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EBC" w:rsidRDefault="00D11EBC" w:rsidP="00D11EB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AF470B" w:rsidRPr="007C47FE" w:rsidRDefault="001D1BDE" w:rsidP="00F80DF9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Тема опыта: </w:t>
      </w:r>
      <w:r w:rsidRPr="007C47F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«</w:t>
      </w:r>
      <w:proofErr w:type="gramStart"/>
      <w:r w:rsidR="00AF470B" w:rsidRPr="007C47F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Творческое</w:t>
      </w:r>
      <w:proofErr w:type="gramEnd"/>
      <w:r w:rsidRPr="007C47F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="00AF470B" w:rsidRPr="007C47F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музицирование</w:t>
      </w:r>
      <w:proofErr w:type="spellEnd"/>
      <w:r w:rsidR="00AF470B" w:rsidRPr="007C47F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как фактор формирования положительной мотивации обучения школьников в детской школе искусств</w:t>
      </w:r>
      <w:r w:rsidRPr="007C47F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»</w:t>
      </w:r>
      <w:bookmarkStart w:id="0" w:name="_GoBack"/>
      <w:bookmarkEnd w:id="0"/>
    </w:p>
    <w:p w:rsidR="001D1BDE" w:rsidRPr="00D11EBC" w:rsidRDefault="001D1BDE" w:rsidP="00F80DF9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b/>
          <w:sz w:val="28"/>
          <w:szCs w:val="28"/>
        </w:rPr>
        <w:t xml:space="preserve">Автор опыта: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Регаловская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Мария Андреевна,</w:t>
      </w:r>
      <w:r w:rsidR="00F53240" w:rsidRPr="00D11EBC">
        <w:rPr>
          <w:rFonts w:ascii="Times New Roman" w:eastAsia="Times New Roman" w:hAnsi="Times New Roman" w:cs="Times New Roman"/>
          <w:sz w:val="28"/>
          <w:szCs w:val="28"/>
        </w:rPr>
        <w:t xml:space="preserve"> препода</w:t>
      </w:r>
      <w:r w:rsidRPr="00D11EBC">
        <w:rPr>
          <w:rFonts w:ascii="Times New Roman" w:eastAsia="Times New Roman" w:hAnsi="Times New Roman" w:cs="Times New Roman"/>
          <w:sz w:val="28"/>
          <w:szCs w:val="28"/>
        </w:rPr>
        <w:t>ватель</w:t>
      </w:r>
      <w:r w:rsidR="00F80DF9">
        <w:rPr>
          <w:rFonts w:ascii="Times New Roman" w:eastAsia="Times New Roman" w:hAnsi="Times New Roman" w:cs="Times New Roman"/>
          <w:sz w:val="28"/>
          <w:szCs w:val="28"/>
        </w:rPr>
        <w:t xml:space="preserve"> по классу фортепиано ГБУ ДО НАО «ДШИ п. Искателей»</w:t>
      </w:r>
    </w:p>
    <w:p w:rsidR="001D1BDE" w:rsidRPr="00D11EBC" w:rsidRDefault="001D1BDE" w:rsidP="00D11EB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AF470B" w:rsidRPr="00D11EBC" w:rsidRDefault="00AF470B" w:rsidP="00D11E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1BDE" w:rsidRPr="00D11EBC" w:rsidRDefault="001D1BDE" w:rsidP="00D11E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1EBC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D11EBC">
        <w:rPr>
          <w:rFonts w:ascii="Times New Roman" w:hAnsi="Times New Roman" w:cs="Times New Roman"/>
          <w:b/>
          <w:bCs/>
          <w:sz w:val="28"/>
          <w:szCs w:val="28"/>
        </w:rPr>
        <w:t>. Информация об опыте</w:t>
      </w:r>
    </w:p>
    <w:p w:rsidR="001D1BDE" w:rsidRPr="00D11EBC" w:rsidRDefault="001D1BDE" w:rsidP="00D11E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D1BDE" w:rsidRPr="00D11EBC" w:rsidRDefault="001D1BDE" w:rsidP="00D11E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1EBC">
        <w:rPr>
          <w:rFonts w:ascii="Times New Roman" w:hAnsi="Times New Roman" w:cs="Times New Roman"/>
          <w:b/>
          <w:bCs/>
          <w:sz w:val="28"/>
          <w:szCs w:val="28"/>
        </w:rPr>
        <w:t>1.1. Условия возникновения, становления опыта</w:t>
      </w:r>
    </w:p>
    <w:p w:rsidR="001D175F" w:rsidRPr="00D11EBC" w:rsidRDefault="001D175F" w:rsidP="00D11EB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D4FB7" w:rsidRPr="00D11EBC" w:rsidRDefault="009D4FB7" w:rsidP="00F80DF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1EBC">
        <w:rPr>
          <w:rFonts w:ascii="Times New Roman" w:hAnsi="Times New Roman" w:cs="Times New Roman"/>
          <w:bCs/>
          <w:sz w:val="28"/>
          <w:szCs w:val="28"/>
        </w:rPr>
        <w:t xml:space="preserve">Преподаватель </w:t>
      </w:r>
      <w:proofErr w:type="spellStart"/>
      <w:r w:rsidRPr="00D11EBC">
        <w:rPr>
          <w:rFonts w:ascii="Times New Roman" w:hAnsi="Times New Roman" w:cs="Times New Roman"/>
          <w:bCs/>
          <w:sz w:val="28"/>
          <w:szCs w:val="28"/>
        </w:rPr>
        <w:t>Регаловская</w:t>
      </w:r>
      <w:proofErr w:type="spellEnd"/>
      <w:r w:rsidRPr="00D11EBC">
        <w:rPr>
          <w:rFonts w:ascii="Times New Roman" w:hAnsi="Times New Roman" w:cs="Times New Roman"/>
          <w:bCs/>
          <w:sz w:val="28"/>
          <w:szCs w:val="28"/>
        </w:rPr>
        <w:t xml:space="preserve"> Мария Андреевна в течение 10 лет преподает в  детской школе искусств посёлка Искателей по классу  специального фортепиано.</w:t>
      </w:r>
    </w:p>
    <w:p w:rsidR="00AF470B" w:rsidRPr="00D11EBC" w:rsidRDefault="009D4FB7" w:rsidP="00D11EBC">
      <w:pPr>
        <w:pStyle w:val="a3"/>
        <w:spacing w:before="80" w:beforeAutospacing="0" w:after="80" w:afterAutospacing="0" w:line="182" w:lineRule="atLeast"/>
        <w:jc w:val="both"/>
        <w:textAlignment w:val="baseline"/>
        <w:rPr>
          <w:color w:val="000000"/>
          <w:sz w:val="28"/>
          <w:szCs w:val="28"/>
        </w:rPr>
      </w:pPr>
      <w:r w:rsidRPr="00D11EBC">
        <w:rPr>
          <w:color w:val="000000"/>
          <w:sz w:val="28"/>
          <w:szCs w:val="28"/>
        </w:rPr>
        <w:t xml:space="preserve">     Школа искусств была основана  в 1990 году, в</w:t>
      </w:r>
      <w:r w:rsidR="001D175F" w:rsidRPr="00D11EBC">
        <w:rPr>
          <w:color w:val="000000"/>
          <w:sz w:val="28"/>
          <w:szCs w:val="28"/>
        </w:rPr>
        <w:t xml:space="preserve"> настоящее время в школе обучаются 150 детей от 6,5 до 17</w:t>
      </w:r>
      <w:r w:rsidRPr="00D11EBC">
        <w:rPr>
          <w:color w:val="000000"/>
          <w:sz w:val="28"/>
          <w:szCs w:val="28"/>
        </w:rPr>
        <w:t xml:space="preserve"> лет. </w:t>
      </w:r>
      <w:proofErr w:type="gramStart"/>
      <w:r w:rsidRPr="00D11EBC">
        <w:rPr>
          <w:color w:val="000000"/>
          <w:sz w:val="28"/>
          <w:szCs w:val="28"/>
        </w:rPr>
        <w:t xml:space="preserve">Дети занимаются на разных </w:t>
      </w:r>
      <w:r w:rsidR="00F80DF9">
        <w:rPr>
          <w:color w:val="000000"/>
          <w:sz w:val="28"/>
          <w:szCs w:val="28"/>
        </w:rPr>
        <w:t xml:space="preserve">отделениях: </w:t>
      </w:r>
      <w:r w:rsidR="001D175F" w:rsidRPr="00D11EBC">
        <w:rPr>
          <w:color w:val="000000"/>
          <w:sz w:val="28"/>
          <w:szCs w:val="28"/>
        </w:rPr>
        <w:t>фортепианном, народных инструментов, хоровом, художественном, в классе скрипки, саксофона, электрогитары, домры.</w:t>
      </w:r>
      <w:proofErr w:type="gramEnd"/>
      <w:r w:rsidR="001D175F" w:rsidRPr="00D11EBC">
        <w:rPr>
          <w:color w:val="000000"/>
          <w:sz w:val="28"/>
          <w:szCs w:val="28"/>
        </w:rPr>
        <w:t xml:space="preserve"> Направленность реализации образовательных программ - художественно-эстетическая. С учащимися занимаются 16 высококвалифицированных педагогов.</w:t>
      </w:r>
      <w:r w:rsidR="001D175F" w:rsidRPr="00D11EBC">
        <w:rPr>
          <w:rStyle w:val="apple-converted-space"/>
          <w:color w:val="000000"/>
          <w:sz w:val="28"/>
          <w:szCs w:val="28"/>
        </w:rPr>
        <w:t> </w:t>
      </w:r>
      <w:proofErr w:type="gramStart"/>
      <w:r w:rsidR="00087EB2" w:rsidRPr="00D11EBC">
        <w:rPr>
          <w:rStyle w:val="apple-converted-space"/>
          <w:color w:val="000000"/>
          <w:sz w:val="28"/>
          <w:szCs w:val="28"/>
        </w:rPr>
        <w:t>В школе созданы творческие к</w:t>
      </w:r>
      <w:r w:rsidR="00BE76FB">
        <w:rPr>
          <w:rStyle w:val="apple-converted-space"/>
          <w:color w:val="000000"/>
          <w:sz w:val="28"/>
          <w:szCs w:val="28"/>
        </w:rPr>
        <w:t>оллективы как среди обучающихся</w:t>
      </w:r>
      <w:r w:rsidR="00087EB2" w:rsidRPr="00D11EBC">
        <w:rPr>
          <w:rStyle w:val="apple-converted-space"/>
          <w:color w:val="000000"/>
          <w:sz w:val="28"/>
          <w:szCs w:val="28"/>
        </w:rPr>
        <w:t>, так и среди преподавателей.</w:t>
      </w:r>
      <w:proofErr w:type="gramEnd"/>
      <w:r w:rsidR="00087EB2" w:rsidRPr="00D11EBC">
        <w:rPr>
          <w:rStyle w:val="apple-converted-space"/>
          <w:color w:val="000000"/>
          <w:sz w:val="28"/>
          <w:szCs w:val="28"/>
        </w:rPr>
        <w:t xml:space="preserve"> Ежегодно ДШИ посёлка Искателей про</w:t>
      </w:r>
      <w:r w:rsidR="00BE76FB">
        <w:rPr>
          <w:rStyle w:val="apple-converted-space"/>
          <w:color w:val="000000"/>
          <w:sz w:val="28"/>
          <w:szCs w:val="28"/>
        </w:rPr>
        <w:t>водит мероприятия для инвалидов, ветеранов, сирот</w:t>
      </w:r>
      <w:r w:rsidR="00087EB2" w:rsidRPr="00D11EBC">
        <w:rPr>
          <w:rStyle w:val="apple-converted-space"/>
          <w:color w:val="000000"/>
          <w:sz w:val="28"/>
          <w:szCs w:val="28"/>
        </w:rPr>
        <w:t>, учащихся общеобразовательных школ и детских садов.</w:t>
      </w:r>
    </w:p>
    <w:p w:rsidR="006D6568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Ситуацию, сложившуюся в области начального музыкального обучения, можно охарактеризовать как кри</w:t>
      </w:r>
      <w:r w:rsidR="00F80DF9">
        <w:rPr>
          <w:rFonts w:ascii="Times New Roman" w:eastAsia="Times New Roman" w:hAnsi="Times New Roman" w:cs="Times New Roman"/>
          <w:sz w:val="28"/>
          <w:szCs w:val="28"/>
        </w:rPr>
        <w:t>зисную. Об этом свидетельствуют</w:t>
      </w: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снижение мотивации при обучении детей игре на музыкальных инструментах в музыкальных школах, снижение общего интереса родителей к обучению детей музыке.</w:t>
      </w:r>
    </w:p>
    <w:p w:rsidR="00D11EBC" w:rsidRPr="00D11EBC" w:rsidRDefault="00087EB2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hAnsi="Times New Roman" w:cs="Times New Roman"/>
          <w:sz w:val="28"/>
          <w:szCs w:val="28"/>
        </w:rPr>
        <w:t xml:space="preserve"> В результате наблюдения за учащимися своего класса (4 человека) было выявлено, что 3 человека (75%) хотели сами пойти в музыкальную школу</w:t>
      </w:r>
      <w:r w:rsidR="00F80DF9">
        <w:rPr>
          <w:rFonts w:ascii="Times New Roman" w:hAnsi="Times New Roman" w:cs="Times New Roman"/>
          <w:sz w:val="28"/>
          <w:szCs w:val="28"/>
        </w:rPr>
        <w:t>, у них имеется желание учиться;</w:t>
      </w:r>
      <w:r w:rsidRPr="00D11EBC">
        <w:rPr>
          <w:rFonts w:ascii="Times New Roman" w:hAnsi="Times New Roman" w:cs="Times New Roman"/>
          <w:sz w:val="28"/>
          <w:szCs w:val="28"/>
        </w:rPr>
        <w:t xml:space="preserve"> 1 человек (25%) пошел учиться в школу, потому что его привела мама, поэтому он не знает, хочет научиться играть или нет. Несмотря на то, что у детей имеется желание научиться играть на инструменте, нами было отмечено, что двух человек (50%) интересует только сам инструмент, его звучание, то как на нем играет учитель, а не процесс обучения. Три человека (75%) относятся к занятиям не серьезно (забывают ноты, не выполняют домашнее задание, на уроке отвлекаются). Два человека (50%) проявляют положительные эмоции в процессе обучения, им нравится, когда у них что-то получается, когда их хвалит учитель.</w:t>
      </w: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87EB2" w:rsidRPr="00D11EBC" w:rsidRDefault="00087EB2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Все эти факты свидетельствуют о возникновении острой необходимости в поиске педагогами и психологами новых подходов, </w:t>
      </w:r>
      <w:r w:rsidRPr="00D11EBC">
        <w:rPr>
          <w:rFonts w:ascii="Times New Roman" w:eastAsia="Times New Roman" w:hAnsi="Times New Roman" w:cs="Times New Roman"/>
          <w:sz w:val="28"/>
          <w:szCs w:val="28"/>
        </w:rPr>
        <w:lastRenderedPageBreak/>
        <w:t>разработке методик в области профессионального музыкального образования для увеличения интереса к обучению и повышению мотивации учащихся.</w:t>
      </w:r>
    </w:p>
    <w:p w:rsidR="00087EB2" w:rsidRPr="00D11EBC" w:rsidRDefault="00087EB2" w:rsidP="00D11EBC">
      <w:pPr>
        <w:pStyle w:val="ajus"/>
        <w:spacing w:before="0" w:beforeAutospacing="0" w:after="0" w:afterAutospacing="0"/>
        <w:jc w:val="both"/>
        <w:rPr>
          <w:sz w:val="28"/>
          <w:szCs w:val="28"/>
        </w:rPr>
      </w:pPr>
      <w:r w:rsidRPr="00D11EBC">
        <w:rPr>
          <w:sz w:val="28"/>
          <w:szCs w:val="28"/>
        </w:rPr>
        <w:t xml:space="preserve">  Чтобы повысить учебную мотивацию учащихся</w:t>
      </w:r>
      <w:r w:rsidR="00F80DF9">
        <w:rPr>
          <w:sz w:val="28"/>
          <w:szCs w:val="28"/>
        </w:rPr>
        <w:t xml:space="preserve">, </w:t>
      </w:r>
      <w:r w:rsidRPr="00D11EBC">
        <w:rPr>
          <w:sz w:val="28"/>
          <w:szCs w:val="28"/>
        </w:rPr>
        <w:t xml:space="preserve"> мы предложили родителям дополнительно заниматься с детьми по программе «</w:t>
      </w:r>
      <w:proofErr w:type="gramStart"/>
      <w:r w:rsidRPr="00D11EBC">
        <w:rPr>
          <w:sz w:val="28"/>
          <w:szCs w:val="28"/>
        </w:rPr>
        <w:t>Творческое</w:t>
      </w:r>
      <w:proofErr w:type="gramEnd"/>
      <w:r w:rsidRPr="00D11EBC">
        <w:rPr>
          <w:sz w:val="28"/>
          <w:szCs w:val="28"/>
        </w:rPr>
        <w:t xml:space="preserve"> </w:t>
      </w:r>
      <w:proofErr w:type="spellStart"/>
      <w:r w:rsidRPr="00D11EBC">
        <w:rPr>
          <w:sz w:val="28"/>
          <w:szCs w:val="28"/>
        </w:rPr>
        <w:t>музицирование</w:t>
      </w:r>
      <w:proofErr w:type="spellEnd"/>
      <w:r w:rsidRPr="00D11EBC">
        <w:rPr>
          <w:sz w:val="28"/>
          <w:szCs w:val="28"/>
        </w:rPr>
        <w:t>».</w:t>
      </w:r>
    </w:p>
    <w:p w:rsidR="00AF470B" w:rsidRPr="00D11EBC" w:rsidRDefault="00087EB2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AF470B" w:rsidRPr="00D11EBC">
        <w:rPr>
          <w:rFonts w:ascii="Times New Roman" w:eastAsia="Times New Roman" w:hAnsi="Times New Roman" w:cs="Times New Roman"/>
          <w:sz w:val="28"/>
          <w:szCs w:val="28"/>
        </w:rPr>
        <w:t xml:space="preserve">Музыкальное обучение в понимании общества перестало выполнять лишь </w:t>
      </w:r>
      <w:proofErr w:type="gramStart"/>
      <w:r w:rsidR="00AF470B" w:rsidRPr="00D11EBC">
        <w:rPr>
          <w:rFonts w:ascii="Times New Roman" w:eastAsia="Times New Roman" w:hAnsi="Times New Roman" w:cs="Times New Roman"/>
          <w:sz w:val="28"/>
          <w:szCs w:val="28"/>
        </w:rPr>
        <w:t>узко специальную</w:t>
      </w:r>
      <w:proofErr w:type="gramEnd"/>
      <w:r w:rsidR="00AF470B" w:rsidRPr="00D11EBC">
        <w:rPr>
          <w:rFonts w:ascii="Times New Roman" w:eastAsia="Times New Roman" w:hAnsi="Times New Roman" w:cs="Times New Roman"/>
          <w:sz w:val="28"/>
          <w:szCs w:val="28"/>
        </w:rPr>
        <w:t xml:space="preserve"> роль - обучение игре на инструментах и получение музыкальных знаний. В современных условияхк начальному музыкальному обучению предъявляются иныетребования, </w:t>
      </w:r>
      <w:proofErr w:type="gramStart"/>
      <w:r w:rsidR="00AF470B" w:rsidRPr="00D11EBC">
        <w:rPr>
          <w:rFonts w:ascii="Times New Roman" w:eastAsia="Times New Roman" w:hAnsi="Times New Roman" w:cs="Times New Roman"/>
          <w:sz w:val="28"/>
          <w:szCs w:val="28"/>
        </w:rPr>
        <w:t>отвечающие</w:t>
      </w:r>
      <w:proofErr w:type="gramEnd"/>
      <w:r w:rsidR="00AF470B" w:rsidRPr="00D11EBC">
        <w:rPr>
          <w:rFonts w:ascii="Times New Roman" w:eastAsia="Times New Roman" w:hAnsi="Times New Roman" w:cs="Times New Roman"/>
          <w:sz w:val="28"/>
          <w:szCs w:val="28"/>
        </w:rPr>
        <w:t xml:space="preserve"> запросам родителей. Наиболее значимые из них можно определить следующим образом: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-создание условий и предоставление шанса каждому человеку для поиска и </w:t>
      </w:r>
      <w:proofErr w:type="gramStart"/>
      <w:r w:rsidRPr="00D11EBC">
        <w:rPr>
          <w:rFonts w:ascii="Times New Roman" w:eastAsia="Times New Roman" w:hAnsi="Times New Roman" w:cs="Times New Roman"/>
          <w:sz w:val="28"/>
          <w:szCs w:val="28"/>
        </w:rPr>
        <w:t>выявления</w:t>
      </w:r>
      <w:proofErr w:type="gram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индивидуальных для него способов общения с музыкой;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- создание условий длятворческого развития природной музыкальности;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-  создание условий для спонтанных творческих проявлений;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- оказание помощи в формировании внутреннего мира и самопознания (эмоционально-психическое развитие и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психокоррекция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С другой стороны, понимание сущности и смысла музыкального обучения в современном мире под влиянием различных факторо</w:t>
      </w:r>
      <w:r w:rsidR="00AA16BA" w:rsidRPr="00D11EBC">
        <w:rPr>
          <w:rFonts w:ascii="Times New Roman" w:eastAsia="Times New Roman" w:hAnsi="Times New Roman" w:cs="Times New Roman"/>
          <w:sz w:val="28"/>
          <w:szCs w:val="28"/>
        </w:rPr>
        <w:t xml:space="preserve">в постепенно изменяется.   </w:t>
      </w:r>
      <w:r w:rsidRPr="00D11EBC">
        <w:rPr>
          <w:rFonts w:ascii="Times New Roman" w:eastAsia="Times New Roman" w:hAnsi="Times New Roman" w:cs="Times New Roman"/>
          <w:sz w:val="28"/>
          <w:szCs w:val="28"/>
        </w:rPr>
        <w:t>Сегодня мы можем говорить о том, что музыкально-творческое воспитание человека, развитие его природной музыкальности - это не только путь к эстетическому образованию или способ приобщения к ценностям культуры, а очень эффективный способ развития самых разных способностей людей, путь к их одухотворенной счастливой жизни и самореализации как личности. В связи с этим особую актуальность приобретает начальный этап музыкального обучения, у которого есть высокая миссия открыть каждому сво</w:t>
      </w:r>
      <w:r w:rsidR="00AA16BA" w:rsidRPr="00D11EBC">
        <w:rPr>
          <w:rFonts w:ascii="Times New Roman" w:eastAsia="Times New Roman" w:hAnsi="Times New Roman" w:cs="Times New Roman"/>
          <w:sz w:val="28"/>
          <w:szCs w:val="28"/>
        </w:rPr>
        <w:t>ю дорогу в музыку</w:t>
      </w:r>
      <w:r w:rsidRPr="00D11EB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Такое понимание целей и задач музыкального обучения вытекает из нового взгляда на образование и обучение вообще, из определения его содержания с точки зрения самого человека и его потребностей.</w:t>
      </w:r>
    </w:p>
    <w:p w:rsidR="008F0D59" w:rsidRPr="00D11EBC" w:rsidRDefault="008F0D59" w:rsidP="00D11EBC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Все выше изложенное и определило тему </w:t>
      </w:r>
      <w:r w:rsidR="00A8695A" w:rsidRPr="00D11EBC">
        <w:rPr>
          <w:rFonts w:ascii="Times New Roman" w:eastAsia="Times New Roman" w:hAnsi="Times New Roman" w:cs="Times New Roman"/>
          <w:sz w:val="28"/>
          <w:szCs w:val="28"/>
        </w:rPr>
        <w:t>опыта</w:t>
      </w: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D11EBC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«</w:t>
      </w:r>
      <w:proofErr w:type="gramStart"/>
      <w:r w:rsidRPr="00D11EBC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Творческое</w:t>
      </w:r>
      <w:proofErr w:type="gramEnd"/>
      <w:r w:rsidRPr="00D11EBC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D11EBC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музицирование</w:t>
      </w:r>
      <w:proofErr w:type="spellEnd"/>
      <w:r w:rsidRPr="00D11EBC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как фактор формирования положительной мотивации обучения школьников в детской школе искусств».</w:t>
      </w:r>
    </w:p>
    <w:p w:rsidR="00606948" w:rsidRPr="00D11EBC" w:rsidRDefault="00606948" w:rsidP="00D11EBC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606948" w:rsidRPr="00D11EBC" w:rsidRDefault="00606948" w:rsidP="00D11EB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1EBC">
        <w:rPr>
          <w:rFonts w:ascii="Times New Roman" w:hAnsi="Times New Roman" w:cs="Times New Roman"/>
          <w:b/>
          <w:bCs/>
          <w:sz w:val="28"/>
          <w:szCs w:val="28"/>
        </w:rPr>
        <w:t>1.2.  Актуальность опыта</w:t>
      </w:r>
    </w:p>
    <w:p w:rsidR="00087EB2" w:rsidRPr="00D11EBC" w:rsidRDefault="00087EB2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Изменения в обществе коренным образом затронули жизнь детс</w:t>
      </w:r>
      <w:r w:rsidR="00F80DF9">
        <w:rPr>
          <w:rFonts w:ascii="Times New Roman" w:eastAsia="Times New Roman" w:hAnsi="Times New Roman" w:cs="Times New Roman"/>
          <w:sz w:val="28"/>
          <w:szCs w:val="28"/>
        </w:rPr>
        <w:t xml:space="preserve">ких школ искусств. Прежде </w:t>
      </w:r>
      <w:proofErr w:type="gramStart"/>
      <w:r w:rsidR="00F80DF9">
        <w:rPr>
          <w:rFonts w:ascii="Times New Roman" w:eastAsia="Times New Roman" w:hAnsi="Times New Roman" w:cs="Times New Roman"/>
          <w:sz w:val="28"/>
          <w:szCs w:val="28"/>
        </w:rPr>
        <w:t>всего</w:t>
      </w:r>
      <w:proofErr w:type="gram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это связано с тем, что изменились семейные ценности. Многие родители отдают своих детей в детские школы искусств не для ранней профессиональной подготовки, как это было раньше, а для общего развития. В связи с этим перед педагогическим коллективом детских школ искусств возникают новые задачи, связанные с новым качеством образования, которого ждут от них родители.</w:t>
      </w:r>
    </w:p>
    <w:p w:rsidR="00087EB2" w:rsidRPr="00D11EBC" w:rsidRDefault="00087EB2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 Педагоги-исследователи широко обсуждают вопросы о педагогическом творчестве преподавателя, вариативности моделей и форм методической работы в зависимости от типа учебного заведения. Совершенствование </w:t>
      </w:r>
      <w:r w:rsidRPr="00D11EBC">
        <w:rPr>
          <w:rFonts w:ascii="Times New Roman" w:eastAsia="Times New Roman" w:hAnsi="Times New Roman" w:cs="Times New Roman"/>
          <w:sz w:val="28"/>
          <w:szCs w:val="28"/>
        </w:rPr>
        <w:lastRenderedPageBreak/>
        <w:t>методической работы связывается с перспективой развития учебного заведения, с реализацией программы развития школы. Таким образом, профессионализм педагогического коллектива детской школы искусств в новых условиях будет зависеть не только от степени владения преподавателями методикой своего предмета, но также владения новыми развивающими педагогическими технологиями, позволяющими продвинуть методику преподавания предмета, обучать детей с различным уровнем способностей.</w:t>
      </w:r>
    </w:p>
    <w:p w:rsidR="00D53719" w:rsidRPr="00D11EBC" w:rsidRDefault="00087EB2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606948" w:rsidRPr="00D11EBC">
        <w:rPr>
          <w:rFonts w:ascii="Times New Roman" w:eastAsia="Times New Roman" w:hAnsi="Times New Roman" w:cs="Times New Roman"/>
          <w:sz w:val="28"/>
          <w:szCs w:val="28"/>
        </w:rPr>
        <w:t>Мотивация учащихся к обучению является одной из основных составляющих учебно-воспитательного процесса</w:t>
      </w:r>
      <w:r w:rsidR="00F80DF9">
        <w:rPr>
          <w:rFonts w:ascii="Times New Roman" w:eastAsia="Times New Roman" w:hAnsi="Times New Roman" w:cs="Times New Roman"/>
          <w:sz w:val="28"/>
          <w:szCs w:val="28"/>
        </w:rPr>
        <w:t>. Задача учителя</w:t>
      </w:r>
      <w:r w:rsidR="00606948" w:rsidRPr="00D11EBC">
        <w:rPr>
          <w:rFonts w:ascii="Times New Roman" w:eastAsia="Times New Roman" w:hAnsi="Times New Roman" w:cs="Times New Roman"/>
          <w:sz w:val="28"/>
          <w:szCs w:val="28"/>
        </w:rPr>
        <w:t xml:space="preserve"> состоит в том, чтобы пробудить у учащихся  желание усваивать новый материал и </w:t>
      </w:r>
      <w:proofErr w:type="gramStart"/>
      <w:r w:rsidR="00606948" w:rsidRPr="00D11EBC">
        <w:rPr>
          <w:rFonts w:ascii="Times New Roman" w:eastAsia="Times New Roman" w:hAnsi="Times New Roman" w:cs="Times New Roman"/>
          <w:sz w:val="28"/>
          <w:szCs w:val="28"/>
        </w:rPr>
        <w:t>научиться с ним работать</w:t>
      </w:r>
      <w:proofErr w:type="gramEnd"/>
      <w:r w:rsidR="00606948" w:rsidRPr="00D11EB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53719" w:rsidRPr="00D11EBC">
        <w:rPr>
          <w:rFonts w:ascii="Times New Roman" w:eastAsia="Times New Roman" w:hAnsi="Times New Roman" w:cs="Times New Roman"/>
          <w:sz w:val="28"/>
          <w:szCs w:val="28"/>
        </w:rPr>
        <w:t>Одним из важнейших критериев педагогического мастерства в современной психологии считается результативность работы учителя, которая проявляется в успеваемости школьников и их интереса к предмету.</w:t>
      </w:r>
    </w:p>
    <w:p w:rsidR="00606948" w:rsidRPr="00D11EBC" w:rsidRDefault="00606948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Для того чтобы учащийся включился в работу, нужно сделать так, чтобы  поставленные в ходе учебной деятельности задачи, стали не только понятными, но и внутренне принятыми учеником. По мнению А.Б. Орлова, традиционные формы и содержание школьного обучения ориентированы на так называемого «среднего ученика». Единые требования, определяемые образовательной программой, часто не совпадают, с уровнями способностей подавляющего большинства учащихся. Как известно, лишь немногие учащиеся получают удовольствие от занятий, потому что у них</w:t>
      </w:r>
      <w:r w:rsidR="00A8695A" w:rsidRPr="00D11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1EBC">
        <w:rPr>
          <w:rFonts w:ascii="Times New Roman" w:eastAsia="Times New Roman" w:hAnsi="Times New Roman" w:cs="Times New Roman"/>
          <w:sz w:val="28"/>
          <w:szCs w:val="28"/>
        </w:rPr>
        <w:t>совпадают требования и сложность занятий с уровнем способностей и возможностей. Именно, поэтому большинство учащихся воспринимают школу как источник скуки или тревожности. К тому же, довольно часто учебные предметы, такие  как труд, пение, физкультура, рисование, которые для большинства учащихся вполне могли бы стать источником внутренней мотивации и саморазвития, оказываются в положении второстепенных (не основных) предметов. Такая практика должна быть пересмотрена.</w:t>
      </w:r>
    </w:p>
    <w:p w:rsidR="00BF2B20" w:rsidRPr="00D11EBC" w:rsidRDefault="00D53719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Таким образом</w:t>
      </w:r>
      <w:r w:rsidR="00606948" w:rsidRPr="00D11EBC">
        <w:rPr>
          <w:rFonts w:ascii="Times New Roman" w:eastAsia="Times New Roman" w:hAnsi="Times New Roman" w:cs="Times New Roman"/>
          <w:sz w:val="28"/>
          <w:szCs w:val="28"/>
        </w:rPr>
        <w:t>, сущность мотива как педагогической категории заключается в том, чтобы у каждого ученика была сформирована не эпизодическая, а внутренняя мотивация, подлинный интерес к инструменту</w:t>
      </w:r>
      <w:r w:rsidRPr="00D11EBC">
        <w:rPr>
          <w:rFonts w:ascii="Times New Roman" w:eastAsia="Times New Roman" w:hAnsi="Times New Roman" w:cs="Times New Roman"/>
          <w:sz w:val="28"/>
          <w:szCs w:val="28"/>
        </w:rPr>
        <w:t>, глубокое</w:t>
      </w:r>
      <w:r w:rsidRPr="00D11EBC">
        <w:rPr>
          <w:rFonts w:ascii="Times New Roman" w:eastAsia="Times New Roman" w:hAnsi="Times New Roman" w:cs="Times New Roman"/>
          <w:sz w:val="28"/>
          <w:szCs w:val="28"/>
        </w:rPr>
        <w:tab/>
        <w:t>понимание</w:t>
      </w:r>
      <w:r w:rsidRPr="00D11EBC">
        <w:rPr>
          <w:rFonts w:ascii="Times New Roman" w:eastAsia="Times New Roman" w:hAnsi="Times New Roman" w:cs="Times New Roman"/>
          <w:sz w:val="28"/>
          <w:szCs w:val="28"/>
        </w:rPr>
        <w:tab/>
        <w:t>и</w:t>
      </w:r>
      <w:r w:rsidRPr="00D11EBC">
        <w:rPr>
          <w:rFonts w:ascii="Times New Roman" w:eastAsia="Times New Roman" w:hAnsi="Times New Roman" w:cs="Times New Roman"/>
          <w:sz w:val="28"/>
          <w:szCs w:val="28"/>
        </w:rPr>
        <w:tab/>
        <w:t>любовь</w:t>
      </w:r>
      <w:r w:rsidRPr="00D11EBC">
        <w:rPr>
          <w:rFonts w:ascii="Times New Roman" w:eastAsia="Times New Roman" w:hAnsi="Times New Roman" w:cs="Times New Roman"/>
          <w:sz w:val="28"/>
          <w:szCs w:val="28"/>
        </w:rPr>
        <w:tab/>
        <w:t>к</w:t>
      </w:r>
      <w:r w:rsidRPr="00D11EBC">
        <w:rPr>
          <w:rFonts w:ascii="Times New Roman" w:eastAsia="Times New Roman" w:hAnsi="Times New Roman" w:cs="Times New Roman"/>
          <w:sz w:val="28"/>
          <w:szCs w:val="28"/>
        </w:rPr>
        <w:tab/>
      </w:r>
      <w:r w:rsidR="00606948" w:rsidRPr="00D11EBC">
        <w:rPr>
          <w:rFonts w:ascii="Times New Roman" w:eastAsia="Times New Roman" w:hAnsi="Times New Roman" w:cs="Times New Roman"/>
          <w:sz w:val="28"/>
          <w:szCs w:val="28"/>
        </w:rPr>
        <w:t xml:space="preserve">музыке. </w:t>
      </w:r>
    </w:p>
    <w:p w:rsidR="00BF2B20" w:rsidRPr="00D11EBC" w:rsidRDefault="00BF2B20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Важным фактором в формировании творческой активности личности является раннее приобщение к творчеству через посещение кружков, радости познания мира через собственный опыт, путешествия и т.д. Однако художественным и музыкальным творчеством продолжают заниматься немногие – в основном те, кто рано ощутил внутреннюю потребность посвятить этому всю жизнь, или те, за кого такое решение приняли родители, удостоверившись, что у ребенка имеются для этого необходимые качества. </w:t>
      </w:r>
    </w:p>
    <w:p w:rsidR="00BF2B20" w:rsidRPr="00D11EBC" w:rsidRDefault="00BF2B20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Дошкольный и младший школьный возраст являются самыми благоприятными для развития творческого потенциала ребенка, поэтому именно в этот период  необходимо пробудить у детей интерес к творчеству и  развивать творческое воображение.</w:t>
      </w:r>
    </w:p>
    <w:p w:rsidR="00606948" w:rsidRPr="00D11EBC" w:rsidRDefault="00606948" w:rsidP="00D11EBC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606948" w:rsidRPr="00D11EBC" w:rsidRDefault="00606948" w:rsidP="00D11EBC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1EBC">
        <w:rPr>
          <w:rFonts w:ascii="Times New Roman" w:hAnsi="Times New Roman" w:cs="Times New Roman"/>
          <w:b/>
          <w:bCs/>
          <w:sz w:val="28"/>
          <w:szCs w:val="28"/>
        </w:rPr>
        <w:t>1.3. Ведущая  педагогическая идея опыта</w:t>
      </w:r>
    </w:p>
    <w:p w:rsidR="00982D16" w:rsidRPr="00D11EBC" w:rsidRDefault="00982D16" w:rsidP="00D11EB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82D16" w:rsidRPr="00D11EBC" w:rsidRDefault="00606948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hAnsi="Times New Roman" w:cs="Times New Roman"/>
          <w:sz w:val="28"/>
          <w:szCs w:val="28"/>
        </w:rPr>
        <w:t>Ведущей идеей педагогического опыта</w:t>
      </w:r>
      <w:r w:rsidRPr="00D11EBC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</w:t>
      </w:r>
      <w:r w:rsidR="00087EB2" w:rsidRPr="00D11EBC"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условий для </w:t>
      </w:r>
      <w:r w:rsidRPr="00D11E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82D16" w:rsidRPr="00D11EBC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формирования положительной мотивации обучения школьников в детской школе искусств</w:t>
      </w:r>
      <w:r w:rsidR="00982D16" w:rsidRPr="00D11EB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82D16" w:rsidRPr="00D11EBC" w:rsidRDefault="00A8695A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Автор опыта убеждена</w:t>
      </w:r>
      <w:r w:rsidR="00982D16" w:rsidRPr="00D11EBC">
        <w:rPr>
          <w:rFonts w:ascii="Times New Roman" w:eastAsia="Times New Roman" w:hAnsi="Times New Roman" w:cs="Times New Roman"/>
          <w:sz w:val="28"/>
          <w:szCs w:val="28"/>
        </w:rPr>
        <w:t>, что последовательное обучение игре по слуху, чтению с листа, транспонированию является прямым путем к развитию творческой активности, инициативы и самостоятельности юных музыкантов.</w:t>
      </w:r>
    </w:p>
    <w:p w:rsidR="00606948" w:rsidRPr="00D11EBC" w:rsidRDefault="00606948" w:rsidP="00D11EBC">
      <w:pPr>
        <w:shd w:val="clear" w:color="auto" w:fill="FFFFFF"/>
        <w:spacing w:after="0" w:line="240" w:lineRule="auto"/>
        <w:ind w:firstLine="63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214E7" w:rsidRPr="00D11EBC" w:rsidRDefault="00E214E7" w:rsidP="00D11E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06948" w:rsidRPr="00D11EBC" w:rsidRDefault="00606948" w:rsidP="00D11E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1EBC">
        <w:rPr>
          <w:rFonts w:ascii="Times New Roman" w:hAnsi="Times New Roman" w:cs="Times New Roman"/>
          <w:b/>
          <w:bCs/>
          <w:sz w:val="28"/>
          <w:szCs w:val="28"/>
        </w:rPr>
        <w:t>1.4. Длительность работы над опытом</w:t>
      </w:r>
    </w:p>
    <w:p w:rsidR="00BB4CA9" w:rsidRPr="00D11EBC" w:rsidRDefault="00BB4CA9" w:rsidP="00D11EB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06948" w:rsidRPr="00D11EBC" w:rsidRDefault="00606948" w:rsidP="00D11EB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1EB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221F2B" w:rsidRPr="00D11E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Выявлению потенциала развития положительной мотивации в процессе обучения игре на фортепиано было посвящено экспериментальное исследование.</w:t>
      </w:r>
    </w:p>
    <w:p w:rsidR="00221F2B" w:rsidRPr="00D11EBC" w:rsidRDefault="00221F2B" w:rsidP="00F80DF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1EBC">
        <w:rPr>
          <w:rFonts w:ascii="Times New Roman" w:hAnsi="Times New Roman" w:cs="Times New Roman"/>
          <w:color w:val="000000" w:themeColor="text1"/>
          <w:sz w:val="28"/>
          <w:szCs w:val="28"/>
        </w:rPr>
        <w:t>Эксперимент осуществлялся в три этапа:</w:t>
      </w:r>
    </w:p>
    <w:p w:rsidR="00221F2B" w:rsidRPr="00D11EBC" w:rsidRDefault="00221F2B" w:rsidP="00D11EB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1E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80DF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D11EBC">
        <w:rPr>
          <w:rFonts w:ascii="Times New Roman" w:hAnsi="Times New Roman" w:cs="Times New Roman"/>
          <w:color w:val="000000" w:themeColor="text1"/>
          <w:sz w:val="28"/>
          <w:szCs w:val="28"/>
        </w:rPr>
        <w:t>На первом этапе было проведено предварительное тестирование учебной мотивации в конце 3-й четверти 2012-2013 учебного года;</w:t>
      </w:r>
    </w:p>
    <w:p w:rsidR="00221F2B" w:rsidRPr="00D11EBC" w:rsidRDefault="00221F2B" w:rsidP="00D11EB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1E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80DF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D11E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втором этапе в течение 4-й четверти проводились занятия по программе «Творческое </w:t>
      </w:r>
      <w:proofErr w:type="spellStart"/>
      <w:r w:rsidRPr="00D11EBC">
        <w:rPr>
          <w:rFonts w:ascii="Times New Roman" w:hAnsi="Times New Roman" w:cs="Times New Roman"/>
          <w:color w:val="000000" w:themeColor="text1"/>
          <w:sz w:val="28"/>
          <w:szCs w:val="28"/>
        </w:rPr>
        <w:t>музицирование</w:t>
      </w:r>
      <w:proofErr w:type="spellEnd"/>
      <w:r w:rsidRPr="00D11EBC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85038F" w:rsidRPr="00D11EB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5038F" w:rsidRPr="00D11EBC" w:rsidRDefault="00F80DF9" w:rsidP="00F80DF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окончании эксперимента</w:t>
      </w:r>
      <w:r w:rsidR="0085038F" w:rsidRPr="00D11EBC">
        <w:rPr>
          <w:rFonts w:ascii="Times New Roman" w:hAnsi="Times New Roman" w:cs="Times New Roman"/>
          <w:color w:val="000000" w:themeColor="text1"/>
          <w:sz w:val="28"/>
          <w:szCs w:val="28"/>
        </w:rPr>
        <w:t>, в конце</w:t>
      </w:r>
      <w:r w:rsidR="00D11EBC" w:rsidRPr="00D11E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5038F" w:rsidRPr="00D11EBC">
        <w:rPr>
          <w:rFonts w:ascii="Times New Roman" w:hAnsi="Times New Roman" w:cs="Times New Roman"/>
          <w:color w:val="000000" w:themeColor="text1"/>
          <w:sz w:val="28"/>
          <w:szCs w:val="28"/>
        </w:rPr>
        <w:t>4-й четверти, было проведено итоговое повторное тестирование учебной мотивации.</w:t>
      </w:r>
    </w:p>
    <w:p w:rsidR="00606948" w:rsidRPr="00D11EBC" w:rsidRDefault="00606948" w:rsidP="00D11EB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606948" w:rsidRPr="00D11EBC" w:rsidRDefault="00606948" w:rsidP="00D11E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1EBC">
        <w:rPr>
          <w:rFonts w:ascii="Times New Roman" w:hAnsi="Times New Roman" w:cs="Times New Roman"/>
          <w:b/>
          <w:bCs/>
          <w:sz w:val="28"/>
          <w:szCs w:val="28"/>
        </w:rPr>
        <w:t>1.5. Диапазон опыта</w:t>
      </w:r>
    </w:p>
    <w:p w:rsidR="00A8695A" w:rsidRPr="00D11EBC" w:rsidRDefault="00A8695A" w:rsidP="00D11E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06948" w:rsidRPr="00D11EBC" w:rsidRDefault="00606948" w:rsidP="00D11EB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11EBC">
        <w:rPr>
          <w:rFonts w:ascii="Times New Roman" w:hAnsi="Times New Roman" w:cs="Times New Roman"/>
          <w:sz w:val="28"/>
          <w:szCs w:val="28"/>
        </w:rPr>
        <w:t xml:space="preserve">Диапазон опыта  включает единую систему уроков </w:t>
      </w:r>
      <w:r w:rsidR="00A8695A" w:rsidRPr="00D11EBC">
        <w:rPr>
          <w:rFonts w:ascii="Times New Roman" w:hAnsi="Times New Roman" w:cs="Times New Roman"/>
          <w:sz w:val="28"/>
          <w:szCs w:val="28"/>
        </w:rPr>
        <w:t>по специальности</w:t>
      </w:r>
      <w:r w:rsidRPr="00D11EBC">
        <w:rPr>
          <w:rFonts w:ascii="Times New Roman" w:hAnsi="Times New Roman" w:cs="Times New Roman"/>
          <w:sz w:val="28"/>
          <w:szCs w:val="28"/>
        </w:rPr>
        <w:t>,</w:t>
      </w:r>
      <w:r w:rsidR="00A8695A" w:rsidRPr="00D11EBC">
        <w:rPr>
          <w:rFonts w:ascii="Times New Roman" w:hAnsi="Times New Roman" w:cs="Times New Roman"/>
          <w:sz w:val="28"/>
          <w:szCs w:val="28"/>
        </w:rPr>
        <w:t xml:space="preserve"> </w:t>
      </w:r>
      <w:r w:rsidRPr="00D11EBC">
        <w:rPr>
          <w:rFonts w:ascii="Times New Roman" w:hAnsi="Times New Roman" w:cs="Times New Roman"/>
          <w:sz w:val="28"/>
          <w:szCs w:val="28"/>
        </w:rPr>
        <w:t xml:space="preserve"> внеклассную и </w:t>
      </w:r>
      <w:r w:rsidR="00A8695A" w:rsidRPr="00D11EBC">
        <w:rPr>
          <w:rFonts w:ascii="Times New Roman" w:hAnsi="Times New Roman" w:cs="Times New Roman"/>
          <w:sz w:val="28"/>
          <w:szCs w:val="28"/>
        </w:rPr>
        <w:t>концертную</w:t>
      </w:r>
      <w:r w:rsidRPr="00D11EBC">
        <w:rPr>
          <w:rFonts w:ascii="Times New Roman" w:hAnsi="Times New Roman" w:cs="Times New Roman"/>
          <w:sz w:val="28"/>
          <w:szCs w:val="28"/>
        </w:rPr>
        <w:t xml:space="preserve"> деятельность</w:t>
      </w:r>
      <w:r w:rsidRPr="00D11EBC">
        <w:rPr>
          <w:rFonts w:ascii="Times New Roman" w:hAnsi="Times New Roman" w:cs="Times New Roman"/>
          <w:color w:val="000000" w:themeColor="text1"/>
          <w:sz w:val="28"/>
          <w:szCs w:val="28"/>
        </w:rPr>
        <w:t>, направленную на</w:t>
      </w:r>
      <w:r w:rsidR="00A8695A" w:rsidRPr="00D11E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формирование положительной мотивации </w:t>
      </w:r>
      <w:r w:rsidR="00066B0B" w:rsidRPr="00D11E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</w:t>
      </w:r>
      <w:r w:rsidR="00A8695A" w:rsidRPr="00D11EBC">
        <w:rPr>
          <w:rFonts w:ascii="Times New Roman" w:hAnsi="Times New Roman" w:cs="Times New Roman"/>
          <w:color w:val="000000" w:themeColor="text1"/>
          <w:sz w:val="28"/>
          <w:szCs w:val="28"/>
        </w:rPr>
        <w:t>обучению в детской школе искусств</w:t>
      </w:r>
      <w:r w:rsidRPr="00D11EB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066B0B" w:rsidRPr="00D11EB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на основе </w:t>
      </w:r>
      <w:r w:rsidR="00A8695A" w:rsidRPr="00D11E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творческого </w:t>
      </w:r>
      <w:proofErr w:type="spellStart"/>
      <w:r w:rsidR="00A8695A" w:rsidRPr="00D11EBC">
        <w:rPr>
          <w:rFonts w:ascii="Times New Roman" w:hAnsi="Times New Roman" w:cs="Times New Roman"/>
          <w:color w:val="000000" w:themeColor="text1"/>
          <w:sz w:val="28"/>
          <w:szCs w:val="28"/>
        </w:rPr>
        <w:t>музицирования</w:t>
      </w:r>
      <w:proofErr w:type="spellEnd"/>
      <w:r w:rsidRPr="00D11E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обучающихся</w:t>
      </w:r>
      <w:r w:rsidR="00066B0B" w:rsidRPr="00D11EB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662B25" w:rsidRPr="00D11EBC" w:rsidRDefault="00662B25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2B25" w:rsidRPr="00D11EBC" w:rsidRDefault="00662B25" w:rsidP="00D11E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1EBC">
        <w:rPr>
          <w:rFonts w:ascii="Times New Roman" w:hAnsi="Times New Roman" w:cs="Times New Roman"/>
          <w:b/>
          <w:bCs/>
          <w:sz w:val="28"/>
          <w:szCs w:val="28"/>
        </w:rPr>
        <w:t>1.6. Теоретическая база опыта</w:t>
      </w:r>
    </w:p>
    <w:p w:rsidR="00662B25" w:rsidRPr="00D11EBC" w:rsidRDefault="00662B25" w:rsidP="00D11E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F470B" w:rsidRPr="00D11EBC" w:rsidRDefault="00662B25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hAnsi="Times New Roman" w:cs="Times New Roman"/>
          <w:sz w:val="28"/>
          <w:szCs w:val="28"/>
        </w:rPr>
        <w:t xml:space="preserve">   В основу данного обобщения опыта положены </w:t>
      </w:r>
      <w:proofErr w:type="gramStart"/>
      <w:r w:rsidRPr="00D11EBC">
        <w:rPr>
          <w:rFonts w:ascii="Times New Roman" w:hAnsi="Times New Roman" w:cs="Times New Roman"/>
          <w:sz w:val="28"/>
          <w:szCs w:val="28"/>
        </w:rPr>
        <w:t>методики</w:t>
      </w:r>
      <w:proofErr w:type="gram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78ED" w:rsidRPr="00D11EBC">
        <w:rPr>
          <w:rFonts w:ascii="Times New Roman" w:eastAsia="Times New Roman" w:hAnsi="Times New Roman" w:cs="Times New Roman"/>
          <w:sz w:val="28"/>
          <w:szCs w:val="28"/>
        </w:rPr>
        <w:t>описанные в</w:t>
      </w:r>
      <w:r w:rsidR="00D078ED" w:rsidRPr="00D11EBC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AF470B" w:rsidRPr="00D11EBC">
        <w:rPr>
          <w:rFonts w:ascii="Times New Roman" w:eastAsia="Times New Roman" w:hAnsi="Times New Roman" w:cs="Times New Roman"/>
          <w:sz w:val="28"/>
          <w:szCs w:val="28"/>
        </w:rPr>
        <w:t>трудах психологов и педагогов.</w:t>
      </w: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470B" w:rsidRPr="00D11EBC">
        <w:rPr>
          <w:rFonts w:ascii="Times New Roman" w:eastAsia="Times New Roman" w:hAnsi="Times New Roman" w:cs="Times New Roman"/>
          <w:sz w:val="28"/>
          <w:szCs w:val="28"/>
        </w:rPr>
        <w:t xml:space="preserve">Среди представителей русских, а позднее советских ученых, занимавшихся вопросами мотивации, необходимо отметить К.Д. Ушинского, И.М. Сеченова, И.П. Павлова, Е.Н. Соколова, В.М. Бехтерева, А.Ф. Лазурского, В.Н. Мясищева, А.А. Ухтомского, Л.С. Выготского. Важно отметить труды отечественных и зарубежных музыкантов. Так, например, В.И. </w:t>
      </w:r>
      <w:proofErr w:type="gramStart"/>
      <w:r w:rsidR="00AF470B" w:rsidRPr="00D11EBC">
        <w:rPr>
          <w:rFonts w:ascii="Times New Roman" w:eastAsia="Times New Roman" w:hAnsi="Times New Roman" w:cs="Times New Roman"/>
          <w:sz w:val="28"/>
          <w:szCs w:val="28"/>
        </w:rPr>
        <w:t>Петрушин</w:t>
      </w:r>
      <w:proofErr w:type="gramEnd"/>
      <w:r w:rsidR="00AF470B" w:rsidRPr="00D11EBC">
        <w:rPr>
          <w:rFonts w:ascii="Times New Roman" w:eastAsia="Times New Roman" w:hAnsi="Times New Roman" w:cs="Times New Roman"/>
          <w:sz w:val="28"/>
          <w:szCs w:val="28"/>
        </w:rPr>
        <w:t xml:space="preserve"> исследовал мотивацию в обучении школьников, занимающихся музыкой. Д.К. </w:t>
      </w:r>
      <w:proofErr w:type="spellStart"/>
      <w:r w:rsidR="00AF470B" w:rsidRPr="00D11EBC">
        <w:rPr>
          <w:rFonts w:ascii="Times New Roman" w:eastAsia="Times New Roman" w:hAnsi="Times New Roman" w:cs="Times New Roman"/>
          <w:sz w:val="28"/>
          <w:szCs w:val="28"/>
        </w:rPr>
        <w:t>Кирнарская</w:t>
      </w:r>
      <w:proofErr w:type="spellEnd"/>
      <w:r w:rsidR="00AF470B" w:rsidRPr="00D11EBC">
        <w:rPr>
          <w:rFonts w:ascii="Times New Roman" w:eastAsia="Times New Roman" w:hAnsi="Times New Roman" w:cs="Times New Roman"/>
          <w:sz w:val="28"/>
          <w:szCs w:val="28"/>
        </w:rPr>
        <w:t xml:space="preserve"> отмечала важную роль мотивации обучения в достижении успеха музыканта. О повышении активности и стимуляции учебной работы говорится в трудах Г.М. Цыпина, В.М. </w:t>
      </w:r>
      <w:proofErr w:type="spellStart"/>
      <w:r w:rsidR="00AF470B" w:rsidRPr="00D11EBC">
        <w:rPr>
          <w:rFonts w:ascii="Times New Roman" w:eastAsia="Times New Roman" w:hAnsi="Times New Roman" w:cs="Times New Roman"/>
          <w:sz w:val="28"/>
          <w:szCs w:val="28"/>
        </w:rPr>
        <w:t>Подуровского</w:t>
      </w:r>
      <w:proofErr w:type="spellEnd"/>
      <w:r w:rsidR="00AF470B" w:rsidRPr="00D11EBC">
        <w:rPr>
          <w:rFonts w:ascii="Times New Roman" w:eastAsia="Times New Roman" w:hAnsi="Times New Roman" w:cs="Times New Roman"/>
          <w:sz w:val="28"/>
          <w:szCs w:val="28"/>
        </w:rPr>
        <w:t xml:space="preserve">, Н.В. Суслова, Б. </w:t>
      </w:r>
      <w:proofErr w:type="spellStart"/>
      <w:r w:rsidR="00AF470B" w:rsidRPr="00D11EBC">
        <w:rPr>
          <w:rFonts w:ascii="Times New Roman" w:eastAsia="Times New Roman" w:hAnsi="Times New Roman" w:cs="Times New Roman"/>
          <w:sz w:val="28"/>
          <w:szCs w:val="28"/>
        </w:rPr>
        <w:t>Кременштейна</w:t>
      </w:r>
      <w:proofErr w:type="spellEnd"/>
      <w:r w:rsidR="00AF470B" w:rsidRPr="00D11EBC">
        <w:rPr>
          <w:rFonts w:ascii="Times New Roman" w:eastAsia="Times New Roman" w:hAnsi="Times New Roman" w:cs="Times New Roman"/>
          <w:sz w:val="28"/>
          <w:szCs w:val="28"/>
        </w:rPr>
        <w:t xml:space="preserve">. Изучение взаимоотношений учителя и ученика находилась в центре внимания таких </w:t>
      </w:r>
      <w:r w:rsidR="00AF470B" w:rsidRPr="00D11EB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ученых, как Г.Г. Нейгауз, А.П. Щапов, Л.Г. </w:t>
      </w:r>
      <w:proofErr w:type="spellStart"/>
      <w:r w:rsidR="00AF470B" w:rsidRPr="00D11EBC">
        <w:rPr>
          <w:rFonts w:ascii="Times New Roman" w:eastAsia="Times New Roman" w:hAnsi="Times New Roman" w:cs="Times New Roman"/>
          <w:sz w:val="28"/>
          <w:szCs w:val="28"/>
        </w:rPr>
        <w:t>Арчажникова</w:t>
      </w:r>
      <w:proofErr w:type="spellEnd"/>
      <w:r w:rsidR="00AF470B" w:rsidRPr="00D11EBC">
        <w:rPr>
          <w:rFonts w:ascii="Times New Roman" w:eastAsia="Times New Roman" w:hAnsi="Times New Roman" w:cs="Times New Roman"/>
          <w:sz w:val="28"/>
          <w:szCs w:val="28"/>
        </w:rPr>
        <w:t xml:space="preserve">, СЕ. </w:t>
      </w:r>
      <w:proofErr w:type="spellStart"/>
      <w:r w:rsidR="00AF470B" w:rsidRPr="00D11EBC">
        <w:rPr>
          <w:rFonts w:ascii="Times New Roman" w:eastAsia="Times New Roman" w:hAnsi="Times New Roman" w:cs="Times New Roman"/>
          <w:sz w:val="28"/>
          <w:szCs w:val="28"/>
        </w:rPr>
        <w:t>Фейнберг</w:t>
      </w:r>
      <w:proofErr w:type="spellEnd"/>
      <w:r w:rsidR="00AF470B" w:rsidRPr="00D11EBC">
        <w:rPr>
          <w:rFonts w:ascii="Times New Roman" w:eastAsia="Times New Roman" w:hAnsi="Times New Roman" w:cs="Times New Roman"/>
          <w:sz w:val="28"/>
          <w:szCs w:val="28"/>
        </w:rPr>
        <w:t xml:space="preserve">, В. </w:t>
      </w:r>
      <w:proofErr w:type="spellStart"/>
      <w:r w:rsidR="00AF470B" w:rsidRPr="00D11EBC">
        <w:rPr>
          <w:rFonts w:ascii="Times New Roman" w:eastAsia="Times New Roman" w:hAnsi="Times New Roman" w:cs="Times New Roman"/>
          <w:sz w:val="28"/>
          <w:szCs w:val="28"/>
        </w:rPr>
        <w:t>Ражников</w:t>
      </w:r>
      <w:proofErr w:type="spellEnd"/>
      <w:r w:rsidR="00AF470B" w:rsidRPr="00D11EBC">
        <w:rPr>
          <w:rFonts w:ascii="Times New Roman" w:eastAsia="Times New Roman" w:hAnsi="Times New Roman" w:cs="Times New Roman"/>
          <w:sz w:val="28"/>
          <w:szCs w:val="28"/>
        </w:rPr>
        <w:t xml:space="preserve">. Ю.Б Алиев разработал методику проблемно-творческого приобщения ученика к музыке. О повышении интереса и любви к музыке и музыкальным занятиям говорится в работах Т. </w:t>
      </w:r>
      <w:proofErr w:type="spellStart"/>
      <w:r w:rsidR="00AF470B" w:rsidRPr="00D11EBC">
        <w:rPr>
          <w:rFonts w:ascii="Times New Roman" w:eastAsia="Times New Roman" w:hAnsi="Times New Roman" w:cs="Times New Roman"/>
          <w:sz w:val="28"/>
          <w:szCs w:val="28"/>
        </w:rPr>
        <w:t>Юдовиной</w:t>
      </w:r>
      <w:proofErr w:type="spellEnd"/>
      <w:r w:rsidR="00AF470B" w:rsidRPr="00D11EBC">
        <w:rPr>
          <w:rFonts w:ascii="Times New Roman" w:eastAsia="Times New Roman" w:hAnsi="Times New Roman" w:cs="Times New Roman"/>
          <w:sz w:val="28"/>
          <w:szCs w:val="28"/>
        </w:rPr>
        <w:t xml:space="preserve">-Гальпериной, Т. Смирновой, Л. Светличной, И. </w:t>
      </w:r>
      <w:proofErr w:type="spellStart"/>
      <w:r w:rsidR="00AF470B" w:rsidRPr="00D11EBC">
        <w:rPr>
          <w:rFonts w:ascii="Times New Roman" w:eastAsia="Times New Roman" w:hAnsi="Times New Roman" w:cs="Times New Roman"/>
          <w:sz w:val="28"/>
          <w:szCs w:val="28"/>
        </w:rPr>
        <w:t>Домогацкой</w:t>
      </w:r>
      <w:proofErr w:type="spellEnd"/>
      <w:r w:rsidR="00AF470B" w:rsidRPr="00D11EBC">
        <w:rPr>
          <w:rFonts w:ascii="Times New Roman" w:eastAsia="Times New Roman" w:hAnsi="Times New Roman" w:cs="Times New Roman"/>
          <w:sz w:val="28"/>
          <w:szCs w:val="28"/>
        </w:rPr>
        <w:t xml:space="preserve">, Л. </w:t>
      </w:r>
      <w:proofErr w:type="spellStart"/>
      <w:r w:rsidR="00AF470B" w:rsidRPr="00D11EBC">
        <w:rPr>
          <w:rFonts w:ascii="Times New Roman" w:eastAsia="Times New Roman" w:hAnsi="Times New Roman" w:cs="Times New Roman"/>
          <w:sz w:val="28"/>
          <w:szCs w:val="28"/>
        </w:rPr>
        <w:t>Осмоловской</w:t>
      </w:r>
      <w:proofErr w:type="spellEnd"/>
      <w:r w:rsidR="00AF470B" w:rsidRPr="00D11EBC">
        <w:rPr>
          <w:rFonts w:ascii="Times New Roman" w:eastAsia="Times New Roman" w:hAnsi="Times New Roman" w:cs="Times New Roman"/>
          <w:sz w:val="28"/>
          <w:szCs w:val="28"/>
        </w:rPr>
        <w:t xml:space="preserve">, Н. Ветлугиной, В. Игнатьева, Л. Игнатьевой, Н. </w:t>
      </w:r>
      <w:proofErr w:type="spellStart"/>
      <w:r w:rsidR="00AF470B" w:rsidRPr="00D11EBC">
        <w:rPr>
          <w:rFonts w:ascii="Times New Roman" w:eastAsia="Times New Roman" w:hAnsi="Times New Roman" w:cs="Times New Roman"/>
          <w:sz w:val="28"/>
          <w:szCs w:val="28"/>
        </w:rPr>
        <w:t>Кончаловской</w:t>
      </w:r>
      <w:proofErr w:type="spellEnd"/>
      <w:r w:rsidR="00AF470B" w:rsidRPr="00D11EBC">
        <w:rPr>
          <w:rFonts w:ascii="Times New Roman" w:eastAsia="Times New Roman" w:hAnsi="Times New Roman" w:cs="Times New Roman"/>
          <w:sz w:val="28"/>
          <w:szCs w:val="28"/>
        </w:rPr>
        <w:t xml:space="preserve">, П. Синявского, В. Сергеева, Н. Дьяченко, Л. </w:t>
      </w:r>
      <w:proofErr w:type="spellStart"/>
      <w:r w:rsidR="00AF470B" w:rsidRPr="00D11EBC">
        <w:rPr>
          <w:rFonts w:ascii="Times New Roman" w:eastAsia="Times New Roman" w:hAnsi="Times New Roman" w:cs="Times New Roman"/>
          <w:sz w:val="28"/>
          <w:szCs w:val="28"/>
        </w:rPr>
        <w:t>Хереско</w:t>
      </w:r>
      <w:proofErr w:type="spellEnd"/>
      <w:r w:rsidR="00AF470B" w:rsidRPr="00D11EBC">
        <w:rPr>
          <w:rFonts w:ascii="Times New Roman" w:eastAsia="Times New Roman" w:hAnsi="Times New Roman" w:cs="Times New Roman"/>
          <w:sz w:val="28"/>
          <w:szCs w:val="28"/>
        </w:rPr>
        <w:t xml:space="preserve"> и многих других. Они внесли решающий вклад в создание подходов к исследованию мотивов и мотивации деятельности, которые интенсивно развиваются педагогами до настоящего времени</w:t>
      </w:r>
      <w:proofErr w:type="gramStart"/>
      <w:r w:rsidR="004C2AB9" w:rsidRPr="00D11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470B" w:rsidRPr="00D11EBC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AF470B" w:rsidRPr="00D11EBC">
        <w:rPr>
          <w:rFonts w:ascii="Times New Roman" w:hAnsi="Times New Roman" w:cs="Times New Roman"/>
          <w:sz w:val="28"/>
          <w:szCs w:val="28"/>
          <w:shd w:val="clear" w:color="auto" w:fill="FFFFFF"/>
        </w:rPr>
        <w:t>А.К.</w:t>
      </w:r>
      <w:r w:rsidR="004C2AB9" w:rsidRPr="00D11E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F470B" w:rsidRPr="00D11EBC">
        <w:rPr>
          <w:rFonts w:ascii="Times New Roman" w:hAnsi="Times New Roman" w:cs="Times New Roman"/>
          <w:sz w:val="28"/>
          <w:szCs w:val="28"/>
          <w:shd w:val="clear" w:color="auto" w:fill="FFFFFF"/>
        </w:rPr>
        <w:t>Маркова разработала программу формирования мотивации учения школьников,   Н.Ф. Талызиной предложены пути формирования учебной мотивации.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hAnsi="Times New Roman" w:cs="Times New Roman"/>
          <w:sz w:val="28"/>
          <w:szCs w:val="28"/>
          <w:shd w:val="clear" w:color="auto" w:fill="FFFFFF"/>
        </w:rPr>
        <w:t>Обобщая вышеизложенное, можно сделать вывод, что многими учёными и специалистами уделялось значительное внимание вопросам мотивации учения школьников, придавалась особая значимость интегрированным и комплексным формам обучения, выделялось и подчеркивалось важное значение искусства в процессе воспитания и обучения.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Проблемой творческого развития детей в музыкальной деятельности занимались многие педагоги, психологи, практики среди которых А.В. Луначарский, П.П.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Блонский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К.Роджерс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, П. Эдвардс, С.Т.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Шацкий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, Б.Л. Яворский, Б.В. Асафьев, Н.Я. Брюсова, Н.Л. Гродзенский, М.А.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Румер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, Г.Л. Рошалем, Н.И. Сац, Г.В. Ковалева, Л.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Дорфман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,  А. Мелик-Пашаев, Л.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Футлик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, В.Н.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Шацкая</w:t>
      </w:r>
      <w:proofErr w:type="gramEnd"/>
      <w:r w:rsidRPr="00D11EBC">
        <w:rPr>
          <w:rFonts w:ascii="Times New Roman" w:eastAsia="Times New Roman" w:hAnsi="Times New Roman" w:cs="Times New Roman"/>
          <w:sz w:val="28"/>
          <w:szCs w:val="28"/>
        </w:rPr>
        <w:t>,Т.Э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Тютюнникова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, В.И. </w:t>
      </w:r>
      <w:proofErr w:type="gramStart"/>
      <w:r w:rsidRPr="00D11EBC">
        <w:rPr>
          <w:rFonts w:ascii="Times New Roman" w:eastAsia="Times New Roman" w:hAnsi="Times New Roman" w:cs="Times New Roman"/>
          <w:sz w:val="28"/>
          <w:szCs w:val="28"/>
        </w:rPr>
        <w:t>Петрушин</w:t>
      </w:r>
      <w:proofErr w:type="gramEnd"/>
      <w:r w:rsidRPr="00D11EBC">
        <w:rPr>
          <w:rFonts w:ascii="Times New Roman" w:eastAsia="Times New Roman" w:hAnsi="Times New Roman" w:cs="Times New Roman"/>
          <w:sz w:val="28"/>
          <w:szCs w:val="28"/>
        </w:rPr>
        <w:t>, Л.С. Выготский, О.И. Филатова и другие.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В своих работах они указывали на значимость развития в детях творческого начала и непосредственного творческого самовыражения через приобщение к музыкальной деятельности, творческому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музицированию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>: подборе мелодий по слуху, чтению с листа, транспонированию, импровизации.</w:t>
      </w:r>
    </w:p>
    <w:p w:rsidR="00E214E7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При этом недостаточное внимание в педагогической литературе уделено проблеме формирования положительной мотивации обучения музыке </w:t>
      </w:r>
      <w:proofErr w:type="gramStart"/>
      <w:r w:rsidRPr="00D11EBC">
        <w:rPr>
          <w:rFonts w:ascii="Times New Roman" w:eastAsia="Times New Roman" w:hAnsi="Times New Roman" w:cs="Times New Roman"/>
          <w:sz w:val="28"/>
          <w:szCs w:val="28"/>
        </w:rPr>
        <w:t>через</w:t>
      </w:r>
      <w:proofErr w:type="gram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творческое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музицирование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11EBC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E214E7" w:rsidRPr="00D11EBC">
        <w:rPr>
          <w:rFonts w:ascii="Times New Roman" w:eastAsia="Times New Roman" w:hAnsi="Times New Roman" w:cs="Times New Roman"/>
          <w:sz w:val="28"/>
          <w:szCs w:val="28"/>
        </w:rPr>
        <w:t xml:space="preserve">Слово «музицировать» происходит от немецкого, </w:t>
      </w:r>
      <w:proofErr w:type="spellStart"/>
      <w:r w:rsidR="00E214E7" w:rsidRPr="00D11EBC">
        <w:rPr>
          <w:rFonts w:ascii="Times New Roman" w:eastAsia="Times New Roman" w:hAnsi="Times New Roman" w:cs="Times New Roman"/>
          <w:sz w:val="28"/>
          <w:szCs w:val="28"/>
        </w:rPr>
        <w:t>musizieren</w:t>
      </w:r>
      <w:proofErr w:type="spellEnd"/>
      <w:r w:rsidR="00E214E7" w:rsidRPr="00D11EBC">
        <w:rPr>
          <w:rFonts w:ascii="Times New Roman" w:eastAsia="Times New Roman" w:hAnsi="Times New Roman" w:cs="Times New Roman"/>
          <w:sz w:val="28"/>
          <w:szCs w:val="28"/>
        </w:rPr>
        <w:t xml:space="preserve">, что означает </w:t>
      </w:r>
      <w:proofErr w:type="gramStart"/>
      <w:r w:rsidR="00E214E7" w:rsidRPr="00D11EBC">
        <w:rPr>
          <w:rFonts w:ascii="Times New Roman" w:eastAsia="Times New Roman" w:hAnsi="Times New Roman" w:cs="Times New Roman"/>
          <w:sz w:val="28"/>
          <w:szCs w:val="28"/>
        </w:rPr>
        <w:t>-</w:t>
      </w:r>
      <w:r w:rsidR="00E214E7" w:rsidRPr="00D11EBC">
        <w:rPr>
          <w:rFonts w:ascii="Times New Roman" w:eastAsia="Times New Roman" w:hAnsi="Times New Roman" w:cs="Times New Roman"/>
          <w:iCs/>
          <w:sz w:val="28"/>
          <w:szCs w:val="28"/>
        </w:rPr>
        <w:t>з</w:t>
      </w:r>
      <w:proofErr w:type="gramEnd"/>
      <w:r w:rsidR="00E214E7" w:rsidRPr="00D11EBC">
        <w:rPr>
          <w:rFonts w:ascii="Times New Roman" w:eastAsia="Times New Roman" w:hAnsi="Times New Roman" w:cs="Times New Roman"/>
          <w:iCs/>
          <w:sz w:val="28"/>
          <w:szCs w:val="28"/>
        </w:rPr>
        <w:t>аниматься музыкой.</w:t>
      </w:r>
      <w:r w:rsidR="00E214E7" w:rsidRPr="00D11EBC">
        <w:rPr>
          <w:rFonts w:ascii="Times New Roman" w:eastAsia="Times New Roman" w:hAnsi="Times New Roman" w:cs="Times New Roman"/>
          <w:sz w:val="28"/>
          <w:szCs w:val="28"/>
        </w:rPr>
        <w:t xml:space="preserve"> В широком понимании - это </w:t>
      </w:r>
      <w:r w:rsidR="00E214E7" w:rsidRPr="00D11EBC">
        <w:rPr>
          <w:rFonts w:ascii="Times New Roman" w:eastAsia="Times New Roman" w:hAnsi="Times New Roman" w:cs="Times New Roman"/>
          <w:iCs/>
          <w:sz w:val="28"/>
          <w:szCs w:val="28"/>
        </w:rPr>
        <w:t xml:space="preserve">игра на музыкальном инструменте (инструментах) </w:t>
      </w:r>
      <w:r w:rsidR="00E214E7" w:rsidRPr="00D11EBC">
        <w:rPr>
          <w:rFonts w:ascii="Times New Roman" w:eastAsia="Times New Roman" w:hAnsi="Times New Roman" w:cs="Times New Roman"/>
          <w:sz w:val="28"/>
          <w:szCs w:val="28"/>
        </w:rPr>
        <w:t xml:space="preserve">вообще, а в понимании камерном </w:t>
      </w:r>
      <w:proofErr w:type="gramStart"/>
      <w:r w:rsidR="00E214E7" w:rsidRPr="00D11EBC">
        <w:rPr>
          <w:rFonts w:ascii="Times New Roman" w:eastAsia="Times New Roman" w:hAnsi="Times New Roman" w:cs="Times New Roman"/>
          <w:sz w:val="28"/>
          <w:szCs w:val="28"/>
        </w:rPr>
        <w:t>-</w:t>
      </w:r>
      <w:r w:rsidR="00E214E7" w:rsidRPr="00D11EBC">
        <w:rPr>
          <w:rFonts w:ascii="Times New Roman" w:eastAsia="Times New Roman" w:hAnsi="Times New Roman" w:cs="Times New Roman"/>
          <w:iCs/>
          <w:sz w:val="28"/>
          <w:szCs w:val="28"/>
        </w:rPr>
        <w:t>и</w:t>
      </w:r>
      <w:proofErr w:type="gramEnd"/>
      <w:r w:rsidR="00E214E7" w:rsidRPr="00D11EBC">
        <w:rPr>
          <w:rFonts w:ascii="Times New Roman" w:eastAsia="Times New Roman" w:hAnsi="Times New Roman" w:cs="Times New Roman"/>
          <w:iCs/>
          <w:sz w:val="28"/>
          <w:szCs w:val="28"/>
        </w:rPr>
        <w:t>сполнение музыки в домашней обстановке</w:t>
      </w:r>
      <w:r w:rsidR="00E214E7" w:rsidRPr="00D11EBC">
        <w:rPr>
          <w:rFonts w:ascii="Times New Roman" w:eastAsia="Times New Roman" w:hAnsi="Times New Roman" w:cs="Times New Roman"/>
          <w:sz w:val="28"/>
          <w:szCs w:val="28"/>
        </w:rPr>
        <w:t>. К концу XX в. сложилось определенное понимание структуры этого вида деятельности.</w:t>
      </w:r>
    </w:p>
    <w:p w:rsidR="00E214E7" w:rsidRPr="00D11EBC" w:rsidRDefault="00E214E7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О.И. Филатов, анализируя педагогические, музыкальные, социальные (ментальные) и культурные (краеведческие) основы этого явления, относит к нему следующие шесть позиций, «изложенные в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последовании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постепенного усложнения творческих заданий: чтение (нот) с листа, подбор (мелодий) по слуху, транспонирование, аранжировка, импровизация и (любительское) сочин</w:t>
      </w:r>
      <w:r w:rsidR="00F80DF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80DF9">
        <w:rPr>
          <w:rFonts w:ascii="Times New Roman" w:eastAsia="Times New Roman" w:hAnsi="Times New Roman" w:cs="Times New Roman"/>
          <w:sz w:val="28"/>
          <w:szCs w:val="28"/>
        </w:rPr>
        <w:softHyphen/>
        <w:t>тельство».</w:t>
      </w:r>
      <w:proofErr w:type="gramEnd"/>
      <w:r w:rsidR="00F80DF9">
        <w:rPr>
          <w:rFonts w:ascii="Times New Roman" w:eastAsia="Times New Roman" w:hAnsi="Times New Roman" w:cs="Times New Roman"/>
          <w:sz w:val="28"/>
          <w:szCs w:val="28"/>
        </w:rPr>
        <w:t xml:space="preserve"> (Некоторые относят сюда </w:t>
      </w:r>
      <w:r w:rsidRPr="00D11EBC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D11EBC">
        <w:rPr>
          <w:rFonts w:ascii="Times New Roman" w:eastAsia="Times New Roman" w:hAnsi="Times New Roman" w:cs="Times New Roman"/>
          <w:sz w:val="28"/>
          <w:szCs w:val="28"/>
        </w:rPr>
        <w:tab/>
      </w:r>
      <w:r w:rsidR="00F80DF9">
        <w:rPr>
          <w:rFonts w:ascii="Times New Roman" w:eastAsia="Times New Roman" w:hAnsi="Times New Roman" w:cs="Times New Roman"/>
          <w:sz w:val="28"/>
          <w:szCs w:val="28"/>
        </w:rPr>
        <w:t xml:space="preserve"> игру</w:t>
      </w:r>
      <w:r w:rsidR="00F80DF9">
        <w:rPr>
          <w:rFonts w:ascii="Times New Roman" w:eastAsia="Times New Roman" w:hAnsi="Times New Roman" w:cs="Times New Roman"/>
          <w:sz w:val="28"/>
          <w:szCs w:val="28"/>
        </w:rPr>
        <w:tab/>
        <w:t xml:space="preserve">в </w:t>
      </w: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ансамбле). </w:t>
      </w:r>
    </w:p>
    <w:p w:rsidR="00E214E7" w:rsidRPr="00D11EBC" w:rsidRDefault="00E214E7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lastRenderedPageBreak/>
        <w:t>Понятие «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музицирование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>» очень многогранно и имеет свою историю. Можно выделить несколько основных типов «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музицирования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>»:</w:t>
      </w:r>
    </w:p>
    <w:p w:rsidR="00E214E7" w:rsidRPr="00D11EBC" w:rsidRDefault="00E214E7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музицирование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по моделям устной и письменной традиции;</w:t>
      </w:r>
    </w:p>
    <w:p w:rsidR="00E214E7" w:rsidRPr="00D11EBC" w:rsidRDefault="00E214E7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- репродуктивное и творческое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музицирование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214E7" w:rsidRPr="00D11EBC" w:rsidRDefault="00E214E7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- домашнее и концертное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музицирование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214E7" w:rsidRPr="00D11EBC" w:rsidRDefault="00E214E7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Определяющим свойством </w:t>
      </w:r>
      <w:proofErr w:type="gramStart"/>
      <w:r w:rsidRPr="00D11EBC">
        <w:rPr>
          <w:rFonts w:ascii="Times New Roman" w:eastAsia="Times New Roman" w:hAnsi="Times New Roman" w:cs="Times New Roman"/>
          <w:sz w:val="28"/>
          <w:szCs w:val="28"/>
        </w:rPr>
        <w:t>творческого</w:t>
      </w:r>
      <w:proofErr w:type="gram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музицирования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является креативность. Его основу в современной педагогике составляют известные авторские музыкально-творческие концепции, ставшие во главу угла обучения через творчество - Жак-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Далькроза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, Карла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Орфа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Золтана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Кодаи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Шиници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Сузуки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>, в сочетании с различными формами театрализованной деятельности.</w:t>
      </w:r>
    </w:p>
    <w:p w:rsidR="00E214E7" w:rsidRPr="00D11EBC" w:rsidRDefault="00E214E7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В процессе развития идеи творческого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музицирования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в реальную педагогическую практику оказались включены разные типы музыки (не только элементарная или классическая), а также разные виды опыта (не только музыкального), целесообразность использования которых определялась двумя факторами:</w:t>
      </w:r>
    </w:p>
    <w:p w:rsidR="00E214E7" w:rsidRPr="00D11EBC" w:rsidRDefault="00E214E7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- необходимо найти индивидуальные способы общения с музыкой;</w:t>
      </w:r>
    </w:p>
    <w:p w:rsidR="00E214E7" w:rsidRPr="00D11EBC" w:rsidRDefault="00E214E7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- стремится расширить и обогатить музыкальный опыт.</w:t>
      </w:r>
    </w:p>
    <w:p w:rsidR="00E214E7" w:rsidRPr="00D11EBC" w:rsidRDefault="00E214E7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творческое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музицирование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открывает каждому человеку возможность найти свой путь к музыке и продолжать его дальше в соответствии с  собственными желаниями и возможностям. </w:t>
      </w:r>
    </w:p>
    <w:p w:rsidR="00E214E7" w:rsidRPr="00D11EBC" w:rsidRDefault="00E214E7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Само возрождение творческого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музицирования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в современном мире как учебно-педагогической практики и формы досуга свидетельствует о стремлении приблизить музыку к человеку, «сделать» ее предметом личного опыта, прежде всего опыта спонтанного самовыражения. Его можно рассматривать как действенное выражение потребности человека в эмоциональном и моторном самовыражении.</w:t>
      </w:r>
    </w:p>
    <w:p w:rsidR="00D66FD5" w:rsidRPr="00D11EBC" w:rsidRDefault="00D66FD5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D11EBC">
        <w:rPr>
          <w:rFonts w:ascii="Times New Roman" w:hAnsi="Times New Roman" w:cs="Times New Roman"/>
          <w:sz w:val="28"/>
          <w:szCs w:val="28"/>
        </w:rPr>
        <w:t>Теоретический анализ, проведённый автором опыта по проблеме</w:t>
      </w: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формирования положительной мотивации обучения в детской школе искусств через творческое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музицирование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, позволил разработать программу учебного предмета «Творческое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музицирование</w:t>
      </w:r>
      <w:proofErr w:type="spellEnd"/>
      <w:r w:rsidR="00000B83" w:rsidRPr="00D11EBC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9639AD" w:rsidRPr="00D11EBC" w:rsidRDefault="009639AD" w:rsidP="00D11E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639AD" w:rsidRPr="00D11EBC" w:rsidRDefault="009639AD" w:rsidP="00D11E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1EBC">
        <w:rPr>
          <w:rFonts w:ascii="Times New Roman" w:hAnsi="Times New Roman" w:cs="Times New Roman"/>
          <w:b/>
          <w:bCs/>
          <w:sz w:val="28"/>
          <w:szCs w:val="28"/>
        </w:rPr>
        <w:t>1.7. Новизна опыта</w:t>
      </w:r>
    </w:p>
    <w:p w:rsidR="009639AD" w:rsidRPr="00D11EBC" w:rsidRDefault="009639AD" w:rsidP="00D11E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B4CA9" w:rsidRPr="00D11EBC" w:rsidRDefault="009639AD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hAnsi="Times New Roman" w:cs="Times New Roman"/>
          <w:sz w:val="28"/>
          <w:szCs w:val="28"/>
        </w:rPr>
        <w:t xml:space="preserve">Новизна опыта состоит </w:t>
      </w:r>
      <w:r w:rsidR="00F53240" w:rsidRPr="00D11EBC">
        <w:rPr>
          <w:rFonts w:ascii="Times New Roman" w:hAnsi="Times New Roman" w:cs="Times New Roman"/>
          <w:sz w:val="28"/>
          <w:szCs w:val="28"/>
        </w:rPr>
        <w:t xml:space="preserve">в </w:t>
      </w:r>
      <w:r w:rsidR="009B2B45" w:rsidRPr="00D11EBC">
        <w:rPr>
          <w:rFonts w:ascii="Times New Roman" w:eastAsia="Times New Roman" w:hAnsi="Times New Roman" w:cs="Times New Roman"/>
          <w:sz w:val="28"/>
          <w:szCs w:val="28"/>
        </w:rPr>
        <w:t>разработке программы</w:t>
      </w:r>
      <w:r w:rsidR="00BB4CA9" w:rsidRPr="00D11EBC">
        <w:rPr>
          <w:rFonts w:ascii="Times New Roman" w:eastAsia="Times New Roman" w:hAnsi="Times New Roman" w:cs="Times New Roman"/>
          <w:sz w:val="28"/>
          <w:szCs w:val="28"/>
        </w:rPr>
        <w:t xml:space="preserve"> по предмету «</w:t>
      </w:r>
      <w:proofErr w:type="gramStart"/>
      <w:r w:rsidR="00BB4CA9" w:rsidRPr="00D11EBC">
        <w:rPr>
          <w:rFonts w:ascii="Times New Roman" w:eastAsia="Times New Roman" w:hAnsi="Times New Roman" w:cs="Times New Roman"/>
          <w:sz w:val="28"/>
          <w:szCs w:val="28"/>
        </w:rPr>
        <w:t>Творческое</w:t>
      </w:r>
      <w:proofErr w:type="gramEnd"/>
      <w:r w:rsidR="00BB4CA9" w:rsidRPr="00D11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B4CA9" w:rsidRPr="00D11EBC">
        <w:rPr>
          <w:rFonts w:ascii="Times New Roman" w:eastAsia="Times New Roman" w:hAnsi="Times New Roman" w:cs="Times New Roman"/>
          <w:sz w:val="28"/>
          <w:szCs w:val="28"/>
        </w:rPr>
        <w:t>музицирование</w:t>
      </w:r>
      <w:proofErr w:type="spellEnd"/>
      <w:r w:rsidR="00BB4CA9" w:rsidRPr="00D11EBC">
        <w:rPr>
          <w:rFonts w:ascii="Times New Roman" w:eastAsia="Times New Roman" w:hAnsi="Times New Roman" w:cs="Times New Roman"/>
          <w:sz w:val="28"/>
          <w:szCs w:val="28"/>
        </w:rPr>
        <w:t>»</w:t>
      </w:r>
      <w:r w:rsidR="009B2B45" w:rsidRPr="00D11EBC">
        <w:rPr>
          <w:rFonts w:ascii="Times New Roman" w:eastAsia="Times New Roman" w:hAnsi="Times New Roman" w:cs="Times New Roman"/>
          <w:sz w:val="28"/>
          <w:szCs w:val="28"/>
        </w:rPr>
        <w:t xml:space="preserve"> на основе теоретического анализа и</w:t>
      </w:r>
      <w:r w:rsidR="00F53240" w:rsidRPr="00D11EBC">
        <w:rPr>
          <w:rFonts w:ascii="Times New Roman" w:eastAsia="Times New Roman" w:hAnsi="Times New Roman" w:cs="Times New Roman"/>
          <w:sz w:val="28"/>
          <w:szCs w:val="28"/>
        </w:rPr>
        <w:t xml:space="preserve"> практической</w:t>
      </w:r>
      <w:r w:rsidR="009B2B45" w:rsidRPr="00D11EBC">
        <w:rPr>
          <w:rFonts w:ascii="Times New Roman" w:eastAsia="Times New Roman" w:hAnsi="Times New Roman" w:cs="Times New Roman"/>
          <w:sz w:val="28"/>
          <w:szCs w:val="28"/>
        </w:rPr>
        <w:t xml:space="preserve"> работы в детской школе искусств. </w:t>
      </w:r>
      <w:r w:rsidR="00BB4CA9" w:rsidRPr="00D11EBC">
        <w:rPr>
          <w:rFonts w:ascii="Times New Roman" w:eastAsia="Times New Roman" w:hAnsi="Times New Roman" w:cs="Times New Roman"/>
          <w:sz w:val="28"/>
          <w:szCs w:val="28"/>
        </w:rPr>
        <w:t>Программа основана на принципе импровизации, свободы выбора и активности учащихся.</w:t>
      </w:r>
    </w:p>
    <w:p w:rsidR="009639AD" w:rsidRPr="00D11EBC" w:rsidRDefault="009639AD" w:rsidP="00D11E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39AD" w:rsidRPr="00D11EBC" w:rsidRDefault="009639AD" w:rsidP="00D11E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1EBC">
        <w:rPr>
          <w:rFonts w:ascii="Times New Roman" w:hAnsi="Times New Roman" w:cs="Times New Roman"/>
          <w:b/>
          <w:bCs/>
          <w:sz w:val="28"/>
          <w:szCs w:val="28"/>
        </w:rPr>
        <w:t>1.8. Характеристика условий, в  которых возможно применение данного опыта</w:t>
      </w:r>
    </w:p>
    <w:p w:rsidR="009639AD" w:rsidRPr="00D11EBC" w:rsidRDefault="009639AD" w:rsidP="00D11EB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22082C" w:rsidRPr="00D11EBC" w:rsidRDefault="009639AD" w:rsidP="00D11E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EBC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D11EBC">
        <w:rPr>
          <w:rFonts w:ascii="Times New Roman" w:hAnsi="Times New Roman" w:cs="Times New Roman"/>
          <w:sz w:val="28"/>
          <w:szCs w:val="28"/>
        </w:rPr>
        <w:t xml:space="preserve">Данный опыт может быть применен </w:t>
      </w:r>
      <w:r w:rsidR="00126C90" w:rsidRPr="00D11EBC">
        <w:rPr>
          <w:rFonts w:ascii="Times New Roman" w:hAnsi="Times New Roman" w:cs="Times New Roman"/>
          <w:sz w:val="28"/>
          <w:szCs w:val="28"/>
        </w:rPr>
        <w:t>в детских школах искусств</w:t>
      </w:r>
      <w:r w:rsidRPr="00D11EBC">
        <w:rPr>
          <w:rFonts w:ascii="Times New Roman" w:hAnsi="Times New Roman" w:cs="Times New Roman"/>
          <w:sz w:val="28"/>
          <w:szCs w:val="28"/>
        </w:rPr>
        <w:t xml:space="preserve"> на всём промежутке </w:t>
      </w:r>
      <w:r w:rsidR="00126C90" w:rsidRPr="00D11EBC">
        <w:rPr>
          <w:rFonts w:ascii="Times New Roman" w:hAnsi="Times New Roman" w:cs="Times New Roman"/>
          <w:sz w:val="28"/>
          <w:szCs w:val="28"/>
        </w:rPr>
        <w:t>обучения,</w:t>
      </w:r>
      <w:r w:rsidRPr="00D11EBC">
        <w:rPr>
          <w:rFonts w:ascii="Times New Roman" w:hAnsi="Times New Roman" w:cs="Times New Roman"/>
          <w:sz w:val="28"/>
          <w:szCs w:val="28"/>
        </w:rPr>
        <w:t xml:space="preserve"> не зависимо от возрастных особенностей детей.</w:t>
      </w:r>
      <w:r w:rsidRPr="00D11EB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11EBC">
        <w:rPr>
          <w:rFonts w:ascii="Times New Roman" w:hAnsi="Times New Roman" w:cs="Times New Roman"/>
          <w:sz w:val="28"/>
          <w:szCs w:val="28"/>
        </w:rPr>
        <w:t xml:space="preserve">Материалы опыта могут оказать помощь на системе курсовой подготовки </w:t>
      </w:r>
      <w:r w:rsidRPr="00D11EBC">
        <w:rPr>
          <w:rFonts w:ascii="Times New Roman" w:hAnsi="Times New Roman" w:cs="Times New Roman"/>
          <w:sz w:val="28"/>
          <w:szCs w:val="28"/>
        </w:rPr>
        <w:lastRenderedPageBreak/>
        <w:t>слушателей по данному направлению, а так же при подготовке открытых занятий и мастер-классов.</w:t>
      </w:r>
    </w:p>
    <w:p w:rsidR="00C44E12" w:rsidRPr="00D11EBC" w:rsidRDefault="00C44E12" w:rsidP="00D11E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1EBC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D11EBC">
        <w:rPr>
          <w:rFonts w:ascii="Times New Roman" w:hAnsi="Times New Roman" w:cs="Times New Roman"/>
          <w:b/>
          <w:bCs/>
          <w:sz w:val="28"/>
          <w:szCs w:val="28"/>
        </w:rPr>
        <w:t>. Технология описания опыта</w:t>
      </w:r>
    </w:p>
    <w:p w:rsidR="00C44E12" w:rsidRPr="00D11EBC" w:rsidRDefault="00C44E12" w:rsidP="00D11EBC">
      <w:pPr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C44E12" w:rsidRPr="00D11EBC" w:rsidRDefault="00C44E12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14E7" w:rsidRPr="00D11EBC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формирование</w:t>
      </w:r>
      <w:r w:rsidRPr="00D11EBC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положительной мотивации обучения школьников в детской школе искусств</w:t>
      </w:r>
      <w:r w:rsidRPr="00D11EB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44E12" w:rsidRPr="00D11EBC" w:rsidRDefault="00C44E12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Задачи: </w:t>
      </w:r>
    </w:p>
    <w:p w:rsidR="00C44E12" w:rsidRPr="00D11EBC" w:rsidRDefault="00C44E12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-     провести предварительное тестирование учебной мотивации;</w:t>
      </w:r>
    </w:p>
    <w:p w:rsidR="00C44E12" w:rsidRPr="00D11EBC" w:rsidRDefault="00C44E12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214E7" w:rsidRPr="00D11EBC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D11EBC">
        <w:rPr>
          <w:rFonts w:ascii="Times New Roman" w:eastAsia="Times New Roman" w:hAnsi="Times New Roman" w:cs="Times New Roman"/>
          <w:sz w:val="28"/>
          <w:szCs w:val="28"/>
        </w:rPr>
        <w:t>провести в экспериментальной группе занятия по программе «</w:t>
      </w:r>
      <w:proofErr w:type="gramStart"/>
      <w:r w:rsidRPr="00D11EBC">
        <w:rPr>
          <w:rFonts w:ascii="Times New Roman" w:eastAsia="Times New Roman" w:hAnsi="Times New Roman" w:cs="Times New Roman"/>
          <w:sz w:val="28"/>
          <w:szCs w:val="28"/>
        </w:rPr>
        <w:t>Творческое</w:t>
      </w:r>
      <w:proofErr w:type="gram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музицирование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C44E12" w:rsidRPr="00D11EBC" w:rsidRDefault="00C44E12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- провести итоговое тестирование учебной мотивации</w:t>
      </w:r>
      <w:r w:rsidR="002E648C" w:rsidRPr="00D11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1EBC">
        <w:rPr>
          <w:rFonts w:ascii="Times New Roman" w:eastAsia="Times New Roman" w:hAnsi="Times New Roman" w:cs="Times New Roman"/>
          <w:sz w:val="28"/>
          <w:szCs w:val="28"/>
        </w:rPr>
        <w:t>по окончании эксперимента.</w:t>
      </w:r>
    </w:p>
    <w:p w:rsidR="00C44E12" w:rsidRPr="00D11EBC" w:rsidRDefault="00C44E12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b/>
          <w:sz w:val="28"/>
          <w:szCs w:val="28"/>
        </w:rPr>
        <w:t>Методы</w:t>
      </w:r>
      <w:r w:rsidR="00E214E7" w:rsidRPr="00D11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14E7" w:rsidRPr="00D11EBC">
        <w:rPr>
          <w:rFonts w:ascii="Times New Roman" w:eastAsia="Times New Roman" w:hAnsi="Times New Roman" w:cs="Times New Roman"/>
          <w:b/>
          <w:sz w:val="28"/>
          <w:szCs w:val="28"/>
        </w:rPr>
        <w:t>тестирования учебной мотивации:</w:t>
      </w:r>
    </w:p>
    <w:p w:rsidR="00C44E12" w:rsidRPr="00D11EBC" w:rsidRDefault="00C44E12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- анкетирование учащихся;</w:t>
      </w:r>
    </w:p>
    <w:p w:rsidR="00C44E12" w:rsidRPr="00D11EBC" w:rsidRDefault="00C44E12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- проективный рисунок «Я в музыкальной школе»;</w:t>
      </w:r>
    </w:p>
    <w:p w:rsidR="00C44E12" w:rsidRPr="00D11EBC" w:rsidRDefault="00C44E12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- опрос  учащихся «Я и занятия музыкой»;</w:t>
      </w:r>
    </w:p>
    <w:p w:rsidR="00C44E12" w:rsidRPr="00D11EBC" w:rsidRDefault="00C44E12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- анкетирование  родителей;</w:t>
      </w:r>
    </w:p>
    <w:p w:rsidR="00C44E12" w:rsidRPr="00D11EBC" w:rsidRDefault="00C44E12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- анкетирование преподавателей.</w:t>
      </w:r>
    </w:p>
    <w:p w:rsidR="00D35790" w:rsidRPr="00D11EBC" w:rsidRDefault="00D35790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Воспитанию положительной мотивации учения способствуют многие факторы:</w:t>
      </w:r>
    </w:p>
    <w:p w:rsidR="00D35790" w:rsidRPr="00D11EBC" w:rsidRDefault="00D35790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- общая атмосфера в школе и классе; </w:t>
      </w:r>
    </w:p>
    <w:p w:rsidR="00D35790" w:rsidRPr="00D11EBC" w:rsidRDefault="00D35790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- включенность ученика в разные виды коллективной деятельности; </w:t>
      </w:r>
    </w:p>
    <w:p w:rsidR="00D35790" w:rsidRPr="00D11EBC" w:rsidRDefault="00D35790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- отношения сотрудничества учителя и учащегося, помощь учителя не в виде прямого вмешательства в выполнение задания, а в виде советов, наталкивающих самого ученика на правильное решение; </w:t>
      </w:r>
    </w:p>
    <w:p w:rsidR="00D35790" w:rsidRPr="00D11EBC" w:rsidRDefault="00D35790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- привлечение учителем учеников к оценочной деятельности и формирование у них адекватной самооценки и др.</w:t>
      </w:r>
    </w:p>
    <w:p w:rsidR="00D35790" w:rsidRPr="00D11EBC" w:rsidRDefault="00D11EBC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D35790" w:rsidRPr="00D11EBC">
        <w:rPr>
          <w:rFonts w:ascii="Times New Roman" w:eastAsia="Times New Roman" w:hAnsi="Times New Roman" w:cs="Times New Roman"/>
          <w:sz w:val="28"/>
          <w:szCs w:val="28"/>
        </w:rPr>
        <w:t xml:space="preserve"> формированию мотивации способствуют занимательные примеры и опыты, необычная форма преподнесения материала, вызывающая удивление у учащихся, эмоциональная речь учителя, познавательные игры, дискуссии, анализ жизненных ситуаций, разъяснение общественной и личностной значимости учения и использований школьных знаний в будущей жизни, умелое применение учителем методов поощрения и наказания. </w:t>
      </w:r>
    </w:p>
    <w:p w:rsidR="00D35790" w:rsidRPr="00D11EBC" w:rsidRDefault="00D35790" w:rsidP="00D11E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11EBC">
        <w:rPr>
          <w:sz w:val="28"/>
          <w:szCs w:val="28"/>
        </w:rPr>
        <w:t xml:space="preserve">Сейчас в российских школах широко используется метод проектов. Цель проектного обучения состоит в том, чтобы создать условия, при которых учащиеся самостоятельно и охотно приобретают недостающие знания из разных источников. Они учатся пользоваться приобретенными знаниями для решения практических задач, развивают у себя умение самостоятельно выявлять проблему, проанализировать, обобщить и принять решение. </w:t>
      </w:r>
    </w:p>
    <w:p w:rsidR="00D35790" w:rsidRPr="00D11EBC" w:rsidRDefault="00D35790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hAnsi="Times New Roman" w:cs="Times New Roman"/>
          <w:sz w:val="28"/>
          <w:szCs w:val="28"/>
        </w:rPr>
        <w:t>Творчество - это результат труда и усилий самого ребенка. Исследование - всегда творчество.</w:t>
      </w:r>
    </w:p>
    <w:p w:rsidR="00D35790" w:rsidRPr="00D11EBC" w:rsidRDefault="00D35790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Используя разнообразные приемы формирования мотивации учения, </w:t>
      </w:r>
      <w:r w:rsidR="00E214E7" w:rsidRPr="00D11EBC">
        <w:rPr>
          <w:rFonts w:ascii="Times New Roman" w:eastAsia="Times New Roman" w:hAnsi="Times New Roman" w:cs="Times New Roman"/>
          <w:sz w:val="28"/>
          <w:szCs w:val="28"/>
        </w:rPr>
        <w:t>мы ориентировались на то</w:t>
      </w: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, что внешние, даже благоприятные условия </w:t>
      </w:r>
      <w:r w:rsidRPr="00D11EB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оказывают влияние на мотивацию учения не непосредственно, а только в преломлении их через внутреннее отношение к ним самого ученика. Поэтому </w:t>
      </w:r>
      <w:r w:rsidR="00E214E7" w:rsidRPr="00D11EBC">
        <w:rPr>
          <w:rFonts w:ascii="Times New Roman" w:eastAsia="Times New Roman" w:hAnsi="Times New Roman" w:cs="Times New Roman"/>
          <w:sz w:val="28"/>
          <w:szCs w:val="28"/>
        </w:rPr>
        <w:t>было разработана система</w:t>
      </w: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мер (ситуаций, заданий, упражнений), направленных на формирование отдельных аспектов этой внутренней позиции ученика, его открытого, активного, устойчивого и осознанного отношения к воздействиям учителя.</w:t>
      </w:r>
    </w:p>
    <w:p w:rsidR="00D35790" w:rsidRPr="00D11EBC" w:rsidRDefault="00D35790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Работа учителя, направленная на поддержание и развитие мотивационной сферы, включает в себя следующие виды воздействий:</w:t>
      </w:r>
    </w:p>
    <w:p w:rsidR="00D35790" w:rsidRPr="00D11EBC" w:rsidRDefault="00D35790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- актуализация уже сложившихся у школьника ранее позитивных мотивационных установок, которые надо не разрушить, а укрепить и поддержать;</w:t>
      </w:r>
    </w:p>
    <w:p w:rsidR="00D35790" w:rsidRPr="00D11EBC" w:rsidRDefault="00D35790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- создание условий для появления новых мотивационных установок (новых мотивов, целей) и появление у них новых качеств (устойчивости, осознанности, действенности и др.);</w:t>
      </w:r>
    </w:p>
    <w:p w:rsidR="00D35790" w:rsidRPr="00D11EBC" w:rsidRDefault="00D35790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- коррекция дефектных мотивационных установок, изменение внутреннего отношения ребенка, к уровню своих возможностей и перспективе их развития.</w:t>
      </w:r>
    </w:p>
    <w:p w:rsidR="00D35790" w:rsidRPr="00D11EBC" w:rsidRDefault="00D35790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Мотивации нельзя научиться, ее нельзя тренировать,  ее можно лишь стимулировать, развивать, повышать и т. п.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Истоки творческих сил человека восходят к детству (к дошкольному возрасту), когда творческие проявления во многом не произвольны и жизненно необходимы. Ребенок инстинктивно стремиться к познанию окружающего его предметного мира, а на первых этапах в самостоятельное познание ребенок включает все анализаторы: он тянет все попавшие в руки предметы в рот, ощупывает, трясет, бросает, чтобы услышать их звучание. 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Проявления  творчества достаточно заметны и в младшем школьном возрасте, дети вносят элементы фантазии в учебный процесс, для них характерны неожиданные сопоставления, необычные предложения. Также важное место в жизни младшего школьника продолжают занимать творческие  игры.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Важным фактором в формировании творческой активности личности является раннее приобщение к творчеству через посещение кружков, радости познания мира через собственный опыт, путешествия и т.д.</w:t>
      </w:r>
      <w:r w:rsidR="002E648C" w:rsidRPr="00D11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Однако художественным и музыкальным творчеством продолжают заниматься немногие – в основном те, кто рано ощутил внутреннюю потребность посвятить этому всю жизнь, или те, за кого такое решение приняли родители, удостоверившись, что у ребенка имеются для этого необходимые качества. 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Дошкольный и младший школьный возраст являются самыми благоприятными для развития творческого потенциала ребенка, поэтому именно в этот период  необходимо пробудить у детей интерес к творчеству и  развивать творческое воображение.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Одним из видов творческой деятельности в области музыкальной педагогики является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музицирование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Музицирование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14E7" w:rsidRPr="00D11EBC">
        <w:rPr>
          <w:rFonts w:ascii="Times New Roman" w:eastAsia="Times New Roman" w:hAnsi="Times New Roman" w:cs="Times New Roman"/>
          <w:sz w:val="28"/>
          <w:szCs w:val="28"/>
        </w:rPr>
        <w:t>- главный вид</w:t>
      </w: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музыканта-исполнителя, независимо от того какой инструмент он осваивает.</w:t>
      </w:r>
      <w:r w:rsidR="006C2A87" w:rsidRPr="00D11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В творческой копилке </w:t>
      </w:r>
      <w:r w:rsidRPr="00D11EBC">
        <w:rPr>
          <w:rFonts w:ascii="Times New Roman" w:eastAsia="Times New Roman" w:hAnsi="Times New Roman" w:cs="Times New Roman"/>
          <w:sz w:val="28"/>
          <w:szCs w:val="28"/>
        </w:rPr>
        <w:lastRenderedPageBreak/>
        <w:t>музыканта должны находиться произведения различных эпох, стилей, жанров, и не важно, будут ли эти произведения исполнены наизусть или по нотам, в эскизном варианте или подобраны по слуху тут же.</w:t>
      </w: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      </w:t>
      </w:r>
      <w:r w:rsidRPr="00D11EBC">
        <w:rPr>
          <w:rFonts w:ascii="Times New Roman" w:eastAsia="Times New Roman" w:hAnsi="Times New Roman" w:cs="Times New Roman"/>
          <w:sz w:val="28"/>
          <w:szCs w:val="28"/>
        </w:rPr>
        <w:tab/>
        <w:t>Мы убеждены, что последовательное обучение игре по слуху, чтению с листа, транспонированию является прямым путем к развитию творческой активности, инициативы и самостоятельности юных музыкантов.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На основе практики работы в детской школе искусств мы разработали программу по предмету «</w:t>
      </w:r>
      <w:proofErr w:type="gramStart"/>
      <w:r w:rsidRPr="00D11EBC">
        <w:rPr>
          <w:rFonts w:ascii="Times New Roman" w:eastAsia="Times New Roman" w:hAnsi="Times New Roman" w:cs="Times New Roman"/>
          <w:sz w:val="28"/>
          <w:szCs w:val="28"/>
        </w:rPr>
        <w:t>Творческое</w:t>
      </w:r>
      <w:proofErr w:type="gram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музицир</w:t>
      </w:r>
      <w:r w:rsidR="006D6568" w:rsidRPr="00D11EBC">
        <w:rPr>
          <w:rFonts w:ascii="Times New Roman" w:eastAsia="Times New Roman" w:hAnsi="Times New Roman" w:cs="Times New Roman"/>
          <w:sz w:val="28"/>
          <w:szCs w:val="28"/>
        </w:rPr>
        <w:t>ование</w:t>
      </w:r>
      <w:proofErr w:type="spellEnd"/>
      <w:r w:rsidR="006D6568" w:rsidRPr="00D11EBC">
        <w:rPr>
          <w:rFonts w:ascii="Times New Roman" w:eastAsia="Times New Roman" w:hAnsi="Times New Roman" w:cs="Times New Roman"/>
          <w:sz w:val="28"/>
          <w:szCs w:val="28"/>
        </w:rPr>
        <w:t>», на основе которой и формировался опыт</w:t>
      </w:r>
      <w:r w:rsidRPr="00D11EB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Исследование должно ответить на вопрос: является ли творческая деятельность, в данном случае творческое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музицирование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>, фактором, повышающим мотивацию при обучении музыке в детской  школе искусств?</w:t>
      </w:r>
    </w:p>
    <w:p w:rsidR="00434756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Экспериментальное исследование возможностей творческого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музицирования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в формировании положительной мотивации обучения школьников в детской школе искусств осуществлялось в три этапа.  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На первом этапе выявлялся уровень развития мотивации обучения в детской школе искусств. Исходя из полученных данных, была сформирована программа формирующего эксперимента по включению творческого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музицирования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в деятельность обучающихся. На заключительном этапе осуществлялась контрольная диагностика с целью определения динамики в развитии мотивации обучения в детской школе искусств. </w:t>
      </w:r>
    </w:p>
    <w:p w:rsidR="00AF470B" w:rsidRPr="00D11EBC" w:rsidRDefault="00AF470B" w:rsidP="00D11EBC">
      <w:pPr>
        <w:spacing w:after="0" w:line="240" w:lineRule="auto"/>
        <w:ind w:firstLine="2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мотивации необходимо начинать с определения исходного ее состояния у большинства учащихся, что является необходимым условием правильной организации ее воспитания. Преподаватель должен всегда стремиться узнать своих учеников. Установить уровень развития мотивации можно по таким показателям:</w:t>
      </w:r>
    </w:p>
    <w:p w:rsidR="00AF470B" w:rsidRPr="00D11EBC" w:rsidRDefault="00AF470B" w:rsidP="00D11EBC">
      <w:pPr>
        <w:spacing w:after="0" w:line="240" w:lineRule="auto"/>
        <w:ind w:firstLine="2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какие цели ставит перед собой учащийся; </w:t>
      </w:r>
    </w:p>
    <w:p w:rsidR="00AF470B" w:rsidRPr="00D11EBC" w:rsidRDefault="00AF470B" w:rsidP="00D11EBC">
      <w:pPr>
        <w:spacing w:after="0" w:line="240" w:lineRule="auto"/>
        <w:ind w:firstLine="2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color w:val="000000"/>
          <w:sz w:val="28"/>
          <w:szCs w:val="28"/>
        </w:rPr>
        <w:t>- что его интересует;</w:t>
      </w:r>
    </w:p>
    <w:p w:rsidR="00AF470B" w:rsidRPr="00D11EBC" w:rsidRDefault="00AF470B" w:rsidP="00D11EBC">
      <w:pPr>
        <w:spacing w:after="0" w:line="240" w:lineRule="auto"/>
        <w:ind w:firstLine="2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 каким мотивам он учится; </w:t>
      </w:r>
    </w:p>
    <w:p w:rsidR="00AF470B" w:rsidRPr="00D11EBC" w:rsidRDefault="00AF470B" w:rsidP="00D11EBC">
      <w:pPr>
        <w:spacing w:after="0" w:line="240" w:lineRule="auto"/>
        <w:ind w:firstLine="2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что ему в учении нравится; </w:t>
      </w:r>
    </w:p>
    <w:p w:rsidR="00AF470B" w:rsidRPr="00D11EBC" w:rsidRDefault="00AF470B" w:rsidP="00D11EBC">
      <w:pPr>
        <w:spacing w:after="0" w:line="240" w:lineRule="auto"/>
        <w:ind w:firstLine="2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чем увлекается; </w:t>
      </w:r>
    </w:p>
    <w:p w:rsidR="00AF470B" w:rsidRPr="00D11EBC" w:rsidRDefault="00AF470B" w:rsidP="00D11EBC">
      <w:pPr>
        <w:spacing w:after="0" w:line="240" w:lineRule="auto"/>
        <w:ind w:firstLine="2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 чему стремится; </w:t>
      </w:r>
    </w:p>
    <w:p w:rsidR="00AF470B" w:rsidRPr="00D11EBC" w:rsidRDefault="00AF470B" w:rsidP="00D11EBC">
      <w:pPr>
        <w:spacing w:after="0" w:line="240" w:lineRule="auto"/>
        <w:ind w:firstLine="2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характер ответственности; </w:t>
      </w:r>
    </w:p>
    <w:p w:rsidR="00AF470B" w:rsidRPr="00D11EBC" w:rsidRDefault="00AF470B" w:rsidP="00D11EBC">
      <w:pPr>
        <w:spacing w:after="0" w:line="240" w:lineRule="auto"/>
        <w:ind w:firstLine="2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нравственная сторона отношения к учению и труду; </w:t>
      </w:r>
    </w:p>
    <w:p w:rsidR="00AF470B" w:rsidRPr="00D11EBC" w:rsidRDefault="00AF470B" w:rsidP="00D11EBC">
      <w:pPr>
        <w:spacing w:after="0" w:line="240" w:lineRule="auto"/>
        <w:ind w:firstLine="2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эмоциональные переживания учащихся. 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педагогическим средствам диагностики мотивации учения относятся наблюдение, анкетирование, хронометраж (фотография) своего дня, </w:t>
      </w:r>
      <w:proofErr w:type="spellStart"/>
      <w:r w:rsidRPr="00D11EBC">
        <w:rPr>
          <w:rFonts w:ascii="Times New Roman" w:eastAsia="Times New Roman" w:hAnsi="Times New Roman" w:cs="Times New Roman"/>
          <w:color w:val="000000"/>
          <w:sz w:val="28"/>
          <w:szCs w:val="28"/>
        </w:rPr>
        <w:t>шкалирование</w:t>
      </w:r>
      <w:proofErr w:type="spellEnd"/>
      <w:r w:rsidRPr="00D11E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др. </w:t>
      </w:r>
    </w:p>
    <w:p w:rsidR="00AF470B" w:rsidRPr="00D11EBC" w:rsidRDefault="00AF470B" w:rsidP="00D11EBC">
      <w:pPr>
        <w:spacing w:after="45" w:line="240" w:lineRule="auto"/>
        <w:ind w:firstLine="2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Мотивация доступна наблюдению. Ее довольно легко обнаружить: об отношении учащихся к учению можно судить по наличию или отсутствию интереса к предмету, прилежанию, активности на уроках, систематическому выполнению заданий и т.д. </w:t>
      </w:r>
    </w:p>
    <w:p w:rsidR="00AF470B" w:rsidRPr="00D11EBC" w:rsidRDefault="00AF470B" w:rsidP="00D11EBC">
      <w:pPr>
        <w:spacing w:after="0" w:line="240" w:lineRule="auto"/>
        <w:ind w:firstLine="2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учащихся будет более целенаправленным, если проводить н</w:t>
      </w:r>
      <w:r w:rsidR="006D6568" w:rsidRPr="00D11EBC">
        <w:rPr>
          <w:rFonts w:ascii="Times New Roman" w:eastAsia="Times New Roman" w:hAnsi="Times New Roman" w:cs="Times New Roman"/>
          <w:color w:val="000000"/>
          <w:sz w:val="28"/>
          <w:szCs w:val="28"/>
        </w:rPr>
        <w:t>аблюдения по следующим параметрам</w:t>
      </w:r>
      <w:r w:rsidRPr="00D11EB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F470B" w:rsidRPr="00D11EBC" w:rsidRDefault="00AF470B" w:rsidP="00D11EBC">
      <w:pPr>
        <w:spacing w:after="45" w:line="240" w:lineRule="auto"/>
        <w:ind w:firstLine="2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характер деятельности учащихся в процессе выполнения практических работ (пассивное, недобросовестное или добросовестное, активное выполнение работы; длительное, напряженное выполнение работы; выполнение с перерывами, отвлечениями; проявление внимания на протяжении всего занятия или только его части);</w:t>
      </w:r>
    </w:p>
    <w:p w:rsidR="00AF470B" w:rsidRPr="00D11EBC" w:rsidRDefault="00AF470B" w:rsidP="00D11EBC">
      <w:pPr>
        <w:spacing w:after="45" w:line="240" w:lineRule="auto"/>
        <w:ind w:firstLine="2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color w:val="000000"/>
          <w:sz w:val="28"/>
          <w:szCs w:val="28"/>
        </w:rPr>
        <w:t>- стремление к выполнению заданий необязательных, неоцениваемых (ведение записей при слушании преподавателя или чтении учебника; выдвижение гипотез; обращение с вопросами; проверка нескольких, а не одной, как требовали, гипотез; повторное, более тщательное выполнение задания; выполнение с особой тщательностью практической или теоретической части работы; стремление узнать, какие еще приемы и способы применяются);</w:t>
      </w:r>
    </w:p>
    <w:p w:rsidR="00AF470B" w:rsidRPr="00D11EBC" w:rsidRDefault="00AF470B" w:rsidP="00D11EBC">
      <w:pPr>
        <w:spacing w:after="45" w:line="240" w:lineRule="auto"/>
        <w:ind w:firstLine="2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color w:val="000000"/>
          <w:sz w:val="28"/>
          <w:szCs w:val="28"/>
        </w:rPr>
        <w:t>- характер умственной деятельности, наиболее привлекающей учащихся (самостоятельное выявление причинных связей, зависимостей, закономерностей и т.п. или процесс копирования действий преподавателя; склонность к репродуктивным или продуктивным способам деятельности и т.п.);</w:t>
      </w:r>
    </w:p>
    <w:p w:rsidR="00AF470B" w:rsidRPr="00D11EBC" w:rsidRDefault="00AF470B" w:rsidP="00D11EBC">
      <w:pPr>
        <w:spacing w:after="45" w:line="240" w:lineRule="auto"/>
        <w:ind w:firstLine="2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color w:val="000000"/>
          <w:sz w:val="28"/>
          <w:szCs w:val="28"/>
        </w:rPr>
        <w:t>- предпочтительная избирательность отдельных этапов деятельности (привлекает выполнение теоретического обоснования работы, практической ее части, формулирование суждений, умозаключений, выводов; стремление участвовать в составлении плана работы, коллективном обсуждении итогов работы; оказание помощи товарищам и т.п.);</w:t>
      </w:r>
    </w:p>
    <w:p w:rsidR="00AF470B" w:rsidRPr="00D11EBC" w:rsidRDefault="00AF470B" w:rsidP="00D11EBC">
      <w:pPr>
        <w:spacing w:after="45" w:line="240" w:lineRule="auto"/>
        <w:ind w:firstLine="2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отношение к выполнению задания (полностью выполняет требования, предъявляемые при написании сочинения, отчета о лабораторной работе и т.п., выполняет их частично; выполняет с выдумкой, старательно или небрежно; </w:t>
      </w:r>
      <w:proofErr w:type="gramStart"/>
      <w:r w:rsidRPr="00D11EBC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внимателен</w:t>
      </w:r>
      <w:proofErr w:type="gramEnd"/>
      <w:r w:rsidRPr="00D11E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разбору типичных ошибок, стремится их избежать и устранить; участвует в групповых формах работы или стремится их избежать);</w:t>
      </w:r>
    </w:p>
    <w:p w:rsidR="00AF470B" w:rsidRPr="00D11EBC" w:rsidRDefault="00AF470B" w:rsidP="00D11EBC">
      <w:pPr>
        <w:spacing w:after="45" w:line="240" w:lineRule="auto"/>
        <w:ind w:firstLine="2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color w:val="000000"/>
          <w:sz w:val="28"/>
          <w:szCs w:val="28"/>
        </w:rPr>
        <w:t>- увлеченность, эмоциональный подъем при изучении предмета, выполнении практической работы (стремление к самостоятельной постановке проблем, увлеченность поиском их решения, потребность в выдвижении гипотез, интерес к применению аналогий, моделированию, проведению мысленных экспериментов; удовлетворенность проделанной работой, полученными знаниями и т.п.);</w:t>
      </w:r>
    </w:p>
    <w:p w:rsidR="00AF470B" w:rsidRPr="00D11EBC" w:rsidRDefault="00AF470B" w:rsidP="00D11EBC">
      <w:pPr>
        <w:spacing w:after="45" w:line="240" w:lineRule="auto"/>
        <w:ind w:firstLine="2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color w:val="000000"/>
          <w:sz w:val="28"/>
          <w:szCs w:val="28"/>
        </w:rPr>
        <w:t>- отношение учащихся к окончанию работы (рад звонку с урока, огорчен, «не слышит» звонка и т.д.);</w:t>
      </w:r>
    </w:p>
    <w:p w:rsidR="00AF470B" w:rsidRPr="00D11EBC" w:rsidRDefault="00AF470B" w:rsidP="00D11EBC">
      <w:pPr>
        <w:spacing w:after="45" w:line="240" w:lineRule="auto"/>
        <w:ind w:firstLine="2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color w:val="000000"/>
          <w:sz w:val="28"/>
          <w:szCs w:val="28"/>
        </w:rPr>
        <w:t>- отношение учащихся к помощи преподавателя, советам товарищей, их оценкам</w:t>
      </w:r>
    </w:p>
    <w:p w:rsidR="00AF470B" w:rsidRPr="00D11EBC" w:rsidRDefault="00AF470B" w:rsidP="00D11EBC">
      <w:pPr>
        <w:spacing w:after="45" w:line="240" w:lineRule="auto"/>
        <w:ind w:firstLine="2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color w:val="000000"/>
          <w:sz w:val="28"/>
          <w:szCs w:val="28"/>
        </w:rPr>
        <w:t>- темп вхождения, включения в деятельность (быстро ориентируется в предстоящей деятельности и принимает ее; ориентируется, но не принимает ее; не хочет делать; ставит цели; стремится планировать свои действия и т.д.);</w:t>
      </w:r>
    </w:p>
    <w:p w:rsidR="00AF470B" w:rsidRPr="00D11EBC" w:rsidRDefault="00AF470B" w:rsidP="00D11EBC">
      <w:pPr>
        <w:spacing w:after="45" w:line="240" w:lineRule="auto"/>
        <w:ind w:firstLine="2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11EB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качество знаний (объем, полнота, фактическая точность, понимание, осмысленность, прочность усвоенного материала, умение решать «нестандартные» задачи, успешность выполнения заданий, быстрота актуализации нужных знаний, умение находить и устранять неисправности в приборах, игрушках). </w:t>
      </w:r>
      <w:proofErr w:type="gramEnd"/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color w:val="000000"/>
          <w:sz w:val="28"/>
          <w:szCs w:val="28"/>
        </w:rPr>
        <w:t>Анкета как научный инструмент является результатом тщательной и трудоемкой работы экспертов по ее созданию. Учитель (студент тем более) должен найти опубликованные анкеты и использовать их, если они представляются ему полезными для решения поставленных диагностических задач.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В музыкальную школу приходят дети разных способностей, темперамента, интеллекта, но у большинства из них одно </w:t>
      </w:r>
      <w:proofErr w:type="gramStart"/>
      <w:r w:rsidRPr="00D11EBC">
        <w:rPr>
          <w:rFonts w:ascii="Times New Roman" w:eastAsia="Times New Roman" w:hAnsi="Times New Roman" w:cs="Times New Roman"/>
          <w:sz w:val="28"/>
          <w:szCs w:val="28"/>
        </w:rPr>
        <w:t>желание-научиться</w:t>
      </w:r>
      <w:proofErr w:type="gram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играть на инструменте. 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В большинстве школ педагоги сталкиваются с жестко регламентированной  деятельностью (не исключение и наша школа): образовательный процесс проходит строго по плану, необходимо выполнять образовательную программу и т.д. Детей приходится обучать путем постоянной тренировки и отработки технических навыков игры на инструменте. Но музыке</w:t>
      </w:r>
      <w:r w:rsidR="008A62E1" w:rsidRPr="00D11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1EBC">
        <w:rPr>
          <w:rFonts w:ascii="Times New Roman" w:eastAsia="Times New Roman" w:hAnsi="Times New Roman" w:cs="Times New Roman"/>
          <w:sz w:val="28"/>
          <w:szCs w:val="28"/>
        </w:rPr>
        <w:t>нельзя научиться по принуждению.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Стал</w:t>
      </w:r>
      <w:r w:rsidR="006D6568" w:rsidRPr="00D11EBC">
        <w:rPr>
          <w:rFonts w:ascii="Times New Roman" w:eastAsia="Times New Roman" w:hAnsi="Times New Roman" w:cs="Times New Roman"/>
          <w:sz w:val="28"/>
          <w:szCs w:val="28"/>
        </w:rPr>
        <w:t xml:space="preserve">киваясь с первыми трудностями, учащиеся теряют </w:t>
      </w: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интерес к занятиям, желание играть на инструменте. Наблюдая за детьми на начальном этапе обучения, мы смотрим: </w:t>
      </w:r>
      <w:r w:rsidRPr="00D11EBC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цели ставит перед собой учащийся, что его интересует, как</w:t>
      </w:r>
      <w:r w:rsidR="006D6568" w:rsidRPr="00D11E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D11EBC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относится к занятиям</w:t>
      </w: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, какие </w:t>
      </w:r>
      <w:r w:rsidRPr="00D11E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эмоции испытывает от процесса обучения. 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Структурируя модель учебно-воспитательной работы в условиях дополнительного образования, мы отметили, что  творческое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музицирование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играет важную развивающую функцию и привлекательность для учащихся.  Это объясняется тем, что эти формы работы с учащимися, как правило, не попадают под жесткие нормативы обязательной академической отчетности, а в большей мере отвечают желаниям и музыкальным потребностям ученика.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Программа «</w:t>
      </w:r>
      <w:proofErr w:type="gramStart"/>
      <w:r w:rsidRPr="00D11EBC">
        <w:rPr>
          <w:rFonts w:ascii="Times New Roman" w:eastAsia="Times New Roman" w:hAnsi="Times New Roman" w:cs="Times New Roman"/>
          <w:sz w:val="28"/>
          <w:szCs w:val="28"/>
        </w:rPr>
        <w:t>Творческое</w:t>
      </w:r>
      <w:proofErr w:type="gramEnd"/>
      <w:r w:rsidR="00B04F92" w:rsidRPr="00D11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музицирование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>» основана на принципе импровизации, свободы выбора и активности учащихся.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На уроках импровизации делается акцент на развитие воображение, умении изобретать и находить новые неожиданные пути в разрешении встающих проблем.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Музыкальная импровизация начинается с внутреннего ощущения человеком самой возможности сказать звуками: «Это – Я». Суть методологического подхода к детским импровизациям точнее всего выражают побуждающие слова: «Сыграй или спой, как ТЫ хочешь». Дорога в музыкальную импровизацию для детей лежит через их свободное непроизвольное обращение с тем, что очень легко и просто, с чем можно обращаться, манипулируя, а затем комбинируя.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В программе выделяются несколько видов импровизации: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а) подбор по слуху и транспонирование (перенос в другую тональность) с использованием социально значимого репертуара.</w:t>
      </w:r>
      <w:r w:rsidR="008A62E1" w:rsidRPr="00D11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Он должен </w:t>
      </w:r>
      <w:r w:rsidRPr="00D11EBC">
        <w:rPr>
          <w:rFonts w:ascii="Times New Roman" w:eastAsia="Times New Roman" w:hAnsi="Times New Roman" w:cs="Times New Roman"/>
          <w:sz w:val="28"/>
          <w:szCs w:val="28"/>
        </w:rPr>
        <w:lastRenderedPageBreak/>
        <w:t>состоять из произведений, которые востребованы социальным окружением ребенка, которые необходимы для проведения различных мероприятий в общеобразовательной школе, из песен, которые поют его одноклассники, которые предпочитают в семейном кругу.</w:t>
      </w:r>
      <w:proofErr w:type="gram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Детям доставит удовольствие выступать самим, аккомпанировать друзьям и родителям на домашних праздниках.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Музицирование</w:t>
      </w:r>
      <w:proofErr w:type="spellEnd"/>
      <w:r w:rsidR="008A62E1" w:rsidRPr="00D11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1EBC">
        <w:rPr>
          <w:rFonts w:ascii="Times New Roman" w:eastAsia="Times New Roman" w:hAnsi="Times New Roman" w:cs="Times New Roman"/>
          <w:sz w:val="28"/>
          <w:szCs w:val="28"/>
        </w:rPr>
        <w:t>может помочь ребенку завоевать авторитет сверстников, почувствовать свою социальную значимость;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б) сочинение различных композиций тонального и атонального характера, на заданную тему и произвольно, свободное использование всех регистров, темпов, артикуляции, диссонантных и консонантных созвучий и других музыкально-выразительных средств;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в) совместное творческое создание музыкальной, волшебной сказки.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Данный вид работы подразумевает: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1) музыкальную импровизацию с опорой на сюжет, который придумывают сами дети;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2) сочинение сказочного контекста к произведениям, разучиваемым на специальности.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Формирование музыкальности как способности к восприятию музыки и пониманию ее интонационного содержания является процессом постепенным,  который условно можно представить в виде трех основных ступеней: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- полное внешнее развертывание процесса восприятия в процессуальном моторном движении как необходимость последовательного двигательно-эмоционального переживания музыки;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- внутреннее развертывание движения при восприятии музыки как процесса по типу внешнего, с опорой на микродвижения и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микрожесты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. При этом моторное звено восприятия сохраняет свою функцию «преобразователя» простого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слышания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в эмоциональное переживание, а внешние движения приобретают характер внутренних «душевных жестов».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-  рисование под музыку, как индивидуальное, так и групповое.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- организация пространства творческой инициативы, когда ученик свободен в выборе концертных выступлений по времени в течени</w:t>
      </w:r>
      <w:proofErr w:type="gramStart"/>
      <w:r w:rsidRPr="00D11EBC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учебного года, когда учащийся сам высказывает желание выступить (концерт по потребности). Это способствует выработке желания выступать на сцене, исчезновения страха сцены.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Как уже говорилось ранее, специфика обучения в музыкальной школе предполагает ряд заранее спрогнозированных до календарных чисел выступлений учащихся: контрольные уроки, технические зачеты, академические концерты, экзамен, отчетные концерты и т.д. Запланированные выступления, с одной стороны, стимулируют учеников, но с другой стороны, зажимают в очень жесткие рамки. Отрицательные моменты заключаются в том, что</w:t>
      </w:r>
      <w:r w:rsidR="000406CF" w:rsidRPr="00D11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11EBC">
        <w:rPr>
          <w:rFonts w:ascii="Times New Roman" w:eastAsia="Times New Roman" w:hAnsi="Times New Roman" w:cs="Times New Roman"/>
          <w:sz w:val="28"/>
          <w:szCs w:val="28"/>
        </w:rPr>
        <w:t>жесткая</w:t>
      </w:r>
      <w:proofErr w:type="gramEnd"/>
      <w:r w:rsidR="000406CF" w:rsidRPr="00D11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запланированность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выступлений учащихся, не всегда совпадает с тонко различимой или индивидуальной частотой и потребностью в выступлении. 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lastRenderedPageBreak/>
        <w:t>Высшая точка активной потребности к публичному выступлению - это желание сыграть то, что хочется и когда хочется.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Вот краткое изложение основных моментов программы.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Предмет «</w:t>
      </w:r>
      <w:proofErr w:type="gramStart"/>
      <w:r w:rsidRPr="00D11EBC">
        <w:rPr>
          <w:rFonts w:ascii="Times New Roman" w:eastAsia="Times New Roman" w:hAnsi="Times New Roman" w:cs="Times New Roman"/>
          <w:sz w:val="28"/>
          <w:szCs w:val="28"/>
        </w:rPr>
        <w:t>творческое</w:t>
      </w:r>
      <w:proofErr w:type="gramEnd"/>
      <w:r w:rsidR="00066B0B" w:rsidRPr="00D11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музицирование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»  мы начали проводить  с третьего  класса. Весь курс обучения мы поделили на два уровня – условно-теоретический и практический.  В большинстве своём теоретический материал уже изучался учащимися на других музыкальных дисциплинах, поэтому его нужно было только вспомнить и обговорить, а новый материал – разъяснить. Основная  часть обучения связана с импровизацией, подбором по слуху и </w:t>
      </w:r>
      <w:r w:rsidR="00066B0B" w:rsidRPr="00D11EBC">
        <w:rPr>
          <w:rFonts w:ascii="Times New Roman" w:eastAsia="Times New Roman" w:hAnsi="Times New Roman" w:cs="Times New Roman"/>
          <w:sz w:val="28"/>
          <w:szCs w:val="28"/>
        </w:rPr>
        <w:t>работой с гармонией.</w:t>
      </w: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С  ученицей 4-го класса Алиной Б.,  многие темы курса мы  проходили  параллельно. На одном уроке мы  и сочиняли (импровизировали), и подбирали гармонию, и анализировали, и изучали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цифровку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>.</w:t>
      </w:r>
      <w:r w:rsidR="00EB4A1F" w:rsidRPr="00D11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1EBC">
        <w:rPr>
          <w:rFonts w:ascii="Times New Roman" w:eastAsia="Times New Roman" w:hAnsi="Times New Roman" w:cs="Times New Roman"/>
          <w:sz w:val="28"/>
          <w:szCs w:val="28"/>
        </w:rPr>
        <w:t>Обучая Алину Б. азам импровизации, мы решали две взаимосвязанные задачи: выработку интонационного и ладового слуха и развитие творческой фантазии.</w:t>
      </w:r>
      <w:r w:rsidR="008A62E1" w:rsidRPr="00D11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1EBC">
        <w:rPr>
          <w:rFonts w:ascii="Times New Roman" w:eastAsia="Times New Roman" w:hAnsi="Times New Roman" w:cs="Times New Roman"/>
          <w:sz w:val="28"/>
          <w:szCs w:val="28"/>
        </w:rPr>
        <w:t>Для   подготовки к импровизации проводилась работа над  элементарным сочинением</w:t>
      </w:r>
      <w:proofErr w:type="gramStart"/>
      <w:r w:rsidRPr="00D11EBC">
        <w:rPr>
          <w:rFonts w:ascii="Times New Roman" w:eastAsia="Times New Roman" w:hAnsi="Times New Roman" w:cs="Times New Roman"/>
          <w:sz w:val="28"/>
          <w:szCs w:val="28"/>
        </w:rPr>
        <w:t>.А</w:t>
      </w:r>
      <w:proofErr w:type="gram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лине  предлагалось послушать простую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попевку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, построенную на 5-6 звуках, после чего пропеть ее и подобрать на фортепиано. Далее ученице  предлагалось подобрать эту же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попевку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>, но от другой клавиши, выполнить задание на импровизацию</w:t>
      </w:r>
      <w:proofErr w:type="gramStart"/>
      <w:r w:rsidRPr="00D11EBC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D11EBC">
        <w:rPr>
          <w:rFonts w:ascii="Times New Roman" w:eastAsia="Times New Roman" w:hAnsi="Times New Roman" w:cs="Times New Roman"/>
          <w:sz w:val="28"/>
          <w:szCs w:val="28"/>
        </w:rPr>
        <w:t>ри исполнении импровизации Алине Б. было дано игровое задание: «Я начну мелодию, а ты закончи». При этом нами отмечено умение Алины  продолжить начатую педагогом мелодию голосом, а после на фортепиано  и заканчивая ее на устойчивом звуке – тонике</w:t>
      </w:r>
      <w:proofErr w:type="gramStart"/>
      <w:r w:rsidRPr="00D11EBC">
        <w:rPr>
          <w:rFonts w:ascii="Times New Roman" w:eastAsia="Times New Roman" w:hAnsi="Times New Roman" w:cs="Times New Roman"/>
          <w:sz w:val="28"/>
          <w:szCs w:val="28"/>
        </w:rPr>
        <w:t>.В</w:t>
      </w:r>
      <w:proofErr w:type="gram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последующем Алине  предлагалось исполнить импровизацию мелодии с выходом за пределы привычного мажорно-минорного лада, когда мелодия может уходить во всевозможные, незавершенные интонации. Здесь возникли трудности, так как ученица уже привыкла импровизировать в тонал</w:t>
      </w:r>
      <w:r w:rsidR="008A62E1" w:rsidRPr="00D11EBC">
        <w:rPr>
          <w:rFonts w:ascii="Times New Roman" w:eastAsia="Times New Roman" w:hAnsi="Times New Roman" w:cs="Times New Roman"/>
          <w:sz w:val="28"/>
          <w:szCs w:val="28"/>
        </w:rPr>
        <w:t>ьности</w:t>
      </w:r>
      <w:r w:rsidRPr="00D11EBC">
        <w:rPr>
          <w:rFonts w:ascii="Times New Roman" w:eastAsia="Times New Roman" w:hAnsi="Times New Roman" w:cs="Times New Roman"/>
          <w:sz w:val="28"/>
          <w:szCs w:val="28"/>
        </w:rPr>
        <w:t>, а это  заставляло Алину  дольше ориентироваться вне заданной тональности.</w:t>
      </w:r>
      <w:r w:rsidR="008A62E1" w:rsidRPr="00D11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1EBC">
        <w:rPr>
          <w:rFonts w:ascii="Times New Roman" w:eastAsia="Times New Roman" w:hAnsi="Times New Roman" w:cs="Times New Roman"/>
          <w:sz w:val="28"/>
          <w:szCs w:val="28"/>
        </w:rPr>
        <w:t>Чтобы решить данную проблему мы проводили с Алиной беседы о выразительно – изобразительной окраске различных интонаций, отображающих характер музыкальных произведений. Мы побуждали ученицу в импровизации «выплескивать» свое эмоциональное состояние, субъективно проживать свое настроение в музыке, а не выполнять техническое задание учителя. Постепенно Алина смогла исполнять импровизацию мелодии с выходом за пределы привычного мажорно-минорного лада  совершенно свободно. После того как учащиеся научились сочинять темы-мелодии и изучили цифровые обозначения аккордов, мы перешли к освоению различных способов варьирования мелодической линии на заданную гармонию</w:t>
      </w:r>
      <w:r w:rsidR="00066B0B" w:rsidRPr="00D11EB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66B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Предлагая Алине выполнить различные импровизации, среди которых ритмические, и связанные с исполнением (изменением темпа, характера, динамики) мы учили их самостоятельности в творческом самовыражении, поощряли любые проявления музыкального воображения и фантазии.</w:t>
      </w:r>
      <w:r w:rsidR="00066B0B" w:rsidRPr="00D11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Постепенно накапливая навыки творческого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музицирования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(игры и транспонирования по слуху и по нотам), самостоятельно импровизируя, и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самовыражаясь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в игре на музыкальном инструменте, Алина  внезапно стала  </w:t>
      </w:r>
      <w:r w:rsidRPr="00D11EBC">
        <w:rPr>
          <w:rFonts w:ascii="Times New Roman" w:eastAsia="Times New Roman" w:hAnsi="Times New Roman" w:cs="Times New Roman"/>
          <w:sz w:val="28"/>
          <w:szCs w:val="28"/>
        </w:rPr>
        <w:lastRenderedPageBreak/>
        <w:t>раскрываться в своих творческих проявлениях, стремиться к созданию чего-то нового, пусть пока еще не совсем совершенного, но созданного ей самой.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На уроках  с ученицей  3-го класса Татьяной С.  мы уделяли внимание   подбору по слуху и транспонированию.   Игра по слуху  и транспонирование приучают ученика осознанно и активно, то есть на основе прочных теоретических знаний и ярких музыкально- слуховых и представлений воспринимать и воспроизводить музыку, а так же проявлять творчество.  </w:t>
      </w:r>
      <w:proofErr w:type="gramStart"/>
      <w:r w:rsidRPr="00D11EBC">
        <w:rPr>
          <w:rFonts w:ascii="Times New Roman" w:eastAsia="Times New Roman" w:hAnsi="Times New Roman" w:cs="Times New Roman"/>
          <w:sz w:val="28"/>
          <w:szCs w:val="28"/>
        </w:rPr>
        <w:t>Подбирая музыкальный материал для работы с Татьяной  мы учитывали теоретическую и</w:t>
      </w:r>
      <w:proofErr w:type="gram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практическую подготовку ученицы, её музыкальный вкус, предпочтения. Художественное воспроизведение на инструменте по слуху даже простейшей мелодии требовало  наличия у Татьяны  ее слухового представления и соответствующих навыков игры на инст</w:t>
      </w:r>
      <w:r w:rsidR="00066B0B" w:rsidRPr="00D11EBC">
        <w:rPr>
          <w:rFonts w:ascii="Times New Roman" w:eastAsia="Times New Roman" w:hAnsi="Times New Roman" w:cs="Times New Roman"/>
          <w:sz w:val="28"/>
          <w:szCs w:val="28"/>
        </w:rPr>
        <w:t>рументе. Как показала  практика</w:t>
      </w:r>
      <w:r w:rsidRPr="00D11EBC">
        <w:rPr>
          <w:rFonts w:ascii="Times New Roman" w:eastAsia="Times New Roman" w:hAnsi="Times New Roman" w:cs="Times New Roman"/>
          <w:sz w:val="28"/>
          <w:szCs w:val="28"/>
        </w:rPr>
        <w:t>,</w:t>
      </w:r>
      <w:r w:rsidR="00066B0B" w:rsidRPr="00D11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если у учащегося развиты слуховые представления мелодии, </w:t>
      </w:r>
      <w:proofErr w:type="gramStart"/>
      <w:r w:rsidRPr="00D11EBC">
        <w:rPr>
          <w:rFonts w:ascii="Times New Roman" w:eastAsia="Times New Roman" w:hAnsi="Times New Roman" w:cs="Times New Roman"/>
          <w:sz w:val="28"/>
          <w:szCs w:val="28"/>
        </w:rPr>
        <w:t>то</w:t>
      </w:r>
      <w:proofErr w:type="gram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не смотря на отсутствие навыков, он при желании сможет подобрать ее на инструменте. Поэтому первоначальной задачей мы считали содействовать  развитию и укреплению слуховых представлений  Татьяны.</w:t>
      </w:r>
      <w:r w:rsidR="00434756" w:rsidRPr="00D11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1EBC">
        <w:rPr>
          <w:rFonts w:ascii="Times New Roman" w:eastAsia="Times New Roman" w:hAnsi="Times New Roman" w:cs="Times New Roman"/>
          <w:sz w:val="28"/>
          <w:szCs w:val="28"/>
        </w:rPr>
        <w:t>Первые уроки мы посвящали  детальному повторению   музыкальной грамоты</w:t>
      </w:r>
      <w:proofErr w:type="gramStart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обращали  особое внимание на умение воспринимать, запоминать и воспроизводить музыкальный материал. Для этого мы проигрывали  на инструменте  мелодические интервалы</w:t>
      </w:r>
      <w:proofErr w:type="gramStart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аккорды с обращениями  или небольшие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попевки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и предлагали Татьяне  запомнить и воспроизвести голосом без поддержки инструмента. Задания давались  поочередно,  интервалы и аккорды  предлагались  пропеть на гласном звуке,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попевки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– со словами. Если Татьяна не могла  точно напеть услышанную мелодию, то развитие слуховых представлений мы начинали с транспонирования простейших мелодических сочетаний, после </w:t>
      </w:r>
      <w:proofErr w:type="gramStart"/>
      <w:r w:rsidRPr="00D11EBC">
        <w:rPr>
          <w:rFonts w:ascii="Times New Roman" w:eastAsia="Times New Roman" w:hAnsi="Times New Roman" w:cs="Times New Roman"/>
          <w:sz w:val="28"/>
          <w:szCs w:val="28"/>
        </w:rPr>
        <w:t>проигрывания</w:t>
      </w:r>
      <w:proofErr w:type="gram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которых ученице предлагалось подобрать  их от разных клавиш. На протяжении всего обучения мы старались привить ученице  потребность в игре по слуху, так как данный навык не заменим для игры в художественной самодеятельности, в школе и домашнем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музицировании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>. Уже с первых шагов обучения транспонированию по нотам мы фактически переходили  к транспонированию с листа, то есть исполнению музыкального материала с листа непосредственно в новой тональности.</w:t>
      </w:r>
    </w:p>
    <w:p w:rsidR="00AF470B" w:rsidRPr="00D11EBC" w:rsidRDefault="00AF470B" w:rsidP="00D11E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На начальном этапе обучения мы учили Татьяну  пошаговому алгоритму транспонирования по нотам в следующей последовательности:</w:t>
      </w:r>
    </w:p>
    <w:p w:rsidR="00AF470B" w:rsidRPr="00D11EBC" w:rsidRDefault="00AF470B" w:rsidP="00D11EB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Записать гамму в первоначальной и новой тональности, под звуками гаммы выставить цифровые обозначения ступеней, выделить опорные звуки лада;</w:t>
      </w:r>
    </w:p>
    <w:p w:rsidR="00AF470B" w:rsidRPr="00D11EBC" w:rsidRDefault="00AF470B" w:rsidP="00D11EB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Путем сравнивания гамм определить звуки мелодии, необходимые для ее воспроизведения в новой тональности;</w:t>
      </w:r>
    </w:p>
    <w:p w:rsidR="00AF470B" w:rsidRPr="00D11EBC" w:rsidRDefault="00AF470B" w:rsidP="00D11EB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Назвать звуки мелодии в новой тональности, а после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просольфеджировать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F470B" w:rsidRPr="00D11EBC" w:rsidRDefault="00AF470B" w:rsidP="00D11EB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lastRenderedPageBreak/>
        <w:t>Мысленно наметить двигательную проекцию исполнения музыкального материала в новой тональности – определить примерную позицию рук и пальцев, аппликатуру;</w:t>
      </w:r>
    </w:p>
    <w:p w:rsidR="00AF470B" w:rsidRPr="00D11EBC" w:rsidRDefault="00066B0B" w:rsidP="00D11EBC">
      <w:pPr>
        <w:pStyle w:val="ab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После проигрывания педагогом (</w:t>
      </w:r>
      <w:r w:rsidR="00AF470B" w:rsidRPr="00D11EBC">
        <w:rPr>
          <w:rFonts w:ascii="Times New Roman" w:eastAsia="Times New Roman" w:hAnsi="Times New Roman" w:cs="Times New Roman"/>
          <w:sz w:val="28"/>
          <w:szCs w:val="28"/>
        </w:rPr>
        <w:t>а в последующем самостоятельно) в новой тональности гаммы и тонического трезвучия, проиграть данную мелодию согласно транспонированию.</w:t>
      </w:r>
    </w:p>
    <w:p w:rsidR="0022082C" w:rsidRPr="00D11EBC" w:rsidRDefault="000406CF" w:rsidP="00D11E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AF470B" w:rsidRPr="00D11EBC">
        <w:rPr>
          <w:rFonts w:ascii="Times New Roman" w:eastAsia="Times New Roman" w:hAnsi="Times New Roman" w:cs="Times New Roman"/>
          <w:sz w:val="28"/>
          <w:szCs w:val="28"/>
        </w:rPr>
        <w:t>После усвоения данного алгоритма транспонирования  мы предлагали Татьяне постепенно переходить к мысленному анализу мелодии по выше представленной схеме и последующему самостоятельному транспонированию по нотам.</w:t>
      </w:r>
      <w:r w:rsidR="00434756" w:rsidRPr="00D11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470B" w:rsidRPr="00D11EBC">
        <w:rPr>
          <w:rFonts w:ascii="Times New Roman" w:eastAsia="Times New Roman" w:hAnsi="Times New Roman" w:cs="Times New Roman"/>
          <w:sz w:val="28"/>
          <w:szCs w:val="28"/>
        </w:rPr>
        <w:t>Полученные знания и навыки подбора мелодии по слуху, игры и транспонированию по нотам, Татьяна успешно стала  применять при исполнении музыкальных импровизаций, игре в ансамблях.</w:t>
      </w:r>
    </w:p>
    <w:p w:rsidR="006D6568" w:rsidRPr="00D11EBC" w:rsidRDefault="00EB4A1F" w:rsidP="00D11EBC">
      <w:pPr>
        <w:pStyle w:val="ajus"/>
        <w:spacing w:before="0" w:beforeAutospacing="0" w:after="0" w:afterAutospacing="0"/>
        <w:ind w:firstLine="708"/>
        <w:jc w:val="both"/>
        <w:rPr>
          <w:b/>
          <w:bCs/>
          <w:sz w:val="28"/>
          <w:szCs w:val="28"/>
        </w:rPr>
      </w:pPr>
      <w:r w:rsidRPr="00D11EBC">
        <w:rPr>
          <w:sz w:val="28"/>
          <w:szCs w:val="28"/>
        </w:rPr>
        <w:t xml:space="preserve">                                 </w:t>
      </w:r>
      <w:r w:rsidRPr="00D11EBC">
        <w:rPr>
          <w:b/>
          <w:bCs/>
          <w:sz w:val="28"/>
          <w:szCs w:val="28"/>
          <w:lang w:val="en-US"/>
        </w:rPr>
        <w:t>III</w:t>
      </w:r>
      <w:r w:rsidRPr="00D11EBC">
        <w:rPr>
          <w:sz w:val="28"/>
          <w:szCs w:val="28"/>
        </w:rPr>
        <w:t xml:space="preserve">. </w:t>
      </w:r>
      <w:r w:rsidRPr="00D11EBC">
        <w:rPr>
          <w:b/>
          <w:bCs/>
          <w:sz w:val="28"/>
          <w:szCs w:val="28"/>
        </w:rPr>
        <w:t>Результативность опыта</w:t>
      </w:r>
    </w:p>
    <w:p w:rsidR="006D6568" w:rsidRPr="00D11EBC" w:rsidRDefault="006D6568" w:rsidP="00D11EBC">
      <w:pPr>
        <w:pStyle w:val="ajus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11EBC">
        <w:rPr>
          <w:sz w:val="28"/>
          <w:szCs w:val="28"/>
        </w:rPr>
        <w:t xml:space="preserve"> Наблюдая за учащимися в конце обучения, нами было отмечено, что у всех учащихся (в тои или иной степени)  повысился  интерес к учебным занятиям, во время занятий они стали более  активны и инициативны, при выполнении учебных заданий стали более старательны, у них понизилась утомляемость, они стали меньше отвлекаться. В конце обучения учащиеся стали выполнять задания более качественно и творчески, у них повысилась успеваемость. Педагогами была отмечена положительная динамика изменений отношения учащихся к учёбе в целом. </w:t>
      </w:r>
    </w:p>
    <w:p w:rsidR="00AF470B" w:rsidRPr="00D11EBC" w:rsidRDefault="006D6568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EB4A1F" w:rsidRPr="00D11EBC">
        <w:rPr>
          <w:rFonts w:ascii="Times New Roman" w:hAnsi="Times New Roman" w:cs="Times New Roman"/>
          <w:sz w:val="28"/>
          <w:szCs w:val="28"/>
        </w:rPr>
        <w:t xml:space="preserve">Критерием результативности опыта является степень  развития  </w:t>
      </w:r>
      <w:r w:rsidR="00AF470B" w:rsidRPr="00D11EBC">
        <w:rPr>
          <w:rFonts w:ascii="Times New Roman" w:eastAsia="Times New Roman" w:hAnsi="Times New Roman" w:cs="Times New Roman"/>
          <w:sz w:val="28"/>
          <w:szCs w:val="28"/>
        </w:rPr>
        <w:t>положительной мотивации обучения в детской школе искусств, поскольку: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- побуждает к самостоятельной творческой деятельности;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- обеспечивает субъективную позицию;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- формирует отношение к музыке как средству самовыражения.</w:t>
      </w:r>
    </w:p>
    <w:p w:rsidR="00AF470B" w:rsidRPr="00D11EBC" w:rsidRDefault="00EB4A1F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hAnsi="Times New Roman" w:cs="Times New Roman"/>
          <w:sz w:val="28"/>
          <w:szCs w:val="28"/>
        </w:rPr>
        <w:t xml:space="preserve">На первом этапе  работы автором опыта  </w:t>
      </w:r>
      <w:r w:rsidR="00AF470B" w:rsidRPr="00D11EBC">
        <w:rPr>
          <w:rFonts w:ascii="Times New Roman" w:eastAsia="Times New Roman" w:hAnsi="Times New Roman" w:cs="Times New Roman"/>
          <w:sz w:val="28"/>
          <w:szCs w:val="28"/>
        </w:rPr>
        <w:t>был проведен формирующий эксперимент на базе МБОУ ДОД «ДШИ п. Искателей» при участии преподавателей, учащихся и родителей.</w:t>
      </w:r>
    </w:p>
    <w:p w:rsidR="00AF470B" w:rsidRPr="00D11EBC" w:rsidRDefault="00AF470B" w:rsidP="00D11EBC">
      <w:pPr>
        <w:pStyle w:val="11"/>
        <w:tabs>
          <w:tab w:val="left" w:pos="72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11EBC">
        <w:rPr>
          <w:rFonts w:ascii="Times New Roman" w:hAnsi="Times New Roman"/>
          <w:sz w:val="28"/>
          <w:szCs w:val="28"/>
        </w:rPr>
        <w:tab/>
        <w:t>Эксперимент проводился по плану с предварительным и итоговым тестированиями и контрольной группой. Он состоял из нескольких частей: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а) было проведено предварительное тестирование учебной мотивации в конце 3-й четверти 2012-103 учебного года;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б) в течение 4-ой четверти и в период преддипломной практики  проводились занятия по программе «Творческое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музицирование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>». Занятия проводились в экспериментальной группе два раза в неделю по 20-30 минут, в зависимости от возраста.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в) по окончании эксперимента, в конце практики, было проведено итоговое повторное тестирование учебной мотивации.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В эксперименте приняли участие учащиеся по классу фортепиано разных преподавателей музыкальной школы. По 8 человек в контрольной и экспериментальной группах.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Нами использовались следующие методики измерения:</w:t>
      </w: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lastRenderedPageBreak/>
        <w:t>1)  Анкета для учащегося «Мое отношение к обучению музыке».</w:t>
      </w: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2)  Проективный рисунок «Я в музыкальной школе».</w:t>
      </w: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3)  Опросник «Я и занятия музыкой».</w:t>
      </w: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4)  Анкета для родителей «Мой ребенок в музыкальной школе».</w:t>
      </w: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5)  Анкета для преподавателей «Учащийся на моих музыкальных занятиях».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Методики измерения для учащихся: метод неоконченных предложений и проективный рисунок «Я в музыкальной школе» - являются проективными методиками.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11EBC">
        <w:rPr>
          <w:rFonts w:ascii="Times New Roman" w:eastAsia="Times New Roman" w:hAnsi="Times New Roman" w:cs="Times New Roman"/>
          <w:sz w:val="28"/>
          <w:szCs w:val="28"/>
        </w:rPr>
        <w:t>В основе проективных методов лежит принцип психологической проекции, согласно которому испытуемый проецирует, т.е. отражает (или выражает) на достаточно неструктурированный (неупорядоченный) стимульный материал (цвета, сказочные персонажи, пятна неопределенной формы и т.п.) свои неосознаваемые или скрываемые потребности, комплексы, вытеснения, переживания, мотивы.</w:t>
      </w:r>
      <w:proofErr w:type="gram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Подобное проецирование проявляется в виде субъективного упорядочения стимульного материала или придания ему личностного смысла.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Проективные методики сложные в интерпретации, критикуются за низкую надежность, однако, по мнению А.А.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Бодалева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и В.В.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Столина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[2], многие из этих критических замечаний приобретают другое значение, если эти методики используются как инструмент диагностики мотивационной сферы личности, т.к. они помогают вскрыть глубинные мотивационные образования, неосознаваемые мотивы.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Анкетирование на основе неоконченных предложений направлено на выявление: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-  внешней или внутренней учебной мотивации;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-   возможной зоны конфликта.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Опросник для учащихся относится к шкальным техникам, которые предполагают оценку тех или иных объектов (словесных утверждений конкретных лиц и т.д.) по выраженности в них качеств, заданных шкалой</w:t>
      </w:r>
      <w:proofErr w:type="gramStart"/>
      <w:r w:rsidRPr="00D11EBC">
        <w:rPr>
          <w:rFonts w:ascii="Times New Roman" w:eastAsia="Times New Roman" w:hAnsi="Times New Roman" w:cs="Times New Roman"/>
          <w:sz w:val="28"/>
          <w:szCs w:val="28"/>
        </w:rPr>
        <w:t>.О</w:t>
      </w:r>
      <w:proofErr w:type="gramEnd"/>
      <w:r w:rsidRPr="00D11EBC">
        <w:rPr>
          <w:rFonts w:ascii="Times New Roman" w:eastAsia="Times New Roman" w:hAnsi="Times New Roman" w:cs="Times New Roman"/>
          <w:sz w:val="28"/>
          <w:szCs w:val="28"/>
        </w:rPr>
        <w:t>бычно используются 3-х, 5-ти и 7-и бальные шкалы.Нами была использована 7-и бальная шкала, как дающая наибольший разброс учащимся для оценивания.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Например, заниматься в музыкальной школе: нравится 3 2 1 0 1 2 3 не </w:t>
      </w:r>
      <w:proofErr w:type="gramStart"/>
      <w:r w:rsidRPr="00D11EBC">
        <w:rPr>
          <w:rFonts w:ascii="Times New Roman" w:eastAsia="Times New Roman" w:hAnsi="Times New Roman" w:cs="Times New Roman"/>
          <w:sz w:val="28"/>
          <w:szCs w:val="28"/>
        </w:rPr>
        <w:t>нравится</w:t>
      </w:r>
      <w:proofErr w:type="gramEnd"/>
      <w:r w:rsidRPr="00D11EB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По нашему мнению, применение такого опросника помогает оценить количественную сторону исследуемого явления и является хорошим дополнением к описанным проективным методикам, которые вскрывают качественную сторону мотивации.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Методики, использованные для анкетирования родителей и преподавателей,</w:t>
      </w:r>
      <w:r w:rsidR="00066B0B" w:rsidRPr="00D11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1EBC">
        <w:rPr>
          <w:rFonts w:ascii="Times New Roman" w:eastAsia="Times New Roman" w:hAnsi="Times New Roman" w:cs="Times New Roman"/>
          <w:sz w:val="28"/>
          <w:szCs w:val="28"/>
        </w:rPr>
        <w:t>являются дополнением к перечисленным выше методикам. Привлечениек эксперименту родителей и педагогов дает возможность увидеть, происходят ли какие-то изменения в мотивации учащихся «со стороны», вскрывает внешние и внутренние мотивы, хотя и опосредованно. Они составлены как шкальные методики и имеют 7-и бальную шкалу.</w:t>
      </w:r>
      <w:r w:rsidR="008B3BA0" w:rsidRPr="00D11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D11EBC">
        <w:rPr>
          <w:rFonts w:ascii="Times New Roman" w:eastAsia="Times New Roman" w:hAnsi="Times New Roman" w:cs="Times New Roman"/>
          <w:sz w:val="28"/>
          <w:szCs w:val="28"/>
        </w:rPr>
        <w:lastRenderedPageBreak/>
        <w:t>анкетировании применяются как заданные утверждения, так и открытые утверждения (по принципу неоконченных предложений).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Количественный анализ анкет для родителей в экспериментальной и контрольной </w:t>
      </w:r>
      <w:proofErr w:type="gramStart"/>
      <w:r w:rsidRPr="00D11EBC">
        <w:rPr>
          <w:rFonts w:ascii="Times New Roman" w:eastAsia="Times New Roman" w:hAnsi="Times New Roman" w:cs="Times New Roman"/>
          <w:sz w:val="28"/>
          <w:szCs w:val="28"/>
        </w:rPr>
        <w:t>группах</w:t>
      </w:r>
      <w:proofErr w:type="gramEnd"/>
      <w:r w:rsidRPr="00D11EBC">
        <w:rPr>
          <w:rFonts w:ascii="Times New Roman" w:eastAsia="Times New Roman" w:hAnsi="Times New Roman" w:cs="Times New Roman"/>
          <w:sz w:val="28"/>
          <w:szCs w:val="28"/>
        </w:rPr>
        <w:t>, показал увеличение учебной мотивации в экспериментальной группе.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Проанализировав вопросы, по которым произошли изменения, мы обнаружили, что родители заметили: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-  увеличение интереса к обучению в музыкальной школе  – 6 человек;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- дети стали подбирать популярные песни, сочинять за инструментом  – 4 человека;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- трое родителей выделили, что им меньше приходиться заставлять делать уроки по специальности;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- родители отметили, что дети лучше стали справляться с программой музыкальной школы – 4 человека;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- три человека выделили, что не только им нужно, что бы их ребенок учился в музыкальной школе.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Все это показывает, что у учащихся произошли изменения внутренней мотивации, появился собственный интерес к обучению музыке, они стали больше сочинять, подбирать по слуху, стали в большей степени субъектами музыкальной деятельности.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Таблица 1.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Изменение мотивации обучения музыке учащихся экспериментальной группы (по оценке родителей). 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1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6"/>
        <w:gridCol w:w="1665"/>
        <w:gridCol w:w="2300"/>
        <w:gridCol w:w="1820"/>
        <w:gridCol w:w="1529"/>
      </w:tblGrid>
      <w:tr w:rsidR="00AF470B" w:rsidRPr="00D11EBC" w:rsidTr="001D1BDE">
        <w:tc>
          <w:tcPr>
            <w:tcW w:w="18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 имя ученика</w:t>
            </w:r>
          </w:p>
        </w:tc>
        <w:tc>
          <w:tcPr>
            <w:tcW w:w="21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Предварительное тестирование (количество баллов)</w:t>
            </w:r>
          </w:p>
        </w:tc>
        <w:tc>
          <w:tcPr>
            <w:tcW w:w="17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тестирование (количество баллов)</w:t>
            </w:r>
          </w:p>
        </w:tc>
        <w:tc>
          <w:tcPr>
            <w:tcW w:w="14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Изменение</w:t>
            </w:r>
          </w:p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+/-</w:t>
            </w:r>
          </w:p>
        </w:tc>
      </w:tr>
      <w:tr w:rsidR="00AF470B" w:rsidRPr="00D11EBC" w:rsidTr="001D1BDE">
        <w:tc>
          <w:tcPr>
            <w:tcW w:w="18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Светлана Д.</w:t>
            </w:r>
          </w:p>
        </w:tc>
        <w:tc>
          <w:tcPr>
            <w:tcW w:w="21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+3</w:t>
            </w:r>
          </w:p>
        </w:tc>
      </w:tr>
      <w:tr w:rsidR="00AF470B" w:rsidRPr="00D11EBC" w:rsidTr="001D1BDE">
        <w:tc>
          <w:tcPr>
            <w:tcW w:w="18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 В.</w:t>
            </w:r>
          </w:p>
        </w:tc>
        <w:tc>
          <w:tcPr>
            <w:tcW w:w="21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7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4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+2</w:t>
            </w:r>
          </w:p>
        </w:tc>
      </w:tr>
      <w:tr w:rsidR="00AF470B" w:rsidRPr="00D11EBC" w:rsidTr="001D1BDE">
        <w:tc>
          <w:tcPr>
            <w:tcW w:w="18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Татьяна. С</w:t>
            </w:r>
          </w:p>
        </w:tc>
        <w:tc>
          <w:tcPr>
            <w:tcW w:w="21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+3</w:t>
            </w:r>
          </w:p>
        </w:tc>
      </w:tr>
      <w:tr w:rsidR="00AF470B" w:rsidRPr="00D11EBC" w:rsidTr="001D1BDE">
        <w:tc>
          <w:tcPr>
            <w:tcW w:w="18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Надежда Р.</w:t>
            </w:r>
          </w:p>
        </w:tc>
        <w:tc>
          <w:tcPr>
            <w:tcW w:w="21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-2</w:t>
            </w:r>
          </w:p>
        </w:tc>
      </w:tr>
      <w:tr w:rsidR="00AF470B" w:rsidRPr="00D11EBC" w:rsidTr="001D1BDE">
        <w:tc>
          <w:tcPr>
            <w:tcW w:w="18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Евгения Ш.</w:t>
            </w:r>
          </w:p>
        </w:tc>
        <w:tc>
          <w:tcPr>
            <w:tcW w:w="21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+6</w:t>
            </w:r>
          </w:p>
        </w:tc>
      </w:tr>
      <w:tr w:rsidR="00AF470B" w:rsidRPr="00D11EBC" w:rsidTr="001D1BDE">
        <w:tc>
          <w:tcPr>
            <w:tcW w:w="18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Лиана С.</w:t>
            </w:r>
          </w:p>
        </w:tc>
        <w:tc>
          <w:tcPr>
            <w:tcW w:w="21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7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F470B" w:rsidRPr="00D11EBC" w:rsidTr="001D1BDE">
        <w:tc>
          <w:tcPr>
            <w:tcW w:w="18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Борис А.</w:t>
            </w:r>
          </w:p>
        </w:tc>
        <w:tc>
          <w:tcPr>
            <w:tcW w:w="21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+3</w:t>
            </w:r>
          </w:p>
        </w:tc>
      </w:tr>
      <w:tr w:rsidR="00AF470B" w:rsidRPr="00D11EBC" w:rsidTr="001D1BDE">
        <w:tc>
          <w:tcPr>
            <w:tcW w:w="18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Алина Б.</w:t>
            </w:r>
          </w:p>
        </w:tc>
        <w:tc>
          <w:tcPr>
            <w:tcW w:w="21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+2</w:t>
            </w:r>
          </w:p>
        </w:tc>
      </w:tr>
      <w:tr w:rsidR="00AF470B" w:rsidRPr="00D11EBC" w:rsidTr="001D1BDE">
        <w:tc>
          <w:tcPr>
            <w:tcW w:w="18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сумма баллов</w:t>
            </w:r>
          </w:p>
        </w:tc>
        <w:tc>
          <w:tcPr>
            <w:tcW w:w="20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7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14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AF470B" w:rsidRPr="00D11EBC" w:rsidTr="001D1BDE">
        <w:tc>
          <w:tcPr>
            <w:tcW w:w="18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Среднее __ значени</w:t>
            </w:r>
            <w:proofErr w:type="gramStart"/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М1)</w:t>
            </w:r>
          </w:p>
        </w:tc>
        <w:tc>
          <w:tcPr>
            <w:tcW w:w="20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19,75</w:t>
            </w:r>
          </w:p>
        </w:tc>
        <w:tc>
          <w:tcPr>
            <w:tcW w:w="17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21,875</w:t>
            </w:r>
          </w:p>
        </w:tc>
        <w:tc>
          <w:tcPr>
            <w:tcW w:w="14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2,125</w:t>
            </w:r>
          </w:p>
        </w:tc>
      </w:tr>
    </w:tbl>
    <w:p w:rsidR="00AF470B" w:rsidRPr="00D11EBC" w:rsidRDefault="00AF470B" w:rsidP="00D11EB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Таблица 2.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Изменение мотивации обучения музыке учащихся контрольной группы (по оценке родителей)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1933"/>
        <w:gridCol w:w="2300"/>
        <w:gridCol w:w="1820"/>
        <w:gridCol w:w="1529"/>
      </w:tblGrid>
      <w:tr w:rsidR="00AF470B" w:rsidRPr="00D11EBC" w:rsidTr="001D1BDE"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 имя ученика</w:t>
            </w:r>
          </w:p>
        </w:tc>
        <w:tc>
          <w:tcPr>
            <w:tcW w:w="21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Предварительное тестирование (количество баллов)</w:t>
            </w:r>
          </w:p>
        </w:tc>
        <w:tc>
          <w:tcPr>
            <w:tcW w:w="17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тестирование (количество баллов)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Изменение</w:t>
            </w:r>
          </w:p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+/-</w:t>
            </w:r>
          </w:p>
        </w:tc>
      </w:tr>
      <w:tr w:rsidR="00AF470B" w:rsidRPr="00D11EBC" w:rsidTr="001D1BDE"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Мария Б.</w:t>
            </w:r>
          </w:p>
        </w:tc>
        <w:tc>
          <w:tcPr>
            <w:tcW w:w="21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-3</w:t>
            </w:r>
          </w:p>
        </w:tc>
      </w:tr>
      <w:tr w:rsidR="00AF470B" w:rsidRPr="00D11EBC" w:rsidTr="001D1BDE"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Ольга Ж.</w:t>
            </w:r>
          </w:p>
        </w:tc>
        <w:tc>
          <w:tcPr>
            <w:tcW w:w="21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+1</w:t>
            </w:r>
          </w:p>
        </w:tc>
      </w:tr>
      <w:tr w:rsidR="00AF470B" w:rsidRPr="00D11EBC" w:rsidTr="001D1BDE"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Степан М.</w:t>
            </w:r>
          </w:p>
        </w:tc>
        <w:tc>
          <w:tcPr>
            <w:tcW w:w="21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+2</w:t>
            </w:r>
          </w:p>
        </w:tc>
      </w:tr>
      <w:tr w:rsidR="00AF470B" w:rsidRPr="00D11EBC" w:rsidTr="001D1BDE"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Алина С.</w:t>
            </w:r>
          </w:p>
        </w:tc>
        <w:tc>
          <w:tcPr>
            <w:tcW w:w="21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+1</w:t>
            </w:r>
          </w:p>
        </w:tc>
      </w:tr>
      <w:tr w:rsidR="00AF470B" w:rsidRPr="00D11EBC" w:rsidTr="001D1BDE"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Сергей З.</w:t>
            </w:r>
          </w:p>
        </w:tc>
        <w:tc>
          <w:tcPr>
            <w:tcW w:w="21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F470B" w:rsidRPr="00D11EBC" w:rsidTr="001D1BDE"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Лиана С.</w:t>
            </w:r>
          </w:p>
        </w:tc>
        <w:tc>
          <w:tcPr>
            <w:tcW w:w="21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7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+1</w:t>
            </w:r>
          </w:p>
        </w:tc>
      </w:tr>
      <w:tr w:rsidR="00AF470B" w:rsidRPr="00D11EBC" w:rsidTr="001D1BDE"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Эльвира Т.</w:t>
            </w:r>
          </w:p>
        </w:tc>
        <w:tc>
          <w:tcPr>
            <w:tcW w:w="21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+2</w:t>
            </w:r>
          </w:p>
        </w:tc>
      </w:tr>
      <w:tr w:rsidR="00AF470B" w:rsidRPr="00D11EBC" w:rsidTr="001D1BDE"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Никита Ч.</w:t>
            </w:r>
          </w:p>
        </w:tc>
        <w:tc>
          <w:tcPr>
            <w:tcW w:w="21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-3</w:t>
            </w:r>
          </w:p>
        </w:tc>
      </w:tr>
      <w:tr w:rsidR="00AF470B" w:rsidRPr="00D11EBC" w:rsidTr="001D1BDE">
        <w:trPr>
          <w:trHeight w:val="253"/>
        </w:trPr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сумма баллов</w:t>
            </w:r>
          </w:p>
        </w:tc>
        <w:tc>
          <w:tcPr>
            <w:tcW w:w="20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17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470B" w:rsidRPr="00D11EBC" w:rsidTr="001D1BDE">
        <w:trPr>
          <w:trHeight w:val="253"/>
        </w:trPr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Среднее значение (М</w:t>
            </w:r>
            <w:proofErr w:type="gramStart"/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14,25</w:t>
            </w:r>
          </w:p>
        </w:tc>
        <w:tc>
          <w:tcPr>
            <w:tcW w:w="17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14,375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0,125</w:t>
            </w:r>
          </w:p>
        </w:tc>
      </w:tr>
    </w:tbl>
    <w:p w:rsidR="00AF470B" w:rsidRPr="00D11EBC" w:rsidRDefault="00AF470B" w:rsidP="00D11EBC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Результаты анкетирования преподавателей так же показывают увеличение учебной мотивации в экспериментальной группе, по сравнению </w:t>
      </w:r>
      <w:proofErr w:type="gramStart"/>
      <w:r w:rsidRPr="00D11EBC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контрольной (таблица 3, 4).</w:t>
      </w: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Таблица 3.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Изменение мотивации обучения музыке учащихся экспериментальной группы (по оценке преподавателей).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7"/>
        <w:gridCol w:w="1923"/>
        <w:gridCol w:w="2300"/>
        <w:gridCol w:w="1834"/>
        <w:gridCol w:w="1529"/>
      </w:tblGrid>
      <w:tr w:rsidR="00AF470B" w:rsidRPr="00D11EBC" w:rsidTr="001D1BDE">
        <w:tc>
          <w:tcPr>
            <w:tcW w:w="17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 имя ученика</w:t>
            </w:r>
          </w:p>
        </w:tc>
        <w:tc>
          <w:tcPr>
            <w:tcW w:w="21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Предварительное тестирование (количество баллов)</w:t>
            </w:r>
          </w:p>
        </w:tc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тестирование (количество баллов)</w:t>
            </w:r>
          </w:p>
        </w:tc>
        <w:tc>
          <w:tcPr>
            <w:tcW w:w="14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Изменение</w:t>
            </w:r>
          </w:p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+/-</w:t>
            </w:r>
          </w:p>
        </w:tc>
      </w:tr>
      <w:tr w:rsidR="00AF470B" w:rsidRPr="00D11EBC" w:rsidTr="001D1BDE">
        <w:tc>
          <w:tcPr>
            <w:tcW w:w="17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Светлана Д.</w:t>
            </w:r>
          </w:p>
        </w:tc>
        <w:tc>
          <w:tcPr>
            <w:tcW w:w="21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+5</w:t>
            </w:r>
          </w:p>
        </w:tc>
      </w:tr>
      <w:tr w:rsidR="00AF470B" w:rsidRPr="00D11EBC" w:rsidTr="001D1BDE">
        <w:tc>
          <w:tcPr>
            <w:tcW w:w="17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 В.</w:t>
            </w:r>
          </w:p>
        </w:tc>
        <w:tc>
          <w:tcPr>
            <w:tcW w:w="21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F470B" w:rsidRPr="00D11EBC" w:rsidTr="001D1BDE">
        <w:tc>
          <w:tcPr>
            <w:tcW w:w="17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Татьяна. С</w:t>
            </w:r>
          </w:p>
        </w:tc>
        <w:tc>
          <w:tcPr>
            <w:tcW w:w="21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+7</w:t>
            </w:r>
          </w:p>
        </w:tc>
      </w:tr>
      <w:tr w:rsidR="00AF470B" w:rsidRPr="00D11EBC" w:rsidTr="001D1BDE">
        <w:tc>
          <w:tcPr>
            <w:tcW w:w="17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Надежда Р.</w:t>
            </w:r>
          </w:p>
        </w:tc>
        <w:tc>
          <w:tcPr>
            <w:tcW w:w="21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+3</w:t>
            </w:r>
          </w:p>
        </w:tc>
      </w:tr>
      <w:tr w:rsidR="00AF470B" w:rsidRPr="00D11EBC" w:rsidTr="001D1BDE">
        <w:tc>
          <w:tcPr>
            <w:tcW w:w="17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Евгения Ш.</w:t>
            </w:r>
          </w:p>
        </w:tc>
        <w:tc>
          <w:tcPr>
            <w:tcW w:w="21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+6</w:t>
            </w:r>
          </w:p>
        </w:tc>
      </w:tr>
      <w:tr w:rsidR="00AF470B" w:rsidRPr="00D11EBC" w:rsidTr="001D1BDE">
        <w:tc>
          <w:tcPr>
            <w:tcW w:w="17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Лиана С.</w:t>
            </w:r>
          </w:p>
        </w:tc>
        <w:tc>
          <w:tcPr>
            <w:tcW w:w="21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-2</w:t>
            </w:r>
          </w:p>
        </w:tc>
      </w:tr>
      <w:tr w:rsidR="00AF470B" w:rsidRPr="00D11EBC" w:rsidTr="001D1BDE">
        <w:tc>
          <w:tcPr>
            <w:tcW w:w="17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Борис А.</w:t>
            </w:r>
          </w:p>
        </w:tc>
        <w:tc>
          <w:tcPr>
            <w:tcW w:w="21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+8</w:t>
            </w:r>
          </w:p>
        </w:tc>
      </w:tr>
      <w:tr w:rsidR="00AF470B" w:rsidRPr="00D11EBC" w:rsidTr="001D1BDE">
        <w:tc>
          <w:tcPr>
            <w:tcW w:w="17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Алина Б.</w:t>
            </w:r>
          </w:p>
        </w:tc>
        <w:tc>
          <w:tcPr>
            <w:tcW w:w="21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+5</w:t>
            </w:r>
          </w:p>
        </w:tc>
      </w:tr>
      <w:tr w:rsidR="00AF470B" w:rsidRPr="00D11EBC" w:rsidTr="001D1BDE">
        <w:tc>
          <w:tcPr>
            <w:tcW w:w="17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сумма баллов</w:t>
            </w:r>
          </w:p>
        </w:tc>
        <w:tc>
          <w:tcPr>
            <w:tcW w:w="20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4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AF470B" w:rsidRPr="00D11EBC" w:rsidTr="001D1BDE">
        <w:tc>
          <w:tcPr>
            <w:tcW w:w="17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Среднее </w:t>
            </w: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значени</w:t>
            </w:r>
            <w:proofErr w:type="gramStart"/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М1)</w:t>
            </w:r>
          </w:p>
        </w:tc>
        <w:tc>
          <w:tcPr>
            <w:tcW w:w="20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21,25</w:t>
            </w:r>
          </w:p>
        </w:tc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25,25</w:t>
            </w:r>
          </w:p>
        </w:tc>
        <w:tc>
          <w:tcPr>
            <w:tcW w:w="14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4,0</w:t>
            </w:r>
          </w:p>
        </w:tc>
      </w:tr>
    </w:tbl>
    <w:p w:rsidR="00AF470B" w:rsidRPr="00D11EBC" w:rsidRDefault="00AF470B" w:rsidP="00D11EB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Мы видим, что по оценке преподавателей, значительное изменение мотивации в итоговом тестировании произошли у учащихся экспериментальной группы (6 человек), чего не наблюдается в контрольной группе.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11EBC">
        <w:rPr>
          <w:rFonts w:ascii="Times New Roman" w:eastAsia="Times New Roman" w:hAnsi="Times New Roman" w:cs="Times New Roman"/>
          <w:sz w:val="28"/>
          <w:szCs w:val="28"/>
        </w:rPr>
        <w:t>Следует отметить, что в эксперименте принимали участие четыре преподавателя, учащихся контрольной и экспериментальной групп, по специальности (фортепиано), которые занимаются с детьми индивидуально, в непосредственном контакте, и поэтому могут объективно оценить изменения, произошедшие к итоговому тестированию.</w:t>
      </w:r>
      <w:proofErr w:type="gramEnd"/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В анкетах экспериментальной группы, преподаватели выделили повышение интереса на уроках, появление большей активности, а так же отметили, что в текущем учебном году дети занимаются лучше, чем в прошлом.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В контрольной группе особых изменений не замечено.</w:t>
      </w: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Таблица 4.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Изменение мотивации обучения музыке учащихся контрольной группы (по оценке преподавателей) 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1"/>
        <w:gridCol w:w="1883"/>
        <w:gridCol w:w="2300"/>
        <w:gridCol w:w="1830"/>
        <w:gridCol w:w="1529"/>
      </w:tblGrid>
      <w:tr w:rsidR="00AF470B" w:rsidRPr="00D11EBC" w:rsidTr="001D1BDE"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 имя ученика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Предварительное тестирование (количество баллов)</w:t>
            </w:r>
          </w:p>
        </w:tc>
        <w:tc>
          <w:tcPr>
            <w:tcW w:w="18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тестирование (количество баллов)</w:t>
            </w:r>
          </w:p>
        </w:tc>
        <w:tc>
          <w:tcPr>
            <w:tcW w:w="14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Изменение</w:t>
            </w:r>
          </w:p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+/-</w:t>
            </w:r>
          </w:p>
        </w:tc>
      </w:tr>
      <w:tr w:rsidR="00AF470B" w:rsidRPr="00D11EBC" w:rsidTr="001D1BDE"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Мария Б.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F470B" w:rsidRPr="00D11EBC" w:rsidTr="001D1BDE"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Ольга Ж.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F470B" w:rsidRPr="00D11EBC" w:rsidTr="001D1BDE"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Степан М.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F470B" w:rsidRPr="00D11EBC" w:rsidTr="001D1BDE"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Алина С.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470B" w:rsidRPr="00D11EBC" w:rsidTr="001D1BDE"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Сергей З.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470B" w:rsidRPr="00D11EBC" w:rsidTr="001D1BDE"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Любовь С.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F470B" w:rsidRPr="00D11EBC" w:rsidTr="001D1BDE"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Эльвира Т.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F470B" w:rsidRPr="00D11EBC" w:rsidTr="001D1BDE"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Никита Ч.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F470B" w:rsidRPr="00D11EBC" w:rsidTr="001D1BDE"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сумма баллов</w:t>
            </w:r>
          </w:p>
        </w:tc>
        <w:tc>
          <w:tcPr>
            <w:tcW w:w="19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8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4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F470B" w:rsidRPr="00D11EBC" w:rsidTr="001D1BDE"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Среднее  значение (М</w:t>
            </w:r>
            <w:proofErr w:type="gramStart"/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13,375</w:t>
            </w:r>
          </w:p>
        </w:tc>
        <w:tc>
          <w:tcPr>
            <w:tcW w:w="18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13,75</w:t>
            </w:r>
          </w:p>
        </w:tc>
        <w:tc>
          <w:tcPr>
            <w:tcW w:w="14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0,375</w:t>
            </w:r>
          </w:p>
        </w:tc>
      </w:tr>
    </w:tbl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Анализ опросника для учащихся экспериментальной и контрольной групп показал незначительное увеличение учебной мотивации в экспериментальной группе (таблица 5, 6).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Таблица 5.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Изменение мотивации обучения музыке учащихся экспериментальной группы (по оценке учащихся)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5"/>
        <w:gridCol w:w="1909"/>
        <w:gridCol w:w="2300"/>
        <w:gridCol w:w="1820"/>
        <w:gridCol w:w="1529"/>
      </w:tblGrid>
      <w:tr w:rsidR="00AF470B" w:rsidRPr="00D11EBC" w:rsidTr="001D1BDE"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 имя ученика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Предварительное тестирование (количество баллов)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тестирование (количество баллов)</w:t>
            </w:r>
          </w:p>
        </w:tc>
        <w:tc>
          <w:tcPr>
            <w:tcW w:w="14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Изменение</w:t>
            </w:r>
          </w:p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+/-</w:t>
            </w:r>
          </w:p>
        </w:tc>
      </w:tr>
      <w:tr w:rsidR="00AF470B" w:rsidRPr="00D11EBC" w:rsidTr="001D1BDE"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Светлана Д.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+2</w:t>
            </w:r>
          </w:p>
        </w:tc>
      </w:tr>
      <w:tr w:rsidR="00AF470B" w:rsidRPr="00D11EBC" w:rsidTr="001D1BDE"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 В.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+2</w:t>
            </w:r>
          </w:p>
        </w:tc>
      </w:tr>
      <w:tr w:rsidR="00AF470B" w:rsidRPr="00D11EBC" w:rsidTr="001D1BDE"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Татьяна. С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+5</w:t>
            </w:r>
          </w:p>
        </w:tc>
      </w:tr>
      <w:tr w:rsidR="00AF470B" w:rsidRPr="00D11EBC" w:rsidTr="001D1BDE"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Надежда Р.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+3</w:t>
            </w:r>
          </w:p>
        </w:tc>
      </w:tr>
      <w:tr w:rsidR="00AF470B" w:rsidRPr="00D11EBC" w:rsidTr="001D1BDE"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Евгения Ш.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+2</w:t>
            </w:r>
          </w:p>
        </w:tc>
      </w:tr>
      <w:tr w:rsidR="00AF470B" w:rsidRPr="00D11EBC" w:rsidTr="001D1BDE"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Лиана С.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+4</w:t>
            </w:r>
          </w:p>
        </w:tc>
      </w:tr>
      <w:tr w:rsidR="00AF470B" w:rsidRPr="00D11EBC" w:rsidTr="001D1BDE"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Борис А.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+5</w:t>
            </w:r>
          </w:p>
        </w:tc>
      </w:tr>
      <w:tr w:rsidR="00AF470B" w:rsidRPr="00D11EBC" w:rsidTr="001D1BDE"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Алина Б.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F470B" w:rsidRPr="00D11EBC" w:rsidTr="001D1BDE"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сумма баллов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14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AF470B" w:rsidRPr="00D11EBC" w:rsidTr="001D1BDE"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Среднее значение (М</w:t>
            </w:r>
            <w:proofErr w:type="gramStart"/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11,875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14,75</w:t>
            </w:r>
          </w:p>
        </w:tc>
        <w:tc>
          <w:tcPr>
            <w:tcW w:w="14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2,875</w:t>
            </w:r>
          </w:p>
        </w:tc>
      </w:tr>
    </w:tbl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Таблица 6.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Изменение мотивации обучения музыке учащихся контрольной группы (по оценке учащихся)</w:t>
      </w: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8892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7"/>
        <w:gridCol w:w="1945"/>
        <w:gridCol w:w="2300"/>
        <w:gridCol w:w="1887"/>
        <w:gridCol w:w="893"/>
      </w:tblGrid>
      <w:tr w:rsidR="00AF470B" w:rsidRPr="00D11EBC" w:rsidTr="001D1BDE">
        <w:tc>
          <w:tcPr>
            <w:tcW w:w="18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 имя ученика</w:t>
            </w:r>
          </w:p>
        </w:tc>
        <w:tc>
          <w:tcPr>
            <w:tcW w:w="21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Предварительное тестирование (количество баллов)</w:t>
            </w:r>
          </w:p>
        </w:tc>
        <w:tc>
          <w:tcPr>
            <w:tcW w:w="19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тестирование (количество баллов)</w:t>
            </w:r>
          </w:p>
        </w:tc>
        <w:tc>
          <w:tcPr>
            <w:tcW w:w="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70B" w:rsidRPr="00D11EBC" w:rsidTr="001D1BDE">
        <w:tc>
          <w:tcPr>
            <w:tcW w:w="18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Мария Б.</w:t>
            </w:r>
          </w:p>
        </w:tc>
        <w:tc>
          <w:tcPr>
            <w:tcW w:w="21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+2</w:t>
            </w:r>
          </w:p>
        </w:tc>
      </w:tr>
      <w:tr w:rsidR="00AF470B" w:rsidRPr="00D11EBC" w:rsidTr="001D1BDE">
        <w:tc>
          <w:tcPr>
            <w:tcW w:w="18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Ольга Ж.</w:t>
            </w:r>
          </w:p>
        </w:tc>
        <w:tc>
          <w:tcPr>
            <w:tcW w:w="21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+2</w:t>
            </w:r>
          </w:p>
        </w:tc>
      </w:tr>
      <w:tr w:rsidR="00AF470B" w:rsidRPr="00D11EBC" w:rsidTr="001D1BDE">
        <w:tc>
          <w:tcPr>
            <w:tcW w:w="18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Степан М.</w:t>
            </w:r>
          </w:p>
        </w:tc>
        <w:tc>
          <w:tcPr>
            <w:tcW w:w="21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F470B" w:rsidRPr="00D11EBC" w:rsidTr="001D1BDE">
        <w:tc>
          <w:tcPr>
            <w:tcW w:w="18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Алина С.</w:t>
            </w:r>
          </w:p>
        </w:tc>
        <w:tc>
          <w:tcPr>
            <w:tcW w:w="21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+2</w:t>
            </w:r>
          </w:p>
        </w:tc>
      </w:tr>
      <w:tr w:rsidR="00AF470B" w:rsidRPr="00D11EBC" w:rsidTr="001D1BDE">
        <w:tc>
          <w:tcPr>
            <w:tcW w:w="18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Сергей З.</w:t>
            </w:r>
          </w:p>
        </w:tc>
        <w:tc>
          <w:tcPr>
            <w:tcW w:w="21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F470B" w:rsidRPr="00D11EBC" w:rsidTr="001D1BDE">
        <w:tc>
          <w:tcPr>
            <w:tcW w:w="18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Любовь С.</w:t>
            </w:r>
          </w:p>
        </w:tc>
        <w:tc>
          <w:tcPr>
            <w:tcW w:w="21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+1</w:t>
            </w:r>
          </w:p>
        </w:tc>
      </w:tr>
      <w:tr w:rsidR="00AF470B" w:rsidRPr="00D11EBC" w:rsidTr="001D1BDE">
        <w:tc>
          <w:tcPr>
            <w:tcW w:w="18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Эльвира Т.</w:t>
            </w:r>
          </w:p>
        </w:tc>
        <w:tc>
          <w:tcPr>
            <w:tcW w:w="21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+1</w:t>
            </w:r>
          </w:p>
        </w:tc>
      </w:tr>
      <w:tr w:rsidR="00AF470B" w:rsidRPr="00D11EBC" w:rsidTr="001D1BDE">
        <w:tc>
          <w:tcPr>
            <w:tcW w:w="18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Никита Ч.</w:t>
            </w:r>
          </w:p>
        </w:tc>
        <w:tc>
          <w:tcPr>
            <w:tcW w:w="21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+2</w:t>
            </w:r>
          </w:p>
        </w:tc>
      </w:tr>
      <w:tr w:rsidR="00AF470B" w:rsidRPr="00D11EBC" w:rsidTr="001D1BDE">
        <w:tc>
          <w:tcPr>
            <w:tcW w:w="18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сумма баллов</w:t>
            </w:r>
          </w:p>
        </w:tc>
        <w:tc>
          <w:tcPr>
            <w:tcW w:w="20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9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F470B" w:rsidRPr="00D11EBC" w:rsidTr="001D1BDE">
        <w:tc>
          <w:tcPr>
            <w:tcW w:w="18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Среднее</w:t>
            </w:r>
          </w:p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значени</w:t>
            </w:r>
            <w:proofErr w:type="gramStart"/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М2)</w:t>
            </w:r>
          </w:p>
        </w:tc>
        <w:tc>
          <w:tcPr>
            <w:tcW w:w="20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12,125</w:t>
            </w:r>
          </w:p>
        </w:tc>
        <w:tc>
          <w:tcPr>
            <w:tcW w:w="19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13,375</w:t>
            </w:r>
          </w:p>
        </w:tc>
        <w:tc>
          <w:tcPr>
            <w:tcW w:w="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1,25</w:t>
            </w:r>
          </w:p>
        </w:tc>
      </w:tr>
    </w:tbl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lastRenderedPageBreak/>
        <w:t>Сопоставив данные всех трех методик (Диаграмма 1) можно увидеть, что контрольная и экспериментальная группы в итоговом тестировании значительно отличаются друг от друга. В контрольной группе преобладают изменения в пределах (0 ± 2), а в экспериментальной группе значительно больше изменений более +3 баллов и максимальные достигают от +5 до +8.</w:t>
      </w: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ЭК </w:t>
      </w:r>
      <w:proofErr w:type="gramStart"/>
      <w:r w:rsidRPr="00D11EBC">
        <w:rPr>
          <w:rFonts w:ascii="Times New Roman" w:eastAsia="Times New Roman" w:hAnsi="Times New Roman" w:cs="Times New Roman"/>
          <w:sz w:val="28"/>
          <w:szCs w:val="28"/>
        </w:rPr>
        <w:t>-э</w:t>
      </w:r>
      <w:proofErr w:type="gramEnd"/>
      <w:r w:rsidRPr="00D11EBC">
        <w:rPr>
          <w:rFonts w:ascii="Times New Roman" w:eastAsia="Times New Roman" w:hAnsi="Times New Roman" w:cs="Times New Roman"/>
          <w:sz w:val="28"/>
          <w:szCs w:val="28"/>
        </w:rPr>
        <w:t>кспериментальная группа</w:t>
      </w: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11EBC">
        <w:rPr>
          <w:rFonts w:ascii="Times New Roman" w:eastAsia="Times New Roman" w:hAnsi="Times New Roman" w:cs="Times New Roman"/>
          <w:sz w:val="28"/>
          <w:szCs w:val="28"/>
        </w:rPr>
        <w:t>КГ</w:t>
      </w:r>
      <w:proofErr w:type="gram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- контрольная группа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470B" w:rsidRPr="00D11EBC" w:rsidRDefault="00AF470B" w:rsidP="00D11EB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72380" cy="307657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F470B" w:rsidRPr="00D11EBC" w:rsidRDefault="00AF470B" w:rsidP="00D11EB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полученных данных, мы увидели, что вследствие занятий творческим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музицированием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действительно повысилась внутренняя учебная мотивация учащихся к обучению музыке, что говорит о подтверждении выдвинутой нами гипотезы.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Качественный анализ анкет для учащихся и родителей в экспериментальной и контрольной группах так же показал значительные отличия этих групп.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В  анализе мы приводим только те ответы, которые позволяют понять изменения, касающиеся выдвинутых нами гипотез.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Анализ анкет</w:t>
      </w:r>
      <w:r w:rsidR="000E2485" w:rsidRPr="00D11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контрольной группы в предварительном и итоговом тестировании, свидетельствует о том, что мотивация к обучению музыкой  не изменилась. Ответы учащихся очень похожи, повторяются, новых ответов в итоговом тестировании не появилось. 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Ответы родителей и учащихся экспериментальной группы значительно отличаются в предварительном и итоговом тестированиях. Ответы экспериментальной группы в предварительном тестировании похожи на ответы в контрольной группе, однако в итоговом тестировании появляются ответы, касающиеся предмета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музицирования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, его положительной оценки и </w:t>
      </w:r>
      <w:r w:rsidRPr="00D11EBC">
        <w:rPr>
          <w:rFonts w:ascii="Times New Roman" w:eastAsia="Times New Roman" w:hAnsi="Times New Roman" w:cs="Times New Roman"/>
          <w:sz w:val="28"/>
          <w:szCs w:val="28"/>
        </w:rPr>
        <w:lastRenderedPageBreak/>
        <w:t>непосредственно того, чем учащиеся занимались на этих занятиях (таблица 11).</w:t>
      </w: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Таблица 11. 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Ответы учащихся и родителей экспериментальной группы в итоговом тестировании.</w:t>
      </w:r>
    </w:p>
    <w:p w:rsidR="007B1FD5" w:rsidRPr="00D11EBC" w:rsidRDefault="007B1FD5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3"/>
        <w:gridCol w:w="2393"/>
        <w:gridCol w:w="2035"/>
      </w:tblGrid>
      <w:tr w:rsidR="00AF470B" w:rsidRPr="00D11EBC" w:rsidTr="001D1BDE">
        <w:tc>
          <w:tcPr>
            <w:tcW w:w="2687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Содержания новых ответов</w:t>
            </w:r>
          </w:p>
        </w:tc>
        <w:tc>
          <w:tcPr>
            <w:tcW w:w="231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Представленность в экспериментальной группе, </w:t>
            </w:r>
            <w:proofErr w:type="gramStart"/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AF470B" w:rsidRPr="00D11EBC" w:rsidTr="001D1BDE">
        <w:tc>
          <w:tcPr>
            <w:tcW w:w="2687" w:type="pct"/>
            <w:vMerge/>
            <w:vAlign w:val="center"/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При итоговом тестировании учащихся.</w:t>
            </w:r>
          </w:p>
        </w:tc>
        <w:tc>
          <w:tcPr>
            <w:tcW w:w="106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При итоговом тестировании родителей</w:t>
            </w:r>
          </w:p>
        </w:tc>
      </w:tr>
      <w:tr w:rsidR="00AF470B" w:rsidRPr="00D11EBC" w:rsidTr="001D1BDE">
        <w:tc>
          <w:tcPr>
            <w:tcW w:w="26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Выделение предмета </w:t>
            </w:r>
            <w:proofErr w:type="spellStart"/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музицирования</w:t>
            </w:r>
            <w:proofErr w:type="spellEnd"/>
          </w:p>
        </w:tc>
        <w:tc>
          <w:tcPr>
            <w:tcW w:w="1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18,75 %</w:t>
            </w:r>
          </w:p>
        </w:tc>
        <w:tc>
          <w:tcPr>
            <w:tcW w:w="106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36,5 %</w:t>
            </w:r>
          </w:p>
        </w:tc>
      </w:tr>
      <w:tr w:rsidR="00AF470B" w:rsidRPr="00D11EBC" w:rsidTr="001D1BDE">
        <w:tc>
          <w:tcPr>
            <w:tcW w:w="26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Проявление интереса к сочинительству</w:t>
            </w:r>
          </w:p>
        </w:tc>
        <w:tc>
          <w:tcPr>
            <w:tcW w:w="1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11,7 %</w:t>
            </w:r>
          </w:p>
        </w:tc>
        <w:tc>
          <w:tcPr>
            <w:tcW w:w="106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7,25 %</w:t>
            </w:r>
          </w:p>
        </w:tc>
      </w:tr>
      <w:tr w:rsidR="00AF470B" w:rsidRPr="00D11EBC" w:rsidTr="001D1BDE">
        <w:tc>
          <w:tcPr>
            <w:tcW w:w="26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Проявление интереса к подбору популярных, современных мелодий</w:t>
            </w:r>
          </w:p>
        </w:tc>
        <w:tc>
          <w:tcPr>
            <w:tcW w:w="1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12,4 %</w:t>
            </w:r>
          </w:p>
        </w:tc>
        <w:tc>
          <w:tcPr>
            <w:tcW w:w="106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8,25 %</w:t>
            </w:r>
          </w:p>
        </w:tc>
      </w:tr>
      <w:tr w:rsidR="00AF470B" w:rsidRPr="00D11EBC" w:rsidTr="001D1BDE">
        <w:tc>
          <w:tcPr>
            <w:tcW w:w="26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Общение, понимание друг друга на музыкальных занятиях</w:t>
            </w:r>
          </w:p>
        </w:tc>
        <w:tc>
          <w:tcPr>
            <w:tcW w:w="1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12,4 %</w:t>
            </w:r>
          </w:p>
        </w:tc>
        <w:tc>
          <w:tcPr>
            <w:tcW w:w="106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8,25 %</w:t>
            </w:r>
          </w:p>
        </w:tc>
      </w:tr>
      <w:tr w:rsidR="00AF470B" w:rsidRPr="00D11EBC" w:rsidTr="001D1BDE">
        <w:tc>
          <w:tcPr>
            <w:tcW w:w="26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Разучивание мелодий «для души», «для себя»</w:t>
            </w:r>
          </w:p>
        </w:tc>
        <w:tc>
          <w:tcPr>
            <w:tcW w:w="1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12,5 %</w:t>
            </w:r>
          </w:p>
        </w:tc>
        <w:tc>
          <w:tcPr>
            <w:tcW w:w="106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70B" w:rsidRPr="00D11EBC" w:rsidRDefault="00AF470B" w:rsidP="00D1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EBC">
              <w:rPr>
                <w:rFonts w:ascii="Times New Roman" w:eastAsia="Times New Roman" w:hAnsi="Times New Roman" w:cs="Times New Roman"/>
                <w:sz w:val="28"/>
                <w:szCs w:val="28"/>
              </w:rPr>
              <w:t>8,25 %</w:t>
            </w:r>
          </w:p>
        </w:tc>
      </w:tr>
    </w:tbl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Из приведенной таблицы можно увидеть, что учащиеся и родители экспериментальной группы стали выделять новое, что ранее не выделяли: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- появился интерес к сочинительству, подбору популярных, современных мелодий;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- разучивание мелодий для себя,  а не по программе. Это свидетельствует о том, чтоучащиеся ощутили себя значимыми, у них появился интерес к занятиям музыкой;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- понимание друг друга на музыкальных занятиях, общение. Появление этого пункта говорит о том, что учащиеся через музыку стали находить какие-то новые для себя способы общения. Совместное сочинение дало учащимся почувствовать, услышать друг друга, научиться по- новому контактировать.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Анализ рисунков «Я в музыкальной школе» позволяет проверить такие гипотезы, как: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- вследствие занятий творческим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музицированием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>, отношение учащихся к занятиям музыкой приобретет более позитивную окраску;</w:t>
      </w:r>
      <w:proofErr w:type="gramEnd"/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- вследствие занятий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творческиммузицированием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у учащихся возникнет отношение к музыке, как средству самовыражения и общения.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11EBC">
        <w:rPr>
          <w:rFonts w:ascii="Times New Roman" w:eastAsia="Times New Roman" w:hAnsi="Times New Roman" w:cs="Times New Roman"/>
          <w:sz w:val="28"/>
          <w:szCs w:val="28"/>
        </w:rPr>
        <w:t>Анализируя рисунки контрольной и экспериментальной групп нами были определены следующие</w:t>
      </w:r>
      <w:proofErr w:type="gram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критерии: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- яркость, красочность;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- размер и местоположение рисунка на листе;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- цветовая гамма в рисунках;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заполненность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листа.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lastRenderedPageBreak/>
        <w:t>Анализируя рисунки, мы понимали, что данный диагностический метод является с одной стороны очень информативным, а с другой, очень субъективным. Показатели, учитываемые при интерпретации рисуночных тестов, не однозначны. Самое сложное в анализе – это суметь выделить признаки, касающиеся непосредственно выдвинутых в исследовании гипотез, поэтому мы предположили, что по перечисленным критериям можно судить о подтверждении или опровержении выше указанных гипотез.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Рисунок «Я в музыкальной школе» является дополнительным методом и рассматривался в комплексе с другими данными.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Анализ рисунков по выделенным критериям показал: рисунки в контрольной группе при предварительном и итоговом тестированиях имеют незначительные отличия: они выполнены в похожей цветовой гамме, размер и месторасположение фигур близкое, значительное увеличение красочности не наблюдается, многие рисунки похожи.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При анализе рисунков предварительного и итогового тестирований в экспериментальной группе были выявлены отличия: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- в пяти рисунках в итоговом тестировании появилась более яркая цветовая гамма;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- в двух рисунках изображение фигуры со спины заменено рисунком в анфас (рисунок 1,3);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-  в трех рисунках появилось смещение изображений фигуры к центру;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11EBC">
        <w:rPr>
          <w:rFonts w:ascii="Times New Roman" w:eastAsia="Times New Roman" w:hAnsi="Times New Roman" w:cs="Times New Roman"/>
          <w:sz w:val="28"/>
          <w:szCs w:val="28"/>
        </w:rPr>
        <w:t>- на одном рисунке в предварительном тестировании не прорисованы  руки (они как бы за спиной), в итоговом, руки прорисованы;</w:t>
      </w:r>
      <w:proofErr w:type="gramEnd"/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11EBC">
        <w:rPr>
          <w:rFonts w:ascii="Times New Roman" w:eastAsia="Times New Roman" w:hAnsi="Times New Roman" w:cs="Times New Roman"/>
          <w:sz w:val="28"/>
          <w:szCs w:val="28"/>
        </w:rPr>
        <w:t>- на одном рисунке руки нарисованы очень короткие, в итоговом руки соответствуют размеру фигуры (рисунок 4);</w:t>
      </w:r>
      <w:proofErr w:type="gramEnd"/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- на двух рисунках фигура в итоговом тестировании изображена более крупно (рисунок 3);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- на четырех рисунках наблюдается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большаязаполненность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листа.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На рисунках учащейся Надежды Р. (рисунок 2.4) мы хотим остановиться более подробно.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В предварительном тестировании (рисунок 2), </w:t>
      </w:r>
      <w:r w:rsidRPr="00D11E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нарисованы фигуры людей с маленькими руками и ногами, которые  занимают только часть листа, </w:t>
      </w: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чрезмерная штриховка по всему листу – все это говорит о </w:t>
      </w:r>
      <w:r w:rsidRPr="00D11EBC">
        <w:rPr>
          <w:rFonts w:ascii="Times New Roman" w:eastAsia="Times New Roman" w:hAnsi="Times New Roman" w:cs="Times New Roman"/>
          <w:color w:val="000000"/>
          <w:sz w:val="28"/>
          <w:szCs w:val="28"/>
        </w:rPr>
        <w:t>неуверенности, тревожности, тенденции к отступлению, нестабильности и недостаточной защищенности.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Второй рисунок, выполненный при итоговом тестировании (рисунок 4) сильно отличается от первого. При рисовании использованы более яркие краски, фигура более крупная, прорисовано лицо и на лице улыбка, руки и ноги соответствуют размеру тела. По сравнению с первым рисунком лист полностью заполнен, рисунок красочный и производит хорошее впечатление.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По данному рисунку видно, что с ребенком произошли значительные изменения: появилась уверенность, а </w:t>
      </w:r>
      <w:proofErr w:type="gramStart"/>
      <w:r w:rsidRPr="00D11EBC">
        <w:rPr>
          <w:rFonts w:ascii="Times New Roman" w:eastAsia="Times New Roman" w:hAnsi="Times New Roman" w:cs="Times New Roman"/>
          <w:sz w:val="28"/>
          <w:szCs w:val="28"/>
        </w:rPr>
        <w:t>в месте</w:t>
      </w:r>
      <w:proofErr w:type="gram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с тем, и  позитивное отношение к музыке, повысилась самооценка, она стала более общительной. </w:t>
      </w: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11EBC">
        <w:rPr>
          <w:rFonts w:ascii="Times New Roman" w:eastAsia="Times New Roman" w:hAnsi="Times New Roman" w:cs="Times New Roman"/>
          <w:sz w:val="28"/>
          <w:szCs w:val="28"/>
        </w:rPr>
        <w:tab/>
        <w:t xml:space="preserve">Итак, анализируя  рисунки экспериментальной группы в итоговом </w:t>
      </w:r>
      <w:proofErr w:type="gramStart"/>
      <w:r w:rsidRPr="00D11EBC">
        <w:rPr>
          <w:rFonts w:ascii="Times New Roman" w:eastAsia="Times New Roman" w:hAnsi="Times New Roman" w:cs="Times New Roman"/>
          <w:sz w:val="28"/>
          <w:szCs w:val="28"/>
        </w:rPr>
        <w:t>тестировании</w:t>
      </w:r>
      <w:proofErr w:type="gram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мы можем заметить, что появляется более позитивное </w:t>
      </w:r>
      <w:r w:rsidRPr="00D11EBC">
        <w:rPr>
          <w:rFonts w:ascii="Times New Roman" w:eastAsia="Times New Roman" w:hAnsi="Times New Roman" w:cs="Times New Roman"/>
          <w:sz w:val="28"/>
          <w:szCs w:val="28"/>
        </w:rPr>
        <w:lastRenderedPageBreak/>
        <w:t>отношение к музыкальной школе, дети становятся более открыты к общению.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Сопоставив данные, полученные при анализе рисунков с данными анкет можно сделать вывод, что в экспериментальной группе появилось у многих учащихся более позитивное отношение к обучению музыке. Они стали проявлять интерес к сочинительству, подбору популярных, современных мелодий, более активно интересоваться музыкальными занятиями. Появилось желание играть «для себя», «для души», через музыку выражать что-то свое, общаться с другими людьми, слышать и слушать.</w:t>
      </w:r>
    </w:p>
    <w:p w:rsidR="00AF470B" w:rsidRPr="00D11EBC" w:rsidRDefault="00AF470B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На основе всего ранее сказанного можно сделать вывод, что выдвинутые в исследовании гипотезы можно считать доказанными.</w:t>
      </w:r>
    </w:p>
    <w:p w:rsidR="00AF470B" w:rsidRPr="00D11EBC" w:rsidRDefault="007B1FD5" w:rsidP="00D11E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11EBC">
        <w:rPr>
          <w:rFonts w:ascii="Times New Roman" w:hAnsi="Times New Roman" w:cs="Times New Roman"/>
          <w:sz w:val="28"/>
          <w:szCs w:val="28"/>
        </w:rPr>
        <w:t>Опыт работы по данной теме показывает</w:t>
      </w:r>
      <w:r w:rsidR="00AF470B" w:rsidRPr="00D11EBC">
        <w:rPr>
          <w:rFonts w:ascii="Times New Roman" w:eastAsia="Times New Roman" w:hAnsi="Times New Roman" w:cs="Times New Roman"/>
          <w:sz w:val="28"/>
          <w:szCs w:val="28"/>
        </w:rPr>
        <w:t xml:space="preserve">, что творческое </w:t>
      </w:r>
      <w:proofErr w:type="spellStart"/>
      <w:r w:rsidR="00AF470B" w:rsidRPr="00D11EBC">
        <w:rPr>
          <w:rFonts w:ascii="Times New Roman" w:eastAsia="Times New Roman" w:hAnsi="Times New Roman" w:cs="Times New Roman"/>
          <w:sz w:val="28"/>
          <w:szCs w:val="28"/>
        </w:rPr>
        <w:t>музицирование</w:t>
      </w:r>
      <w:proofErr w:type="spellEnd"/>
      <w:r w:rsidR="00AF470B" w:rsidRPr="00D11EBC">
        <w:rPr>
          <w:rFonts w:ascii="Times New Roman" w:eastAsia="Times New Roman" w:hAnsi="Times New Roman" w:cs="Times New Roman"/>
          <w:sz w:val="28"/>
          <w:szCs w:val="28"/>
        </w:rPr>
        <w:t xml:space="preserve"> обладает большим потенциалом эмоционального, психологического и социального воздействия. </w:t>
      </w: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AF470B" w:rsidRPr="00D11EBC" w:rsidRDefault="00AF470B" w:rsidP="00D11EB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470B" w:rsidRPr="00D11EBC" w:rsidRDefault="00AF470B" w:rsidP="00D11EB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470B" w:rsidRPr="00D11EBC" w:rsidRDefault="00AF470B" w:rsidP="00D11EB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470B" w:rsidRPr="00D11EBC" w:rsidRDefault="00AF470B" w:rsidP="00D11EB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470B" w:rsidRPr="00D11EBC" w:rsidRDefault="00AF470B" w:rsidP="00D11EB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470B" w:rsidRPr="00D11EBC" w:rsidRDefault="00AF470B" w:rsidP="00D11EB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1FD5" w:rsidRPr="00D11EBC" w:rsidRDefault="007B1FD5" w:rsidP="00D11EB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11E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Библиографический список:</w:t>
      </w: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1. 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Батаршев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А.В. Тестирование: Основной инструментарий практического психолога: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Учеб</w:t>
      </w:r>
      <w:proofErr w:type="gramStart"/>
      <w:r w:rsidRPr="00D11EBC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D11EBC">
        <w:rPr>
          <w:rFonts w:ascii="Times New Roman" w:eastAsia="Times New Roman" w:hAnsi="Times New Roman" w:cs="Times New Roman"/>
          <w:sz w:val="28"/>
          <w:szCs w:val="28"/>
        </w:rPr>
        <w:t>особие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>, - М.: Дело, 1999.</w:t>
      </w: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2. 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Бодалев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А.А.,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Столин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В.В. Общая психодиагностика. СПб</w:t>
      </w:r>
      <w:proofErr w:type="gramStart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proofErr w:type="gramEnd"/>
      <w:r w:rsidRPr="00D11EBC">
        <w:rPr>
          <w:rFonts w:ascii="Times New Roman" w:eastAsia="Times New Roman" w:hAnsi="Times New Roman" w:cs="Times New Roman"/>
          <w:sz w:val="28"/>
          <w:szCs w:val="28"/>
        </w:rPr>
        <w:t>2000.</w:t>
      </w: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3. 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Божович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Л.И. Проблемы формирования личности. – М, 1995.</w:t>
      </w: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4. 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Венгер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А.Л. Психологические рисуночные тесты: </w:t>
      </w:r>
      <w:proofErr w:type="gramStart"/>
      <w:r w:rsidRPr="00D11EBC">
        <w:rPr>
          <w:rFonts w:ascii="Times New Roman" w:eastAsia="Times New Roman" w:hAnsi="Times New Roman" w:cs="Times New Roman"/>
          <w:sz w:val="28"/>
          <w:szCs w:val="28"/>
        </w:rPr>
        <w:t>Иллюстрированное</w:t>
      </w:r>
      <w:proofErr w:type="gram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руководства. – М.: Из-во ВЛАДОС-ПРЕСС, 2003.</w:t>
      </w: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5. 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Вилюнас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В.К. Психологические механизмы мотивации человека. Изд-во Московского университета. 1990.</w:t>
      </w: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6. 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Вифляев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В.Е. Артистизм как творческо-исполнительский акт и его структура. Журнал «Мир психологии» 2001, № 1.</w:t>
      </w: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7.  Выготский Л.С. Воображение и творчество в детском возрасте. – М, 1991.</w:t>
      </w: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8.  Выготский Л.С. Психология искусства. – М, 1987.</w:t>
      </w: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9. 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ГодфруаЖ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. Что такое психология: В 2-х т. Изд. 2-е, стереотипное. Т.2: Пер. с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фран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>. – М.: Мир, 1996.</w:t>
      </w: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10. 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Дорфман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Л.Я. Эмоции в искусстве: Теоретические подходы и эмпирические исследования. – М, 1997.</w:t>
      </w: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11.  Дружинин В.Н. Психология общих способностей. – Питер, 1999.</w:t>
      </w: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12. 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Дубовицкая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Т.Х. К проблеме диагностики учебной мотивации. Журнал «Вопросы психологии» 2005, № 1.</w:t>
      </w: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13.  </w:t>
      </w:r>
      <w:proofErr w:type="gramStart"/>
      <w:r w:rsidRPr="00D11EBC">
        <w:rPr>
          <w:rFonts w:ascii="Times New Roman" w:eastAsia="Times New Roman" w:hAnsi="Times New Roman" w:cs="Times New Roman"/>
          <w:sz w:val="28"/>
          <w:szCs w:val="28"/>
        </w:rPr>
        <w:t>Ермолаева-Томина</w:t>
      </w:r>
      <w:proofErr w:type="gram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Л.Б. Психология психологического творчества. – М.: Академический проект, 2003.</w:t>
      </w: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14.  Запорожец А. Психология действия. Избранные психологические труды. – М.: МПСИ, 2000.</w:t>
      </w: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15.  Ильин Е.П. Мотивация и мотивы. – Питер, 2004.</w:t>
      </w: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16.  Исследование проблем психологии творчества</w:t>
      </w:r>
      <w:proofErr w:type="gramStart"/>
      <w:r w:rsidRPr="00D11EBC">
        <w:rPr>
          <w:rFonts w:ascii="Times New Roman" w:eastAsia="Times New Roman" w:hAnsi="Times New Roman" w:cs="Times New Roman"/>
          <w:sz w:val="28"/>
          <w:szCs w:val="28"/>
        </w:rPr>
        <w:t>/П</w:t>
      </w:r>
      <w:proofErr w:type="gramEnd"/>
      <w:r w:rsidRPr="00D11EBC">
        <w:rPr>
          <w:rFonts w:ascii="Times New Roman" w:eastAsia="Times New Roman" w:hAnsi="Times New Roman" w:cs="Times New Roman"/>
          <w:sz w:val="28"/>
          <w:szCs w:val="28"/>
        </w:rPr>
        <w:t>од ред. Я.А. Пономарева. - М.: Наука, 1983.</w:t>
      </w: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17.  </w:t>
      </w:r>
      <w:proofErr w:type="gramStart"/>
      <w:r w:rsidRPr="00D11EBC">
        <w:rPr>
          <w:rFonts w:ascii="Times New Roman" w:eastAsia="Times New Roman" w:hAnsi="Times New Roman" w:cs="Times New Roman"/>
          <w:sz w:val="28"/>
          <w:szCs w:val="28"/>
        </w:rPr>
        <w:t>Куликовская</w:t>
      </w:r>
      <w:proofErr w:type="gram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О.Б. Развитие фантазии на уроках музыки. Журнал «Журнал прикладной психологии» № 4, 1998.</w:t>
      </w: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18. 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Люшер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М. Магия цвета. –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Харьков.</w:t>
      </w:r>
      <w:proofErr w:type="gramStart"/>
      <w:r w:rsidRPr="00D11EBC">
        <w:rPr>
          <w:rFonts w:ascii="Times New Roman" w:eastAsia="Times New Roman" w:hAnsi="Times New Roman" w:cs="Times New Roman"/>
          <w:sz w:val="28"/>
          <w:szCs w:val="28"/>
        </w:rPr>
        <w:t>:А</w:t>
      </w:r>
      <w:proofErr w:type="gramEnd"/>
      <w:r w:rsidRPr="00D11EBC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«СФЕРА»;«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Сварог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>», 1996.</w:t>
      </w: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19.  Маркова А.К.,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Матис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Т.А., Орлов А.Б. Формирование мотивации учения. - М.: Просвещение, 1990.</w:t>
      </w: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20.  Маркова А.К., Орлов А.Б., Фридман Л.М. Мотивация учения и ее воспитание у школьников. - М.: Педагогика, 1983.</w:t>
      </w: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21.  Математические методы в психологии: Учебное пособие. 2-е изд./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Сиб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. ин-т бизнеса, управления и психологии; Сост.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Т.Г.Попова</w:t>
      </w:r>
      <w:proofErr w:type="spellEnd"/>
      <w:proofErr w:type="gramStart"/>
      <w:r w:rsidRPr="00D11EBC">
        <w:rPr>
          <w:rFonts w:ascii="Times New Roman" w:eastAsia="Times New Roman" w:hAnsi="Times New Roman" w:cs="Times New Roman"/>
          <w:sz w:val="28"/>
          <w:szCs w:val="28"/>
        </w:rPr>
        <w:t>.-</w:t>
      </w:r>
      <w:proofErr w:type="gramEnd"/>
      <w:r w:rsidRPr="00D11EBC">
        <w:rPr>
          <w:rFonts w:ascii="Times New Roman" w:eastAsia="Times New Roman" w:hAnsi="Times New Roman" w:cs="Times New Roman"/>
          <w:sz w:val="28"/>
          <w:szCs w:val="28"/>
        </w:rPr>
        <w:t>Красноярск, 2002.</w:t>
      </w: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22. 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Маховер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К. Проективный рисунок человека / пер. с англ. – М.: Смысл, 1996.</w:t>
      </w: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23. 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Мелик-Пошаев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А.А. Ступеньки к творчеству. - М, 1987.</w:t>
      </w: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24. 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Ожиганова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Г.В. Диагностика и формирование креативности у детей в процессе учебной деятельности. Журнал «Психологический журнал» № 2, 2001.</w:t>
      </w: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25.  </w:t>
      </w:r>
      <w:proofErr w:type="gramStart"/>
      <w:r w:rsidRPr="00D11EBC">
        <w:rPr>
          <w:rFonts w:ascii="Times New Roman" w:eastAsia="Times New Roman" w:hAnsi="Times New Roman" w:cs="Times New Roman"/>
          <w:sz w:val="28"/>
          <w:szCs w:val="28"/>
        </w:rPr>
        <w:t>Петрушин</w:t>
      </w:r>
      <w:proofErr w:type="gram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В.И. Музыкальная психология. - М.: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Владос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>, 1997.</w:t>
      </w: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26.  Петухов В.В., Зеленкова Т.В. Развитие музыкально-исполнительского мастерства как формирование высшей психической функции. Журнал «Вопросы психологии» 2003, № 3.</w:t>
      </w: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27.  Психология процессов художественного творчества</w:t>
      </w:r>
      <w:proofErr w:type="gramStart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/ П</w:t>
      </w:r>
      <w:proofErr w:type="gramEnd"/>
      <w:r w:rsidRPr="00D11EBC">
        <w:rPr>
          <w:rFonts w:ascii="Times New Roman" w:eastAsia="Times New Roman" w:hAnsi="Times New Roman" w:cs="Times New Roman"/>
          <w:sz w:val="28"/>
          <w:szCs w:val="28"/>
        </w:rPr>
        <w:t>од ред. С.Б. Мейлах, Н.А. Хренова. - Ленинград</w:t>
      </w:r>
      <w:proofErr w:type="gramStart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.: </w:t>
      </w:r>
      <w:proofErr w:type="gramEnd"/>
      <w:r w:rsidRPr="00D11EBC">
        <w:rPr>
          <w:rFonts w:ascii="Times New Roman" w:eastAsia="Times New Roman" w:hAnsi="Times New Roman" w:cs="Times New Roman"/>
          <w:sz w:val="28"/>
          <w:szCs w:val="28"/>
        </w:rPr>
        <w:t>Наука, 1980.</w:t>
      </w: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28.  Психология творчества (общая, дифференциальная, прикладная) / Под ред. Я.А. Пономарева. - М.: Наука, 1990.</w:t>
      </w: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29.  Резерв успеха – творчество</w:t>
      </w:r>
      <w:proofErr w:type="gramStart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/ П</w:t>
      </w:r>
      <w:proofErr w:type="gram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од редакцией Г.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Нойнера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В.Волвейта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Х.Клейна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- М, 1989.</w:t>
      </w: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30.  </w:t>
      </w:r>
      <w:proofErr w:type="gramStart"/>
      <w:r w:rsidRPr="00D11EBC">
        <w:rPr>
          <w:rFonts w:ascii="Times New Roman" w:eastAsia="Times New Roman" w:hAnsi="Times New Roman" w:cs="Times New Roman"/>
          <w:sz w:val="28"/>
          <w:szCs w:val="28"/>
        </w:rPr>
        <w:t>Розин</w:t>
      </w:r>
      <w:proofErr w:type="gram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В.М. Эмоции в искусстве, искусство – психотехника эмоций. Журнал «Мир психологии» 2002, № 4.</w:t>
      </w: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31.  Смирнова Т.И. Воспитание искусством или искусство воспитания. – М, 2001.</w:t>
      </w: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32.  Степанов С.С. Диагностика интеллекта методом рисуночного теста. – 4-е изд. – М.: «Академия», 1997.</w:t>
      </w: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33.  Талызина Н.Ф. Формирование познавательной деятельности младших школьников. - М.: Просвещение, 1988.</w:t>
      </w: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>34.  Теплов Б. Психология музыкальных способностей. - М.</w:t>
      </w: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35.  </w:t>
      </w:r>
      <w:proofErr w:type="spellStart"/>
      <w:r w:rsidRPr="00D11EBC">
        <w:rPr>
          <w:rFonts w:ascii="Times New Roman" w:eastAsia="Times New Roman" w:hAnsi="Times New Roman" w:cs="Times New Roman"/>
          <w:sz w:val="28"/>
          <w:szCs w:val="28"/>
        </w:rPr>
        <w:t>Тютюнникова</w:t>
      </w:r>
      <w:proofErr w:type="spellEnd"/>
      <w:r w:rsidRPr="00D11EBC">
        <w:rPr>
          <w:rFonts w:ascii="Times New Roman" w:eastAsia="Times New Roman" w:hAnsi="Times New Roman" w:cs="Times New Roman"/>
          <w:sz w:val="28"/>
          <w:szCs w:val="28"/>
        </w:rPr>
        <w:t xml:space="preserve"> Т.Э. Видеть музыку и танцевать стихи. УРСС. – М, 2003.</w:t>
      </w: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470B" w:rsidRPr="00D11EBC" w:rsidRDefault="00AF470B" w:rsidP="00D11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1133" w:rsidRPr="00D11EBC" w:rsidRDefault="00391133" w:rsidP="00D11EB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91133" w:rsidRPr="00D11EBC" w:rsidSect="0039113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31F" w:rsidRDefault="0093631F" w:rsidP="0085038F">
      <w:pPr>
        <w:spacing w:after="0" w:line="240" w:lineRule="auto"/>
      </w:pPr>
      <w:r>
        <w:separator/>
      </w:r>
    </w:p>
  </w:endnote>
  <w:endnote w:type="continuationSeparator" w:id="0">
    <w:p w:rsidR="0093631F" w:rsidRDefault="0093631F" w:rsidP="00850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75F" w:rsidRDefault="001D175F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75F" w:rsidRDefault="001D175F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75F" w:rsidRDefault="001D175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31F" w:rsidRDefault="0093631F" w:rsidP="0085038F">
      <w:pPr>
        <w:spacing w:after="0" w:line="240" w:lineRule="auto"/>
      </w:pPr>
      <w:r>
        <w:separator/>
      </w:r>
    </w:p>
  </w:footnote>
  <w:footnote w:type="continuationSeparator" w:id="0">
    <w:p w:rsidR="0093631F" w:rsidRDefault="0093631F" w:rsidP="008503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75F" w:rsidRDefault="001D175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75F" w:rsidRDefault="001D175F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75F" w:rsidRDefault="001D175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95AE0"/>
    <w:multiLevelType w:val="multilevel"/>
    <w:tmpl w:val="0DEEB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C05B94"/>
    <w:multiLevelType w:val="multilevel"/>
    <w:tmpl w:val="8AF8DE4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60FA261A"/>
    <w:multiLevelType w:val="multilevel"/>
    <w:tmpl w:val="A37E8B9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6B446E78"/>
    <w:multiLevelType w:val="multilevel"/>
    <w:tmpl w:val="9A5A1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F12F89"/>
    <w:multiLevelType w:val="multilevel"/>
    <w:tmpl w:val="5BDEBF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7B7637E1"/>
    <w:multiLevelType w:val="multilevel"/>
    <w:tmpl w:val="A37E8B9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470B"/>
    <w:rsid w:val="00000B83"/>
    <w:rsid w:val="000406CF"/>
    <w:rsid w:val="00066B0B"/>
    <w:rsid w:val="00087EB2"/>
    <w:rsid w:val="000E2485"/>
    <w:rsid w:val="00106A5B"/>
    <w:rsid w:val="00126C90"/>
    <w:rsid w:val="00164498"/>
    <w:rsid w:val="001860C4"/>
    <w:rsid w:val="001C45C6"/>
    <w:rsid w:val="001D175F"/>
    <w:rsid w:val="001D1BDE"/>
    <w:rsid w:val="0022082C"/>
    <w:rsid w:val="00221F2B"/>
    <w:rsid w:val="00271984"/>
    <w:rsid w:val="00283769"/>
    <w:rsid w:val="002D0432"/>
    <w:rsid w:val="002E648C"/>
    <w:rsid w:val="002F7219"/>
    <w:rsid w:val="00391133"/>
    <w:rsid w:val="00391AA3"/>
    <w:rsid w:val="00434756"/>
    <w:rsid w:val="004575CF"/>
    <w:rsid w:val="004C2AB9"/>
    <w:rsid w:val="00606948"/>
    <w:rsid w:val="00662B25"/>
    <w:rsid w:val="00664457"/>
    <w:rsid w:val="006C2A87"/>
    <w:rsid w:val="006D6568"/>
    <w:rsid w:val="007B1FD5"/>
    <w:rsid w:val="007C47FE"/>
    <w:rsid w:val="0085038F"/>
    <w:rsid w:val="008A62E1"/>
    <w:rsid w:val="008B3BA0"/>
    <w:rsid w:val="008F0D59"/>
    <w:rsid w:val="0093631F"/>
    <w:rsid w:val="00957C24"/>
    <w:rsid w:val="009639AD"/>
    <w:rsid w:val="00982D16"/>
    <w:rsid w:val="00991C0B"/>
    <w:rsid w:val="009B2B45"/>
    <w:rsid w:val="009C4D61"/>
    <w:rsid w:val="009D4FB7"/>
    <w:rsid w:val="00A8695A"/>
    <w:rsid w:val="00AA16BA"/>
    <w:rsid w:val="00AF470B"/>
    <w:rsid w:val="00B04F92"/>
    <w:rsid w:val="00BB4CA9"/>
    <w:rsid w:val="00BE76FB"/>
    <w:rsid w:val="00BF2B20"/>
    <w:rsid w:val="00C0582F"/>
    <w:rsid w:val="00C1645E"/>
    <w:rsid w:val="00C22898"/>
    <w:rsid w:val="00C44E12"/>
    <w:rsid w:val="00C90CDA"/>
    <w:rsid w:val="00D078ED"/>
    <w:rsid w:val="00D11EBC"/>
    <w:rsid w:val="00D15135"/>
    <w:rsid w:val="00D16AB5"/>
    <w:rsid w:val="00D22B13"/>
    <w:rsid w:val="00D35790"/>
    <w:rsid w:val="00D53719"/>
    <w:rsid w:val="00D66FD5"/>
    <w:rsid w:val="00DD24A7"/>
    <w:rsid w:val="00E214E7"/>
    <w:rsid w:val="00EB4A1F"/>
    <w:rsid w:val="00EB50CC"/>
    <w:rsid w:val="00F53240"/>
    <w:rsid w:val="00F80D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70B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AF4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47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link w:val="a4"/>
    <w:uiPriority w:val="99"/>
    <w:unhideWhenUsed/>
    <w:rsid w:val="00AF4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F4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470B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F47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F470B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AF47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F470B"/>
    <w:rPr>
      <w:rFonts w:eastAsiaTheme="minorEastAsia"/>
      <w:lang w:eastAsia="ru-RU"/>
    </w:rPr>
  </w:style>
  <w:style w:type="paragraph" w:styleId="ab">
    <w:name w:val="List Paragraph"/>
    <w:basedOn w:val="a"/>
    <w:uiPriority w:val="34"/>
    <w:qFormat/>
    <w:rsid w:val="00AF470B"/>
    <w:pPr>
      <w:ind w:left="720"/>
      <w:contextualSpacing/>
    </w:pPr>
  </w:style>
  <w:style w:type="paragraph" w:customStyle="1" w:styleId="11">
    <w:name w:val="Абзац списка1"/>
    <w:basedOn w:val="a"/>
    <w:rsid w:val="00AF470B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AF470B"/>
  </w:style>
  <w:style w:type="character" w:customStyle="1" w:styleId="a4">
    <w:name w:val="Обычный (веб) Знак"/>
    <w:basedOn w:val="a0"/>
    <w:link w:val="a3"/>
    <w:uiPriority w:val="99"/>
    <w:locked/>
    <w:rsid w:val="00AF47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us">
    <w:name w:val="ajus"/>
    <w:basedOn w:val="a"/>
    <w:rsid w:val="00AF4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7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header" Target="header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J:\&#1044;&#1048;&#1055;&#1051;&#1054;&#1052;\&#1051;&#1080;&#1089;&#1090;%20Microsoft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i="0" baseline="0"/>
              <a:t>Диаграмма 1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'[Лист Microsoft Excel.xlsx]Лист Microsoft Excel'!$A$3</c:f>
              <c:strCache>
                <c:ptCount val="1"/>
                <c:pt idx="0">
                  <c:v>ЭГ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  <a:sp3d/>
          </c:spPr>
          <c:invertIfNegative val="0"/>
          <c:cat>
            <c:strRef>
              <c:f>'[Лист Microsoft Excel.xlsx]Лист Microsoft Excel'!$B$2:$D$2</c:f>
              <c:strCache>
                <c:ptCount val="3"/>
                <c:pt idx="0">
                  <c:v>оценка родителей</c:v>
                </c:pt>
                <c:pt idx="1">
                  <c:v>оценка учителей</c:v>
                </c:pt>
                <c:pt idx="2">
                  <c:v>оценка учащихся</c:v>
                </c:pt>
              </c:strCache>
            </c:strRef>
          </c:cat>
          <c:val>
            <c:numRef>
              <c:f>'[Лист Microsoft Excel.xlsx]Лист Microsoft Excel'!$B$3:$D$3</c:f>
              <c:numCache>
                <c:formatCode>General</c:formatCode>
                <c:ptCount val="3"/>
                <c:pt idx="0">
                  <c:v>17</c:v>
                </c:pt>
                <c:pt idx="1">
                  <c:v>32</c:v>
                </c:pt>
                <c:pt idx="2">
                  <c:v>23</c:v>
                </c:pt>
              </c:numCache>
            </c:numRef>
          </c:val>
        </c:ser>
        <c:ser>
          <c:idx val="1"/>
          <c:order val="1"/>
          <c:tx>
            <c:strRef>
              <c:f>'[Лист Microsoft Excel.xlsx]Лист Microsoft Excel'!$A$4</c:f>
              <c:strCache>
                <c:ptCount val="1"/>
                <c:pt idx="0">
                  <c:v>КГ</c:v>
                </c:pt>
              </c:strCache>
            </c:strRef>
          </c:tx>
          <c:spPr>
            <a:solidFill>
              <a:schemeClr val="tx2"/>
            </a:solidFill>
            <a:ln>
              <a:noFill/>
            </a:ln>
            <a:effectLst/>
            <a:sp3d/>
          </c:spPr>
          <c:invertIfNegative val="0"/>
          <c:cat>
            <c:strRef>
              <c:f>'[Лист Microsoft Excel.xlsx]Лист Microsoft Excel'!$B$2:$D$2</c:f>
              <c:strCache>
                <c:ptCount val="3"/>
                <c:pt idx="0">
                  <c:v>оценка родителей</c:v>
                </c:pt>
                <c:pt idx="1">
                  <c:v>оценка учителей</c:v>
                </c:pt>
                <c:pt idx="2">
                  <c:v>оценка учащихся</c:v>
                </c:pt>
              </c:strCache>
            </c:strRef>
          </c:cat>
          <c:val>
            <c:numRef>
              <c:f>'[Лист Microsoft Excel.xlsx]Лист Microsoft Excel'!$B$4:$D$4</c:f>
              <c:numCache>
                <c:formatCode>General</c:formatCode>
                <c:ptCount val="3"/>
                <c:pt idx="0">
                  <c:v>1</c:v>
                </c:pt>
                <c:pt idx="1">
                  <c:v>3</c:v>
                </c:pt>
                <c:pt idx="2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1535104"/>
        <c:axId val="53384704"/>
        <c:axId val="0"/>
      </c:bar3DChart>
      <c:catAx>
        <c:axId val="31535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384704"/>
        <c:crosses val="autoZero"/>
        <c:auto val="1"/>
        <c:lblAlgn val="ctr"/>
        <c:lblOffset val="100"/>
        <c:noMultiLvlLbl val="0"/>
      </c:catAx>
      <c:valAx>
        <c:axId val="53384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535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BF2D9-4BE0-477C-AB85-071DBFC4E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3722</TotalTime>
  <Pages>26</Pages>
  <Words>8285</Words>
  <Characters>47226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</dc:creator>
  <cp:lastModifiedBy>12</cp:lastModifiedBy>
  <cp:revision>24</cp:revision>
  <cp:lastPrinted>2015-04-02T12:42:00Z</cp:lastPrinted>
  <dcterms:created xsi:type="dcterms:W3CDTF">2015-03-18T07:08:00Z</dcterms:created>
  <dcterms:modified xsi:type="dcterms:W3CDTF">2015-04-08T06:54:00Z</dcterms:modified>
</cp:coreProperties>
</file>