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064" w:rsidRDefault="00350CB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опыта: </w:t>
      </w:r>
      <w:r>
        <w:rPr>
          <w:rFonts w:ascii="Times New Roman" w:hAnsi="Times New Roman" w:cs="Times New Roman"/>
          <w:b/>
          <w:bCs/>
          <w:sz w:val="28"/>
          <w:szCs w:val="28"/>
        </w:rPr>
        <w:t>«Использование соревновательного метода в обучении детей плаванию»</w:t>
      </w:r>
    </w:p>
    <w:p w:rsidR="00BF2064" w:rsidRDefault="00350CB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Автор опы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та: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Пермиловская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Ольга Александровна, педагог дополнительного образования Государственного бюджетного учреждения дополнительного образования Ненецкого автономного округа «Дворец спорта «Норд»</w:t>
      </w:r>
    </w:p>
    <w:p w:rsidR="00BF2064" w:rsidRDefault="00BF20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2064" w:rsidRDefault="00350CBE">
      <w:pPr>
        <w:ind w:firstLine="567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I. </w:t>
      </w:r>
      <w:r>
        <w:rPr>
          <w:rFonts w:ascii="Times New Roman" w:hAnsi="Times New Roman" w:cs="Times New Roman"/>
          <w:b/>
          <w:sz w:val="28"/>
          <w:szCs w:val="28"/>
        </w:rPr>
        <w:tab/>
        <w:t>Информация об опыте</w:t>
      </w:r>
    </w:p>
    <w:p w:rsidR="00BF2064" w:rsidRDefault="00350CBE">
      <w:pPr>
        <w:ind w:firstLine="567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Условия возникновения опыта.</w:t>
      </w:r>
    </w:p>
    <w:p w:rsidR="00BF2064" w:rsidRDefault="00350CBE">
      <w:pPr>
        <w:pStyle w:val="a1"/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F1115"/>
          <w:sz w:val="28"/>
          <w:szCs w:val="28"/>
        </w:rPr>
        <w:t>Опыт реализован на базе Государственного бюджетного учреждения дополнительного образования Ненецкого автономного округа «Дворец спорта «Норд» в городе с населением около 30 тыс. человек. Занятия проводились в группах начальной подготовки по плаванию (дети 7-10 лет). Состав групп – 12-15 человек, смешанных по полу. Регион, в котором находится учреждение, характеризуется субарктическим климатом, близостью к Баренцеву морю и сочетанием арктической природы с индустриальным развитием, основанным на добыче полезных ископаемых. В регионе сильно развита социальная поддержка малочисленного коренного населения и</w:t>
      </w:r>
      <w:r w:rsidR="000F0BDE">
        <w:rPr>
          <w:rFonts w:ascii="Times New Roman" w:hAnsi="Times New Roman"/>
          <w:color w:val="0F1115"/>
          <w:sz w:val="28"/>
          <w:szCs w:val="28"/>
        </w:rPr>
        <w:t xml:space="preserve"> детей. Социальный состав </w:t>
      </w:r>
      <w:proofErr w:type="gramStart"/>
      <w:r w:rsidR="000F0BDE">
        <w:rPr>
          <w:rFonts w:ascii="Times New Roman" w:hAnsi="Times New Roman"/>
          <w:color w:val="0F1115"/>
          <w:sz w:val="28"/>
          <w:szCs w:val="28"/>
        </w:rPr>
        <w:t>семей</w:t>
      </w:r>
      <w:proofErr w:type="gramEnd"/>
      <w:r>
        <w:rPr>
          <w:rFonts w:ascii="Times New Roman" w:hAnsi="Times New Roman"/>
          <w:color w:val="0F1115"/>
          <w:sz w:val="28"/>
          <w:szCs w:val="28"/>
        </w:rPr>
        <w:t xml:space="preserve"> обучающихся преимущественно средний, мотивация родителей направлена на оздоровление детей и формирование у них жизненно важного навыка.</w:t>
      </w:r>
    </w:p>
    <w:p w:rsidR="00BF2064" w:rsidRDefault="00BF2064">
      <w:pPr>
        <w:pStyle w:val="a1"/>
        <w:spacing w:after="0" w:line="240" w:lineRule="auto"/>
        <w:ind w:firstLine="850"/>
        <w:jc w:val="both"/>
        <w:rPr>
          <w:rStyle w:val="a9"/>
          <w:rFonts w:ascii="Times New Roman" w:hAnsi="Times New Roman"/>
          <w:i w:val="0"/>
          <w:color w:val="0F1115"/>
          <w:sz w:val="28"/>
          <w:szCs w:val="28"/>
        </w:rPr>
      </w:pPr>
    </w:p>
    <w:p w:rsidR="00BF2064" w:rsidRDefault="00350CBE">
      <w:pPr>
        <w:pStyle w:val="a1"/>
        <w:spacing w:after="0" w:line="240" w:lineRule="auto"/>
        <w:ind w:firstLine="850"/>
        <w:jc w:val="both"/>
      </w:pPr>
      <w:r>
        <w:rPr>
          <w:rStyle w:val="a9"/>
          <w:rFonts w:ascii="Times New Roman" w:hAnsi="Times New Roman"/>
          <w:i w:val="0"/>
          <w:color w:val="0F1115"/>
          <w:sz w:val="28"/>
          <w:szCs w:val="28"/>
        </w:rPr>
        <w:t xml:space="preserve">Данные предварительной диагностики </w:t>
      </w:r>
      <w:r>
        <w:rPr>
          <w:rFonts w:ascii="Times New Roman" w:hAnsi="Times New Roman"/>
          <w:color w:val="0F1115"/>
          <w:sz w:val="28"/>
          <w:szCs w:val="28"/>
        </w:rPr>
        <w:t>(на начало работы над опытом) выявили следующие типичные проблемы:</w:t>
      </w:r>
    </w:p>
    <w:p w:rsidR="00BF2064" w:rsidRDefault="00350CBE">
      <w:pPr>
        <w:pStyle w:val="a1"/>
        <w:numPr>
          <w:ilvl w:val="0"/>
          <w:numId w:val="1"/>
        </w:numPr>
        <w:tabs>
          <w:tab w:val="left" w:pos="0"/>
        </w:tabs>
        <w:spacing w:after="0" w:line="240" w:lineRule="auto"/>
        <w:ind w:firstLine="850"/>
        <w:jc w:val="both"/>
      </w:pPr>
      <w:r>
        <w:rPr>
          <w:rStyle w:val="a7"/>
          <w:rFonts w:ascii="Times New Roman" w:hAnsi="Times New Roman"/>
          <w:color w:val="0F1115"/>
          <w:sz w:val="28"/>
          <w:szCs w:val="28"/>
        </w:rPr>
        <w:t xml:space="preserve">Низкая мотивация к регулярным тренировкам: </w:t>
      </w:r>
      <w:r>
        <w:rPr>
          <w:rFonts w:ascii="Times New Roman" w:hAnsi="Times New Roman"/>
          <w:color w:val="0F1115"/>
          <w:sz w:val="28"/>
          <w:szCs w:val="28"/>
        </w:rPr>
        <w:t>у 60% детей занятия ассоциировались с монотонной отработкой техники, присутствовал элемент «обязаловки».</w:t>
      </w:r>
    </w:p>
    <w:p w:rsidR="00BF2064" w:rsidRDefault="00350CBE">
      <w:pPr>
        <w:pStyle w:val="a1"/>
        <w:numPr>
          <w:ilvl w:val="0"/>
          <w:numId w:val="1"/>
        </w:numPr>
        <w:tabs>
          <w:tab w:val="left" w:pos="0"/>
        </w:tabs>
        <w:spacing w:after="0" w:line="240" w:lineRule="auto"/>
        <w:ind w:firstLine="850"/>
        <w:jc w:val="both"/>
      </w:pPr>
      <w:r>
        <w:rPr>
          <w:rStyle w:val="a7"/>
          <w:rFonts w:ascii="Times New Roman" w:hAnsi="Times New Roman"/>
          <w:color w:val="0F1115"/>
          <w:sz w:val="28"/>
          <w:szCs w:val="28"/>
        </w:rPr>
        <w:t xml:space="preserve">Неустойчивый эмоциональный фон: </w:t>
      </w:r>
      <w:r>
        <w:rPr>
          <w:rFonts w:ascii="Times New Roman" w:hAnsi="Times New Roman"/>
          <w:color w:val="0F1115"/>
          <w:sz w:val="28"/>
          <w:szCs w:val="28"/>
        </w:rPr>
        <w:t>страх воды (у 30% новичков), боязнь неудачи, заниженная самооценка при сравнении своих результатов с другими.</w:t>
      </w:r>
    </w:p>
    <w:p w:rsidR="00BF2064" w:rsidRDefault="00350CBE">
      <w:pPr>
        <w:pStyle w:val="a1"/>
        <w:numPr>
          <w:ilvl w:val="0"/>
          <w:numId w:val="1"/>
        </w:numPr>
        <w:tabs>
          <w:tab w:val="left" w:pos="0"/>
        </w:tabs>
        <w:spacing w:after="0" w:line="240" w:lineRule="auto"/>
        <w:ind w:firstLine="850"/>
        <w:jc w:val="both"/>
      </w:pPr>
      <w:r>
        <w:rPr>
          <w:rStyle w:val="a7"/>
          <w:rFonts w:ascii="Times New Roman" w:hAnsi="Times New Roman"/>
          <w:color w:val="0F1115"/>
          <w:sz w:val="28"/>
          <w:szCs w:val="28"/>
        </w:rPr>
        <w:t xml:space="preserve">Разрозненность группы: </w:t>
      </w:r>
      <w:r>
        <w:rPr>
          <w:rFonts w:ascii="Times New Roman" w:hAnsi="Times New Roman"/>
          <w:color w:val="0F1115"/>
          <w:sz w:val="28"/>
          <w:szCs w:val="28"/>
        </w:rPr>
        <w:t>слабое чувство команды, каждый занимался «сам по себе».</w:t>
      </w:r>
    </w:p>
    <w:p w:rsidR="00BF2064" w:rsidRDefault="00350CBE">
      <w:pPr>
        <w:pStyle w:val="a1"/>
        <w:numPr>
          <w:ilvl w:val="0"/>
          <w:numId w:val="1"/>
        </w:numPr>
        <w:tabs>
          <w:tab w:val="left" w:pos="0"/>
        </w:tabs>
        <w:spacing w:after="0" w:line="240" w:lineRule="auto"/>
        <w:ind w:firstLine="850"/>
        <w:jc w:val="both"/>
      </w:pPr>
      <w:r>
        <w:rPr>
          <w:rStyle w:val="a7"/>
          <w:rFonts w:ascii="Times New Roman" w:hAnsi="Times New Roman"/>
          <w:color w:val="0F1115"/>
          <w:sz w:val="28"/>
          <w:szCs w:val="28"/>
        </w:rPr>
        <w:t xml:space="preserve">Технические проблемы: </w:t>
      </w:r>
      <w:r>
        <w:rPr>
          <w:rFonts w:ascii="Times New Roman" w:hAnsi="Times New Roman"/>
          <w:color w:val="0F1115"/>
          <w:sz w:val="28"/>
          <w:szCs w:val="28"/>
        </w:rPr>
        <w:t>несформированность базовых навыков (скольжение, работа ног, согласованность движений) у 65% обучающихся после первого года обучения.</w:t>
      </w:r>
    </w:p>
    <w:p w:rsidR="00BF2064" w:rsidRPr="00350CBE" w:rsidRDefault="00350CBE">
      <w:pPr>
        <w:pStyle w:val="a1"/>
        <w:numPr>
          <w:ilvl w:val="0"/>
          <w:numId w:val="1"/>
        </w:numPr>
        <w:tabs>
          <w:tab w:val="left" w:pos="0"/>
        </w:tabs>
        <w:spacing w:after="0" w:line="240" w:lineRule="auto"/>
        <w:ind w:firstLine="850"/>
        <w:jc w:val="both"/>
      </w:pPr>
      <w:r>
        <w:rPr>
          <w:rStyle w:val="a7"/>
          <w:rFonts w:ascii="Times New Roman" w:hAnsi="Times New Roman" w:cs="Times New Roman"/>
          <w:color w:val="0F1115"/>
          <w:sz w:val="28"/>
          <w:szCs w:val="28"/>
        </w:rPr>
        <w:t xml:space="preserve">Слабый соревновательный опыт: </w:t>
      </w:r>
      <w:r>
        <w:rPr>
          <w:rFonts w:ascii="Times New Roman" w:hAnsi="Times New Roman" w:cs="Times New Roman"/>
          <w:color w:val="0F1115"/>
          <w:sz w:val="28"/>
          <w:szCs w:val="28"/>
        </w:rPr>
        <w:t>лишь 15% детей участвовали во внутришкольных стартах, отмечался высокий уровень тревожности перед любыми контрольными испытаниями.</w:t>
      </w:r>
    </w:p>
    <w:p w:rsidR="00350CBE" w:rsidRDefault="00350CBE" w:rsidP="00350CBE">
      <w:pPr>
        <w:pStyle w:val="a1"/>
        <w:spacing w:after="0" w:line="240" w:lineRule="auto"/>
        <w:ind w:left="850"/>
        <w:jc w:val="both"/>
        <w:rPr>
          <w:rStyle w:val="a7"/>
          <w:rFonts w:ascii="Times New Roman" w:hAnsi="Times New Roman" w:cs="Times New Roman"/>
          <w:color w:val="0F1115"/>
          <w:sz w:val="28"/>
          <w:szCs w:val="28"/>
        </w:rPr>
      </w:pPr>
    </w:p>
    <w:p w:rsidR="00350CBE" w:rsidRDefault="00350CBE" w:rsidP="00350CBE">
      <w:pPr>
        <w:pStyle w:val="a1"/>
        <w:spacing w:after="0" w:line="240" w:lineRule="auto"/>
        <w:ind w:left="850"/>
        <w:jc w:val="both"/>
      </w:pPr>
    </w:p>
    <w:p w:rsidR="00BF2064" w:rsidRDefault="00BF2064">
      <w:pPr>
        <w:pStyle w:val="a1"/>
        <w:spacing w:after="0" w:line="240" w:lineRule="auto"/>
        <w:jc w:val="both"/>
        <w:rPr>
          <w:rFonts w:ascii="Times New Roman" w:hAnsi="Times New Roman" w:cs="Times New Roman"/>
          <w:color w:val="0F1115"/>
          <w:sz w:val="28"/>
          <w:szCs w:val="28"/>
        </w:rPr>
      </w:pPr>
    </w:p>
    <w:p w:rsidR="00BF2064" w:rsidRDefault="00350CBE">
      <w:pPr>
        <w:shd w:val="clear" w:color="auto" w:fill="FFFFFF"/>
        <w:spacing w:after="0"/>
        <w:ind w:right="29" w:firstLine="562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 опыта</w:t>
      </w:r>
    </w:p>
    <w:p w:rsidR="00BF2064" w:rsidRDefault="00BF2064">
      <w:pPr>
        <w:shd w:val="clear" w:color="auto" w:fill="FFFFFF"/>
        <w:spacing w:after="0"/>
        <w:ind w:right="29" w:firstLine="562"/>
        <w:jc w:val="center"/>
        <w:rPr>
          <w:rFonts w:cs="Times New Roman"/>
          <w:b/>
          <w:sz w:val="28"/>
          <w:szCs w:val="28"/>
        </w:rPr>
      </w:pPr>
    </w:p>
    <w:p w:rsidR="00BF2064" w:rsidRDefault="00350CBE">
      <w:pPr>
        <w:pStyle w:val="a1"/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F1115"/>
          <w:sz w:val="28"/>
          <w:szCs w:val="28"/>
        </w:rPr>
        <w:t xml:space="preserve">В условиях современных вызовов (гиподинамия, рост числа детей с отклонениями в состоянии здоровья, усиление виртуальной коммуникации) социальный заказ общества системе образования и спорта заключается в формировании физически здоровой, социально активной, конкурентоспособной и устойчивой к стрессам личности. Плавание как вид деятельности полностью отвечает оздоровительным задачам, однако процесс обучения часто остается консервативным и не учитывает психологические особенности поколения Z, для которого важны игровая механика, немедленная обратная связь и элементы </w:t>
      </w:r>
      <w:proofErr w:type="spellStart"/>
      <w:r>
        <w:rPr>
          <w:rFonts w:ascii="Times New Roman" w:hAnsi="Times New Roman"/>
          <w:color w:val="0F1115"/>
          <w:sz w:val="28"/>
          <w:szCs w:val="28"/>
        </w:rPr>
        <w:t>челленджа</w:t>
      </w:r>
      <w:proofErr w:type="spellEnd"/>
      <w:r w:rsidR="00146D32">
        <w:rPr>
          <w:rFonts w:ascii="Times New Roman" w:hAnsi="Times New Roman"/>
          <w:color w:val="0F1115"/>
          <w:sz w:val="28"/>
          <w:szCs w:val="28"/>
        </w:rPr>
        <w:t xml:space="preserve"> (инструмента развития физической подготовки)</w:t>
      </w:r>
      <w:r>
        <w:rPr>
          <w:rFonts w:ascii="Times New Roman" w:hAnsi="Times New Roman"/>
          <w:color w:val="0F1115"/>
          <w:sz w:val="28"/>
          <w:szCs w:val="28"/>
        </w:rPr>
        <w:t>.</w:t>
      </w:r>
    </w:p>
    <w:p w:rsidR="00BF2064" w:rsidRDefault="00BF2064">
      <w:pPr>
        <w:pStyle w:val="a1"/>
        <w:spacing w:after="0" w:line="240" w:lineRule="auto"/>
        <w:ind w:firstLine="850"/>
        <w:jc w:val="both"/>
        <w:rPr>
          <w:rFonts w:ascii="Times New Roman" w:hAnsi="Times New Roman"/>
          <w:b/>
          <w:bCs/>
          <w:color w:val="0F1115"/>
          <w:sz w:val="28"/>
          <w:szCs w:val="28"/>
        </w:rPr>
      </w:pPr>
    </w:p>
    <w:p w:rsidR="00BF2064" w:rsidRDefault="00350CBE">
      <w:pPr>
        <w:pStyle w:val="a1"/>
        <w:spacing w:after="0" w:line="240" w:lineRule="auto"/>
        <w:ind w:firstLine="850"/>
      </w:pPr>
      <w:r>
        <w:rPr>
          <w:rStyle w:val="a9"/>
          <w:rFonts w:ascii="Times New Roman" w:hAnsi="Times New Roman"/>
          <w:b/>
          <w:bCs/>
          <w:i w:val="0"/>
          <w:color w:val="0F1115"/>
          <w:sz w:val="28"/>
          <w:szCs w:val="28"/>
        </w:rPr>
        <w:t>Выявлены противоречия массовой практики:</w:t>
      </w:r>
    </w:p>
    <w:p w:rsidR="00BF2064" w:rsidRDefault="00BF2064">
      <w:pPr>
        <w:pStyle w:val="a1"/>
        <w:spacing w:after="0" w:line="240" w:lineRule="auto"/>
        <w:ind w:firstLine="850"/>
        <w:rPr>
          <w:rStyle w:val="a9"/>
          <w:rFonts w:ascii="Times New Roman" w:hAnsi="Times New Roman"/>
          <w:b/>
          <w:bCs/>
          <w:i w:val="0"/>
          <w:color w:val="0F1115"/>
          <w:sz w:val="28"/>
          <w:szCs w:val="28"/>
        </w:rPr>
      </w:pPr>
    </w:p>
    <w:p w:rsidR="00BF2064" w:rsidRDefault="00350CBE">
      <w:pPr>
        <w:pStyle w:val="a1"/>
        <w:numPr>
          <w:ilvl w:val="0"/>
          <w:numId w:val="2"/>
        </w:numPr>
        <w:tabs>
          <w:tab w:val="left" w:pos="0"/>
        </w:tabs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F1115"/>
          <w:sz w:val="28"/>
          <w:szCs w:val="28"/>
        </w:rPr>
        <w:t xml:space="preserve"> Между необходимостью формирования устойчивой мотивации к занятиям плаванием и традиционными, часто монотонными, методами обучения.</w:t>
      </w:r>
    </w:p>
    <w:p w:rsidR="00BF2064" w:rsidRDefault="00350CBE">
      <w:pPr>
        <w:pStyle w:val="a1"/>
        <w:numPr>
          <w:ilvl w:val="0"/>
          <w:numId w:val="2"/>
        </w:numPr>
        <w:tabs>
          <w:tab w:val="left" w:pos="0"/>
        </w:tabs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F1115"/>
          <w:sz w:val="28"/>
          <w:szCs w:val="28"/>
        </w:rPr>
        <w:t xml:space="preserve"> Между коллективной формой организации группы и индивидуальным, нескоординированным характером освоения навыков.</w:t>
      </w:r>
    </w:p>
    <w:p w:rsidR="00BF2064" w:rsidRDefault="00350CBE">
      <w:pPr>
        <w:pStyle w:val="a1"/>
        <w:numPr>
          <w:ilvl w:val="0"/>
          <w:numId w:val="2"/>
        </w:numPr>
        <w:tabs>
          <w:tab w:val="left" w:pos="0"/>
        </w:tabs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F1115"/>
          <w:sz w:val="28"/>
          <w:szCs w:val="28"/>
        </w:rPr>
        <w:t xml:space="preserve"> Между конечной целью обучения (умение проплыть дистанцию) и недостаточным вниманием к развитию волевых качеств и умению мобилизоваться.</w:t>
      </w:r>
    </w:p>
    <w:p w:rsidR="00BF2064" w:rsidRDefault="00350CBE">
      <w:pPr>
        <w:pStyle w:val="a1"/>
        <w:numPr>
          <w:ilvl w:val="0"/>
          <w:numId w:val="2"/>
        </w:numPr>
        <w:tabs>
          <w:tab w:val="left" w:pos="0"/>
        </w:tabs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F1115"/>
          <w:sz w:val="28"/>
          <w:szCs w:val="28"/>
        </w:rPr>
        <w:t xml:space="preserve"> Между потребностью в мягкой адаптации к соревновательной среде и резким, травмирующим опытом первых официальных стартов.</w:t>
      </w:r>
    </w:p>
    <w:p w:rsidR="00BF2064" w:rsidRDefault="00350CBE">
      <w:pPr>
        <w:pStyle w:val="a1"/>
        <w:spacing w:after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F1115"/>
          <w:spacing w:val="-1"/>
          <w:sz w:val="28"/>
          <w:szCs w:val="28"/>
        </w:rPr>
        <w:t>В представленном опыте эти противоречия успешно решаются через системное и дозированное внедрение соревновательного метода в учебно-тренировочный процесс с самого начального этапа.</w:t>
      </w:r>
    </w:p>
    <w:p w:rsidR="00BF2064" w:rsidRDefault="00BF2064">
      <w:pPr>
        <w:spacing w:after="0"/>
        <w:ind w:firstLine="540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BF2064" w:rsidRDefault="00350CBE">
      <w:pPr>
        <w:spacing w:after="0"/>
        <w:ind w:firstLine="557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 педагогическая идея</w:t>
      </w:r>
    </w:p>
    <w:p w:rsidR="00BF2064" w:rsidRDefault="00BF2064">
      <w:pPr>
        <w:spacing w:after="0"/>
        <w:ind w:firstLine="557"/>
        <w:jc w:val="center"/>
        <w:rPr>
          <w:rFonts w:cs="Times New Roman"/>
          <w:b/>
          <w:sz w:val="28"/>
          <w:szCs w:val="28"/>
        </w:rPr>
      </w:pPr>
    </w:p>
    <w:p w:rsidR="00BF2064" w:rsidRDefault="00350CBE">
      <w:pPr>
        <w:pStyle w:val="a1"/>
        <w:tabs>
          <w:tab w:val="left" w:pos="0"/>
        </w:tabs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F1115"/>
          <w:sz w:val="28"/>
          <w:szCs w:val="28"/>
        </w:rPr>
        <w:t xml:space="preserve">Ведущая педагогическая идея опыта заключается в </w:t>
      </w:r>
      <w:r>
        <w:rPr>
          <w:rFonts w:ascii="Times New Roman" w:hAnsi="Times New Roman"/>
          <w:b/>
          <w:bCs/>
          <w:color w:val="0F1115"/>
          <w:sz w:val="28"/>
          <w:szCs w:val="28"/>
        </w:rPr>
        <w:t>преобразующем потенциале системно организованной соревновательной деятельности как ядра педагогического процесса на начальном этапе обучения плаванию.</w:t>
      </w:r>
    </w:p>
    <w:p w:rsidR="00BF2064" w:rsidRDefault="00BF2064">
      <w:pPr>
        <w:pStyle w:val="a1"/>
        <w:tabs>
          <w:tab w:val="left" w:pos="0"/>
        </w:tabs>
        <w:spacing w:after="0" w:line="240" w:lineRule="auto"/>
        <w:ind w:firstLine="850"/>
        <w:jc w:val="both"/>
        <w:rPr>
          <w:rFonts w:ascii="Times New Roman" w:hAnsi="Times New Roman"/>
        </w:rPr>
      </w:pPr>
    </w:p>
    <w:p w:rsidR="00BF2064" w:rsidRDefault="00350CBE">
      <w:pPr>
        <w:pStyle w:val="a1"/>
        <w:tabs>
          <w:tab w:val="left" w:pos="0"/>
        </w:tabs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F1115"/>
          <w:sz w:val="28"/>
          <w:szCs w:val="28"/>
        </w:rPr>
        <w:t>Эта идея выходит за рамки простого использования игр и состязаний для развлечения или эпизодического контроля. Она утверждает, что грамотно выстроенная, дозированная и педагогически управляемая соревновательная среда является не дополнительным, а центральным и конструирующим элементом, который:</w:t>
      </w:r>
    </w:p>
    <w:p w:rsidR="00BF2064" w:rsidRDefault="00350CBE">
      <w:pPr>
        <w:pStyle w:val="a1"/>
        <w:tabs>
          <w:tab w:val="left" w:pos="0"/>
        </w:tabs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F1115"/>
          <w:sz w:val="28"/>
          <w:szCs w:val="28"/>
        </w:rPr>
        <w:lastRenderedPageBreak/>
        <w:t xml:space="preserve">1. </w:t>
      </w:r>
      <w:r>
        <w:rPr>
          <w:rFonts w:ascii="Times New Roman" w:hAnsi="Times New Roman"/>
          <w:b/>
          <w:bCs/>
          <w:color w:val="0F1115"/>
          <w:sz w:val="28"/>
          <w:szCs w:val="28"/>
        </w:rPr>
        <w:t>Трансформирует саму природу освоения двигательного навыка.</w:t>
      </w:r>
      <w:r>
        <w:rPr>
          <w:rFonts w:ascii="Times New Roman" w:hAnsi="Times New Roman"/>
          <w:color w:val="0F1115"/>
          <w:sz w:val="28"/>
          <w:szCs w:val="28"/>
        </w:rPr>
        <w:t xml:space="preserve"> Соревнование, переориентированное с результата («кто быстрее») на процесс и качество («кто техничнее», «кто точнее»), перестает быть финальной проверкой и становится мощным усилителем обратной связи. В условиях азарта и вовлеченности ребенок острее чувствует связь между правильным движением и успехом в задаче (</w:t>
      </w:r>
      <w:proofErr w:type="spellStart"/>
      <w:r>
        <w:rPr>
          <w:rFonts w:ascii="Times New Roman" w:hAnsi="Times New Roman"/>
          <w:color w:val="0F1115"/>
          <w:sz w:val="28"/>
          <w:szCs w:val="28"/>
        </w:rPr>
        <w:t>проскользить</w:t>
      </w:r>
      <w:proofErr w:type="spellEnd"/>
      <w:r>
        <w:rPr>
          <w:rFonts w:ascii="Times New Roman" w:hAnsi="Times New Roman"/>
          <w:color w:val="0F1115"/>
          <w:sz w:val="28"/>
          <w:szCs w:val="28"/>
        </w:rPr>
        <w:t xml:space="preserve"> дальше, сделать ровнее пузыри), что ускоряет формирование правильного мышечного чувства и осознанного владения телом в воде.</w:t>
      </w:r>
    </w:p>
    <w:p w:rsidR="00BF2064" w:rsidRDefault="00350CBE">
      <w:pPr>
        <w:pStyle w:val="a1"/>
        <w:tabs>
          <w:tab w:val="left" w:pos="0"/>
        </w:tabs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F1115"/>
          <w:sz w:val="28"/>
          <w:szCs w:val="28"/>
        </w:rPr>
        <w:t xml:space="preserve">2. </w:t>
      </w:r>
      <w:r>
        <w:rPr>
          <w:rFonts w:ascii="Times New Roman" w:hAnsi="Times New Roman"/>
          <w:b/>
          <w:bCs/>
          <w:color w:val="0F1115"/>
          <w:sz w:val="28"/>
          <w:szCs w:val="28"/>
        </w:rPr>
        <w:t>Синтезирует когнитивное, эмоциональное и социальное развитие.</w:t>
      </w:r>
      <w:r>
        <w:rPr>
          <w:rFonts w:ascii="Times New Roman" w:hAnsi="Times New Roman"/>
          <w:color w:val="0F1115"/>
          <w:sz w:val="28"/>
          <w:szCs w:val="28"/>
        </w:rPr>
        <w:t xml:space="preserve"> Идея предполагает, что правильно организованное состязание — это не стресс-фактор, а универсальная развивающая ситуация. В ней одновременно и неразрывно решаются задачи:</w:t>
      </w:r>
    </w:p>
    <w:p w:rsidR="00BF2064" w:rsidRDefault="00350CBE">
      <w:pPr>
        <w:pStyle w:val="a1"/>
        <w:numPr>
          <w:ilvl w:val="0"/>
          <w:numId w:val="23"/>
        </w:numPr>
        <w:tabs>
          <w:tab w:val="clear" w:pos="720"/>
          <w:tab w:val="left" w:pos="0"/>
        </w:tabs>
        <w:spacing w:after="0" w:line="240" w:lineRule="auto"/>
        <w:jc w:val="both"/>
      </w:pPr>
      <w:r>
        <w:rPr>
          <w:rFonts w:ascii="Times New Roman" w:hAnsi="Times New Roman"/>
          <w:color w:val="0F1115"/>
          <w:sz w:val="28"/>
          <w:szCs w:val="28"/>
        </w:rPr>
        <w:t>Познавательные: анализ собственных действий и действий соперника, поиск эффективного решения двигательной задачи.</w:t>
      </w:r>
    </w:p>
    <w:p w:rsidR="00BF2064" w:rsidRDefault="00350CBE">
      <w:pPr>
        <w:pStyle w:val="a1"/>
        <w:numPr>
          <w:ilvl w:val="0"/>
          <w:numId w:val="23"/>
        </w:numPr>
        <w:tabs>
          <w:tab w:val="clear" w:pos="720"/>
          <w:tab w:val="left" w:pos="0"/>
        </w:tabs>
        <w:spacing w:after="0" w:line="240" w:lineRule="auto"/>
        <w:jc w:val="both"/>
      </w:pPr>
      <w:r>
        <w:rPr>
          <w:rFonts w:ascii="Times New Roman" w:hAnsi="Times New Roman"/>
          <w:color w:val="0F1115"/>
          <w:sz w:val="28"/>
          <w:szCs w:val="28"/>
        </w:rPr>
        <w:t>Эмоционально-волевые: регуляция предстартовых состояний, формирование устойчивости к неудачам, переживание радости от усилия и роста.</w:t>
      </w:r>
    </w:p>
    <w:p w:rsidR="00BF2064" w:rsidRDefault="00350CBE">
      <w:pPr>
        <w:pStyle w:val="a1"/>
        <w:numPr>
          <w:ilvl w:val="0"/>
          <w:numId w:val="23"/>
        </w:numPr>
        <w:tabs>
          <w:tab w:val="clear" w:pos="720"/>
          <w:tab w:val="left" w:pos="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F1115"/>
          <w:sz w:val="28"/>
          <w:szCs w:val="28"/>
        </w:rPr>
        <w:t>Социальные: усвоение норм честной борьбы, развитие эмпатии и навыков кооперации в командных форматах, построение позитивной групповой идентичности («мы — команда, которая борется и растет»).</w:t>
      </w:r>
    </w:p>
    <w:p w:rsidR="00BF2064" w:rsidRDefault="00BF2064">
      <w:pPr>
        <w:pStyle w:val="a1"/>
        <w:tabs>
          <w:tab w:val="left" w:pos="0"/>
        </w:tabs>
        <w:spacing w:after="0" w:line="240" w:lineRule="auto"/>
        <w:ind w:firstLine="850"/>
        <w:jc w:val="both"/>
        <w:rPr>
          <w:rFonts w:ascii="Times New Roman" w:hAnsi="Times New Roman"/>
        </w:rPr>
      </w:pPr>
    </w:p>
    <w:p w:rsidR="00BF2064" w:rsidRDefault="00350CBE">
      <w:pPr>
        <w:pStyle w:val="a1"/>
        <w:tabs>
          <w:tab w:val="left" w:pos="0"/>
        </w:tabs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F1115"/>
          <w:sz w:val="28"/>
          <w:szCs w:val="28"/>
        </w:rPr>
        <w:t xml:space="preserve">3. </w:t>
      </w:r>
      <w:r>
        <w:rPr>
          <w:rFonts w:ascii="Times New Roman" w:hAnsi="Times New Roman"/>
          <w:b/>
          <w:bCs/>
          <w:color w:val="0F1115"/>
          <w:sz w:val="28"/>
          <w:szCs w:val="28"/>
        </w:rPr>
        <w:t>Служит основным механизмом порождения внутренней, субъектной мотивации.</w:t>
      </w:r>
      <w:r>
        <w:rPr>
          <w:rFonts w:ascii="Times New Roman" w:hAnsi="Times New Roman"/>
          <w:color w:val="0F1115"/>
          <w:sz w:val="28"/>
          <w:szCs w:val="28"/>
        </w:rPr>
        <w:t xml:space="preserve"> Традиционные методы часто опираются на внешнюю мотивацию (похвала тренера, оценка родителя, получение разряда). Ведущая идея данного опыта состоит в том, что соревновательная ситуация, где ребенок сравнивает свой сегодняшний результат со своим вчерашним и видит реальный прогресс, является ключевым источником внутренней мотивации. Азарт преодоления собственных границ, подкрепляемый понятной системой фиксации микро-достижений («Дневник роста»), рождает устойчивый интерес к самому процессу тренировки, к плаванию как к деятельности, в которой можно постоянно становиться лучше.</w:t>
      </w:r>
    </w:p>
    <w:p w:rsidR="00BF2064" w:rsidRDefault="00BF2064">
      <w:pPr>
        <w:pStyle w:val="a1"/>
        <w:tabs>
          <w:tab w:val="left" w:pos="0"/>
        </w:tabs>
        <w:spacing w:after="0" w:line="240" w:lineRule="auto"/>
        <w:ind w:firstLine="850"/>
        <w:jc w:val="both"/>
        <w:rPr>
          <w:rFonts w:ascii="Times New Roman" w:hAnsi="Times New Roman"/>
        </w:rPr>
      </w:pPr>
    </w:p>
    <w:p w:rsidR="00BF2064" w:rsidRDefault="00350CBE">
      <w:pPr>
        <w:pStyle w:val="a1"/>
        <w:tabs>
          <w:tab w:val="left" w:pos="0"/>
        </w:tabs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F1115"/>
          <w:sz w:val="28"/>
          <w:szCs w:val="28"/>
        </w:rPr>
        <w:t xml:space="preserve">4. </w:t>
      </w:r>
      <w:r>
        <w:rPr>
          <w:rFonts w:ascii="Times New Roman" w:hAnsi="Times New Roman"/>
          <w:b/>
          <w:bCs/>
          <w:color w:val="0F1115"/>
          <w:sz w:val="28"/>
          <w:szCs w:val="28"/>
        </w:rPr>
        <w:t>Перестраивает роль педагога и социальную динамику в группе.</w:t>
      </w:r>
      <w:r>
        <w:rPr>
          <w:rFonts w:ascii="Times New Roman" w:hAnsi="Times New Roman"/>
          <w:color w:val="0F1115"/>
          <w:sz w:val="28"/>
          <w:szCs w:val="28"/>
        </w:rPr>
        <w:t xml:space="preserve"> Идея предполагает смену парадигмы от позиции тренера-инструктора, транслирующего образец, к позиции педагога-режиссера, проектирующего и регулирующего развивающие соревновательные ситуации. Группа обучающихся при этом перестает быть суммой индивидуумов, выполняющих одну и ту же работу рядом, и становится учебным сообществом (коллективом), связанным общими целями, правилами честного соперничества, взаимной поддержкой и разделенной радостью от общих и личных побед.</w:t>
      </w:r>
    </w:p>
    <w:p w:rsidR="00BF2064" w:rsidRDefault="00350CBE">
      <w:pPr>
        <w:pStyle w:val="a1"/>
        <w:tabs>
          <w:tab w:val="left" w:pos="0"/>
        </w:tabs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F1115"/>
          <w:sz w:val="28"/>
          <w:szCs w:val="28"/>
        </w:rPr>
        <w:t xml:space="preserve">Таким образом, системное, методически обеспеченное включение соревновательного метода в процесс каждого учебно-тренировочного занятия на этапе начальной подготовки создает уникальную преобразующую </w:t>
      </w:r>
      <w:r>
        <w:rPr>
          <w:rFonts w:ascii="Times New Roman" w:hAnsi="Times New Roman"/>
          <w:color w:val="0F1115"/>
          <w:sz w:val="28"/>
          <w:szCs w:val="28"/>
        </w:rPr>
        <w:lastRenderedPageBreak/>
        <w:t>образовательную среду. В этой среде процесс обучения плаванию естественным образом насыщается личностным смыслом для ребенка, что обеспечивает не только высокое качество формирования технического навыка, но и комплексное развитие мотивационной, эмоционально-волевой и социальной сфер юного спортсмена, закладывая прочный фундамент для его дальнейшего роста как в спорте, так и в жизни.</w:t>
      </w:r>
    </w:p>
    <w:p w:rsidR="00BF2064" w:rsidRDefault="00BF2064">
      <w:pPr>
        <w:widowControl w:val="0"/>
        <w:shd w:val="clear" w:color="auto" w:fill="FFFFFF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BF2064" w:rsidRDefault="00350CBE">
      <w:pPr>
        <w:tabs>
          <w:tab w:val="left" w:pos="0"/>
        </w:tabs>
        <w:spacing w:after="0"/>
        <w:ind w:firstLine="567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Длительность работы над опытом</w:t>
      </w:r>
    </w:p>
    <w:p w:rsidR="00BF2064" w:rsidRDefault="00BF2064">
      <w:pPr>
        <w:tabs>
          <w:tab w:val="left" w:pos="0"/>
        </w:tabs>
        <w:spacing w:after="0"/>
        <w:ind w:firstLine="567"/>
        <w:jc w:val="center"/>
        <w:rPr>
          <w:rFonts w:cs="Times New Roman"/>
          <w:b/>
          <w:sz w:val="28"/>
          <w:szCs w:val="28"/>
        </w:rPr>
      </w:pPr>
    </w:p>
    <w:p w:rsidR="00BF2064" w:rsidRDefault="00350CBE">
      <w:pPr>
        <w:pStyle w:val="a1"/>
        <w:spacing w:after="0" w:line="240" w:lineRule="auto"/>
        <w:ind w:firstLine="850"/>
        <w:jc w:val="both"/>
      </w:pPr>
      <w:r>
        <w:rPr>
          <w:rFonts w:ascii="Times New Roman" w:hAnsi="Times New Roman"/>
          <w:color w:val="0F1115"/>
          <w:sz w:val="28"/>
          <w:szCs w:val="28"/>
        </w:rPr>
        <w:t xml:space="preserve">Работа над опытом длилась </w:t>
      </w:r>
      <w:r>
        <w:rPr>
          <w:rStyle w:val="a7"/>
          <w:rFonts w:ascii="Times New Roman" w:hAnsi="Times New Roman"/>
          <w:color w:val="0F1115"/>
          <w:sz w:val="28"/>
          <w:szCs w:val="28"/>
        </w:rPr>
        <w:t xml:space="preserve">4 года </w:t>
      </w:r>
      <w:r>
        <w:rPr>
          <w:rFonts w:ascii="Times New Roman" w:hAnsi="Times New Roman"/>
          <w:color w:val="0F1115"/>
          <w:sz w:val="28"/>
          <w:szCs w:val="28"/>
        </w:rPr>
        <w:t>и включала этапы:</w:t>
      </w:r>
    </w:p>
    <w:p w:rsidR="00BF2064" w:rsidRDefault="00350CBE">
      <w:pPr>
        <w:pStyle w:val="a1"/>
        <w:numPr>
          <w:ilvl w:val="0"/>
          <w:numId w:val="3"/>
        </w:numPr>
        <w:tabs>
          <w:tab w:val="left" w:pos="0"/>
        </w:tabs>
        <w:spacing w:after="0" w:line="240" w:lineRule="auto"/>
        <w:ind w:firstLine="850"/>
        <w:jc w:val="both"/>
      </w:pPr>
      <w:r>
        <w:rPr>
          <w:rStyle w:val="a7"/>
          <w:rFonts w:ascii="Times New Roman" w:hAnsi="Times New Roman"/>
          <w:color w:val="0F1115"/>
          <w:sz w:val="28"/>
          <w:szCs w:val="28"/>
        </w:rPr>
        <w:t xml:space="preserve">1-й год (2021-2022): </w:t>
      </w:r>
      <w:r>
        <w:rPr>
          <w:rFonts w:ascii="Times New Roman" w:hAnsi="Times New Roman"/>
          <w:color w:val="0F1115"/>
          <w:sz w:val="28"/>
          <w:szCs w:val="28"/>
        </w:rPr>
        <w:t>Выявление проблем, анализ литературы, разработка и апробация первых соревновательных приемов.</w:t>
      </w:r>
    </w:p>
    <w:p w:rsidR="00BF2064" w:rsidRDefault="00350CBE">
      <w:pPr>
        <w:pStyle w:val="a1"/>
        <w:numPr>
          <w:ilvl w:val="0"/>
          <w:numId w:val="3"/>
        </w:numPr>
        <w:tabs>
          <w:tab w:val="left" w:pos="0"/>
        </w:tabs>
        <w:spacing w:after="0" w:line="240" w:lineRule="auto"/>
        <w:ind w:firstLine="850"/>
        <w:jc w:val="both"/>
      </w:pPr>
      <w:r>
        <w:rPr>
          <w:rStyle w:val="a7"/>
          <w:rFonts w:ascii="Times New Roman" w:hAnsi="Times New Roman"/>
          <w:color w:val="0F1115"/>
          <w:sz w:val="28"/>
          <w:szCs w:val="28"/>
        </w:rPr>
        <w:t xml:space="preserve">2-й год (2022-2023): </w:t>
      </w:r>
      <w:r>
        <w:rPr>
          <w:rFonts w:ascii="Times New Roman" w:hAnsi="Times New Roman"/>
          <w:color w:val="0F1115"/>
          <w:sz w:val="28"/>
          <w:szCs w:val="28"/>
        </w:rPr>
        <w:t>Систематизация методов, создание алгоритма, включение в программу. Начало сбора диагностических данных.</w:t>
      </w:r>
    </w:p>
    <w:p w:rsidR="00BF2064" w:rsidRDefault="00350CBE">
      <w:pPr>
        <w:pStyle w:val="a1"/>
        <w:numPr>
          <w:ilvl w:val="0"/>
          <w:numId w:val="3"/>
        </w:numPr>
        <w:tabs>
          <w:tab w:val="left" w:pos="0"/>
        </w:tabs>
        <w:spacing w:after="0" w:line="240" w:lineRule="auto"/>
        <w:ind w:firstLine="850"/>
        <w:jc w:val="both"/>
      </w:pPr>
      <w:r>
        <w:rPr>
          <w:rStyle w:val="a7"/>
          <w:rFonts w:ascii="Times New Roman" w:hAnsi="Times New Roman" w:cs="Times New Roman"/>
          <w:color w:val="0F1115"/>
          <w:sz w:val="28"/>
          <w:szCs w:val="28"/>
        </w:rPr>
        <w:t xml:space="preserve">3-4-й годы (2023-2025): </w:t>
      </w:r>
      <w:r>
        <w:rPr>
          <w:rFonts w:ascii="Times New Roman" w:hAnsi="Times New Roman" w:cs="Times New Roman"/>
          <w:color w:val="0F1115"/>
          <w:sz w:val="28"/>
          <w:szCs w:val="28"/>
        </w:rPr>
        <w:t>Полномасштабная реализация технологии, мониторинг результативности, корректировка, обобщение и оформление результатов.</w:t>
      </w:r>
    </w:p>
    <w:p w:rsidR="00BF2064" w:rsidRDefault="00BF2064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2064" w:rsidRDefault="00350CBE">
      <w:pPr>
        <w:spacing w:after="0"/>
        <w:ind w:firstLine="557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Диапазон опыта</w:t>
      </w:r>
    </w:p>
    <w:p w:rsidR="00BF2064" w:rsidRDefault="00BF2064">
      <w:pPr>
        <w:spacing w:after="0"/>
        <w:ind w:firstLine="557"/>
        <w:jc w:val="center"/>
        <w:rPr>
          <w:rFonts w:cs="Times New Roman"/>
          <w:b/>
          <w:sz w:val="28"/>
          <w:szCs w:val="28"/>
        </w:rPr>
      </w:pPr>
    </w:p>
    <w:p w:rsidR="00BF2064" w:rsidRDefault="00350CBE">
      <w:pPr>
        <w:pStyle w:val="a1"/>
        <w:spacing w:after="0" w:line="240" w:lineRule="auto"/>
        <w:ind w:firstLine="850"/>
        <w:jc w:val="both"/>
      </w:pPr>
      <w:r>
        <w:rPr>
          <w:rFonts w:ascii="Times New Roman" w:hAnsi="Times New Roman" w:cs="Times New Roman"/>
          <w:color w:val="0F1115"/>
          <w:sz w:val="28"/>
          <w:szCs w:val="28"/>
        </w:rPr>
        <w:t xml:space="preserve">Диапазон представленного педагогического опыта является комплексным и многоуровневым, охватывая не только вариативные формы организации занятий, но и содержательные, методические, социальные и просветительские аспекты работы. Его можно охарактеризовать </w:t>
      </w:r>
      <w:r>
        <w:rPr>
          <w:rFonts w:ascii="Times New Roman" w:hAnsi="Times New Roman" w:cs="Times New Roman"/>
          <w:b/>
          <w:bCs/>
          <w:color w:val="0F1115"/>
          <w:sz w:val="28"/>
          <w:szCs w:val="28"/>
        </w:rPr>
        <w:t>как единую, целостную экосистему «обучения через соревнование»</w:t>
      </w:r>
      <w:r>
        <w:rPr>
          <w:rFonts w:ascii="Times New Roman" w:hAnsi="Times New Roman" w:cs="Times New Roman"/>
          <w:color w:val="0F1115"/>
          <w:sz w:val="28"/>
          <w:szCs w:val="28"/>
        </w:rPr>
        <w:t>, реализуемую в нескольких взаимосвязанных плоскостях:</w:t>
      </w:r>
    </w:p>
    <w:p w:rsidR="00BF2064" w:rsidRDefault="00BF2064">
      <w:pPr>
        <w:pStyle w:val="a1"/>
        <w:spacing w:after="0" w:line="240" w:lineRule="auto"/>
        <w:ind w:firstLine="850"/>
        <w:jc w:val="both"/>
        <w:rPr>
          <w:rFonts w:ascii="Times New Roman" w:hAnsi="Times New Roman" w:cs="Times New Roman"/>
          <w:color w:val="0F1115"/>
          <w:sz w:val="28"/>
          <w:szCs w:val="28"/>
        </w:rPr>
      </w:pPr>
    </w:p>
    <w:p w:rsidR="00BF2064" w:rsidRDefault="00350CBE">
      <w:pPr>
        <w:pStyle w:val="a1"/>
        <w:spacing w:after="0" w:line="240" w:lineRule="auto"/>
        <w:ind w:firstLine="850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color w:val="0F1115"/>
          <w:sz w:val="28"/>
          <w:szCs w:val="28"/>
        </w:rPr>
        <w:t>1. Содержательно-методический диапазон:</w:t>
      </w:r>
    </w:p>
    <w:p w:rsidR="00BF2064" w:rsidRDefault="00350CBE">
      <w:pPr>
        <w:pStyle w:val="a1"/>
        <w:numPr>
          <w:ilvl w:val="0"/>
          <w:numId w:val="24"/>
        </w:numPr>
        <w:spacing w:after="0" w:line="240" w:lineRule="auto"/>
        <w:jc w:val="both"/>
      </w:pPr>
      <w:r>
        <w:rPr>
          <w:rFonts w:ascii="Times New Roman" w:hAnsi="Times New Roman" w:cs="Times New Roman"/>
          <w:b/>
          <w:bCs/>
          <w:color w:val="0F1115"/>
          <w:sz w:val="28"/>
          <w:szCs w:val="28"/>
        </w:rPr>
        <w:t>От элемента к системе:</w:t>
      </w:r>
      <w:r>
        <w:rPr>
          <w:rFonts w:ascii="Times New Roman" w:hAnsi="Times New Roman" w:cs="Times New Roman"/>
          <w:color w:val="0F1115"/>
          <w:sz w:val="28"/>
          <w:szCs w:val="28"/>
        </w:rPr>
        <w:t xml:space="preserve"> Опыт распространяется от отработки изолированных технических элементов (скольжение, выдох, работа ног) до комплексного </w:t>
      </w:r>
      <w:proofErr w:type="spellStart"/>
      <w:r>
        <w:rPr>
          <w:rFonts w:ascii="Times New Roman" w:hAnsi="Times New Roman" w:cs="Times New Roman"/>
          <w:color w:val="0F1115"/>
          <w:sz w:val="28"/>
          <w:szCs w:val="28"/>
        </w:rPr>
        <w:t>проплывания</w:t>
      </w:r>
      <w:proofErr w:type="spellEnd"/>
      <w:r>
        <w:rPr>
          <w:rFonts w:ascii="Times New Roman" w:hAnsi="Times New Roman" w:cs="Times New Roman"/>
          <w:color w:val="0F1115"/>
          <w:sz w:val="28"/>
          <w:szCs w:val="28"/>
        </w:rPr>
        <w:t xml:space="preserve"> дистанции и выполнения стартовых, поворотных действий.</w:t>
      </w:r>
    </w:p>
    <w:p w:rsidR="00BF2064" w:rsidRDefault="00350CBE">
      <w:pPr>
        <w:pStyle w:val="a1"/>
        <w:numPr>
          <w:ilvl w:val="0"/>
          <w:numId w:val="24"/>
        </w:numPr>
        <w:spacing w:after="0" w:line="240" w:lineRule="auto"/>
        <w:jc w:val="both"/>
      </w:pPr>
      <w:r>
        <w:rPr>
          <w:rFonts w:ascii="Times New Roman" w:hAnsi="Times New Roman" w:cs="Times New Roman"/>
          <w:b/>
          <w:bCs/>
          <w:color w:val="0F1115"/>
          <w:sz w:val="28"/>
          <w:szCs w:val="28"/>
        </w:rPr>
        <w:t>От игры к правилу:</w:t>
      </w:r>
      <w:r>
        <w:rPr>
          <w:rFonts w:ascii="Times New Roman" w:hAnsi="Times New Roman" w:cs="Times New Roman"/>
          <w:color w:val="0F1115"/>
          <w:sz w:val="28"/>
          <w:szCs w:val="28"/>
        </w:rPr>
        <w:t xml:space="preserve"> Начинается с простейших игровых заданий и эстафет, где правила минимальны, и последовательно переходят к соревнованиям с четко формализованными регламентами, судейством и протоколами, подготавливая детей к пониманию структуры официального спорта.</w:t>
      </w:r>
    </w:p>
    <w:p w:rsidR="00BF2064" w:rsidRDefault="00350CBE">
      <w:pPr>
        <w:pStyle w:val="a1"/>
        <w:numPr>
          <w:ilvl w:val="0"/>
          <w:numId w:val="24"/>
        </w:numPr>
        <w:spacing w:after="0" w:line="240" w:lineRule="auto"/>
        <w:jc w:val="both"/>
      </w:pPr>
      <w:r>
        <w:rPr>
          <w:rFonts w:ascii="Times New Roman" w:hAnsi="Times New Roman" w:cs="Times New Roman"/>
          <w:b/>
          <w:bCs/>
          <w:color w:val="0F1115"/>
          <w:sz w:val="28"/>
          <w:szCs w:val="28"/>
        </w:rPr>
        <w:t>От «против других» к «против себя»:</w:t>
      </w:r>
      <w:r>
        <w:rPr>
          <w:rFonts w:ascii="Times New Roman" w:hAnsi="Times New Roman" w:cs="Times New Roman"/>
          <w:color w:val="0F1115"/>
          <w:sz w:val="28"/>
          <w:szCs w:val="28"/>
        </w:rPr>
        <w:t xml:space="preserve"> Включает весь спектр состязательных форматов: личное первенство, парные дуэли, командные эстафеты, а также индивидуальные </w:t>
      </w:r>
      <w:proofErr w:type="spellStart"/>
      <w:r>
        <w:rPr>
          <w:rFonts w:ascii="Times New Roman" w:hAnsi="Times New Roman" w:cs="Times New Roman"/>
          <w:color w:val="0F1115"/>
          <w:sz w:val="28"/>
          <w:szCs w:val="28"/>
        </w:rPr>
        <w:t>челленджи</w:t>
      </w:r>
      <w:proofErr w:type="spellEnd"/>
      <w:r>
        <w:rPr>
          <w:rFonts w:ascii="Times New Roman" w:hAnsi="Times New Roman" w:cs="Times New Roman"/>
          <w:color w:val="0F1115"/>
          <w:sz w:val="28"/>
          <w:szCs w:val="28"/>
        </w:rPr>
        <w:t xml:space="preserve"> на преодоление собственного предыдущего результата.</w:t>
      </w:r>
    </w:p>
    <w:p w:rsidR="00BF2064" w:rsidRDefault="00BF2064">
      <w:pPr>
        <w:pStyle w:val="a1"/>
        <w:spacing w:after="0" w:line="240" w:lineRule="auto"/>
        <w:ind w:firstLine="850"/>
        <w:jc w:val="both"/>
        <w:rPr>
          <w:rFonts w:ascii="Times New Roman" w:hAnsi="Times New Roman" w:cs="Times New Roman"/>
          <w:color w:val="0F1115"/>
          <w:sz w:val="28"/>
          <w:szCs w:val="28"/>
        </w:rPr>
      </w:pPr>
    </w:p>
    <w:p w:rsidR="00BF2064" w:rsidRDefault="00350CBE">
      <w:pPr>
        <w:pStyle w:val="a1"/>
        <w:spacing w:after="0" w:line="240" w:lineRule="auto"/>
        <w:ind w:firstLine="850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color w:val="0F1115"/>
          <w:sz w:val="28"/>
          <w:szCs w:val="28"/>
        </w:rPr>
        <w:t>2. Организационно-временной диапазон (единая система «занятие – событие – сообщество»):</w:t>
      </w:r>
    </w:p>
    <w:p w:rsidR="00BF2064" w:rsidRDefault="00350CBE">
      <w:pPr>
        <w:pStyle w:val="a1"/>
        <w:numPr>
          <w:ilvl w:val="0"/>
          <w:numId w:val="25"/>
        </w:numPr>
        <w:spacing w:after="0" w:line="240" w:lineRule="auto"/>
        <w:jc w:val="both"/>
      </w:pPr>
      <w:r>
        <w:rPr>
          <w:rFonts w:ascii="Times New Roman" w:hAnsi="Times New Roman" w:cs="Times New Roman"/>
          <w:b/>
          <w:bCs/>
          <w:color w:val="0F1115"/>
          <w:sz w:val="28"/>
          <w:szCs w:val="28"/>
        </w:rPr>
        <w:t>Микроуровень (Учебное занятие):</w:t>
      </w:r>
      <w:r>
        <w:rPr>
          <w:rFonts w:ascii="Times New Roman" w:hAnsi="Times New Roman" w:cs="Times New Roman"/>
          <w:color w:val="0F1115"/>
          <w:sz w:val="28"/>
          <w:szCs w:val="28"/>
        </w:rPr>
        <w:t xml:space="preserve"> Система </w:t>
      </w:r>
      <w:proofErr w:type="spellStart"/>
      <w:r>
        <w:rPr>
          <w:rFonts w:ascii="Times New Roman" w:hAnsi="Times New Roman" w:cs="Times New Roman"/>
          <w:color w:val="0F1115"/>
          <w:sz w:val="28"/>
          <w:szCs w:val="28"/>
        </w:rPr>
        <w:t>ежеурочных</w:t>
      </w:r>
      <w:proofErr w:type="spellEnd"/>
      <w:r>
        <w:rPr>
          <w:rFonts w:ascii="Times New Roman" w:hAnsi="Times New Roman" w:cs="Times New Roman"/>
          <w:color w:val="0F1115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F1115"/>
          <w:sz w:val="28"/>
          <w:szCs w:val="28"/>
        </w:rPr>
        <w:t>микросоревнований</w:t>
      </w:r>
      <w:proofErr w:type="spellEnd"/>
      <w:r>
        <w:rPr>
          <w:rFonts w:ascii="Times New Roman" w:hAnsi="Times New Roman" w:cs="Times New Roman"/>
          <w:color w:val="0F1115"/>
          <w:sz w:val="28"/>
          <w:szCs w:val="28"/>
        </w:rPr>
        <w:t xml:space="preserve"> и соревновательных упражнений, встроенных в разминку, основную и заключительную часть тренировки. Это ядро опыта, обеспечивающее постоянную вовлеченность.</w:t>
      </w:r>
    </w:p>
    <w:p w:rsidR="00BF2064" w:rsidRDefault="00350CBE">
      <w:pPr>
        <w:pStyle w:val="a1"/>
        <w:numPr>
          <w:ilvl w:val="0"/>
          <w:numId w:val="25"/>
        </w:numPr>
        <w:spacing w:after="0" w:line="240" w:lineRule="auto"/>
        <w:jc w:val="both"/>
      </w:pPr>
      <w:proofErr w:type="spellStart"/>
      <w:r>
        <w:rPr>
          <w:rFonts w:ascii="Times New Roman" w:hAnsi="Times New Roman" w:cs="Times New Roman"/>
          <w:b/>
          <w:bCs/>
          <w:color w:val="0F1115"/>
          <w:sz w:val="28"/>
          <w:szCs w:val="28"/>
        </w:rPr>
        <w:t>Мезоуровень</w:t>
      </w:r>
      <w:proofErr w:type="spellEnd"/>
      <w:r>
        <w:rPr>
          <w:rFonts w:ascii="Times New Roman" w:hAnsi="Times New Roman" w:cs="Times New Roman"/>
          <w:b/>
          <w:bCs/>
          <w:color w:val="0F1115"/>
          <w:sz w:val="28"/>
          <w:szCs w:val="28"/>
        </w:rPr>
        <w:t xml:space="preserve"> (Тематические события):</w:t>
      </w:r>
      <w:r>
        <w:rPr>
          <w:rFonts w:ascii="Times New Roman" w:hAnsi="Times New Roman" w:cs="Times New Roman"/>
          <w:color w:val="0F1115"/>
          <w:sz w:val="28"/>
          <w:szCs w:val="28"/>
        </w:rPr>
        <w:t xml:space="preserve"> Организация и проведение специальных соревновательных занятий («Битва стилей», «День рекордов»), контрольных прикидок и внутришкольных праздников («Веселые старты на воде»). Эти события являются кульминационными точками учебных циклов, создавая яркие эмоциональные якоря.</w:t>
      </w:r>
    </w:p>
    <w:p w:rsidR="00BF2064" w:rsidRPr="0003380A" w:rsidRDefault="00350CBE">
      <w:pPr>
        <w:pStyle w:val="a1"/>
        <w:numPr>
          <w:ilvl w:val="0"/>
          <w:numId w:val="25"/>
        </w:numPr>
        <w:spacing w:after="0" w:line="240" w:lineRule="auto"/>
        <w:jc w:val="both"/>
        <w:rPr>
          <w:b/>
        </w:rPr>
      </w:pPr>
      <w:r>
        <w:rPr>
          <w:rFonts w:ascii="Times New Roman" w:hAnsi="Times New Roman" w:cs="Times New Roman"/>
          <w:b/>
          <w:bCs/>
          <w:color w:val="0F1115"/>
          <w:sz w:val="28"/>
          <w:szCs w:val="28"/>
        </w:rPr>
        <w:t>Макроуровень (Годичный цикл и преемственность):</w:t>
      </w:r>
      <w:r>
        <w:rPr>
          <w:rFonts w:ascii="Times New Roman" w:hAnsi="Times New Roman" w:cs="Times New Roman"/>
          <w:color w:val="0F1115"/>
          <w:sz w:val="28"/>
          <w:szCs w:val="28"/>
        </w:rPr>
        <w:t xml:space="preserve"> Опыт реализуется в рамках годичного плана подготовки групп НП-1 и НП-2, обеспечивая преемственность и усложнение задач. Он также включает межгрупповое взаимодействие (соревнования между параллелями, участие старших детей в качестве судей и помощников), что расширяет социальный контекст.</w:t>
      </w:r>
      <w:r w:rsidR="009D3D2C">
        <w:rPr>
          <w:rFonts w:ascii="Times New Roman" w:hAnsi="Times New Roman" w:cs="Times New Roman"/>
          <w:color w:val="0F1115"/>
          <w:sz w:val="28"/>
          <w:szCs w:val="28"/>
        </w:rPr>
        <w:t xml:space="preserve"> </w:t>
      </w:r>
      <w:r w:rsidR="009D3D2C" w:rsidRPr="0003380A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BF2064" w:rsidRDefault="00BF2064">
      <w:pPr>
        <w:pStyle w:val="a1"/>
        <w:spacing w:after="0" w:line="240" w:lineRule="auto"/>
        <w:ind w:firstLine="850"/>
        <w:jc w:val="both"/>
        <w:rPr>
          <w:rFonts w:ascii="Times New Roman" w:hAnsi="Times New Roman" w:cs="Times New Roman"/>
          <w:color w:val="0F1115"/>
          <w:sz w:val="28"/>
          <w:szCs w:val="28"/>
        </w:rPr>
      </w:pPr>
    </w:p>
    <w:p w:rsidR="00BF2064" w:rsidRDefault="00350CBE">
      <w:pPr>
        <w:pStyle w:val="a1"/>
        <w:spacing w:after="0" w:line="240" w:lineRule="auto"/>
        <w:ind w:firstLine="850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color w:val="0F1115"/>
          <w:sz w:val="28"/>
          <w:szCs w:val="28"/>
        </w:rPr>
        <w:t>3. Социально-коммуникативный диапазон:</w:t>
      </w:r>
    </w:p>
    <w:p w:rsidR="00BF2064" w:rsidRDefault="00350CBE">
      <w:pPr>
        <w:pStyle w:val="a1"/>
        <w:numPr>
          <w:ilvl w:val="0"/>
          <w:numId w:val="26"/>
        </w:numPr>
        <w:spacing w:after="0" w:line="240" w:lineRule="auto"/>
        <w:ind w:left="0" w:firstLine="850"/>
        <w:jc w:val="both"/>
      </w:pPr>
      <w:r>
        <w:rPr>
          <w:rFonts w:ascii="Times New Roman" w:hAnsi="Times New Roman" w:cs="Times New Roman"/>
          <w:color w:val="0F1115"/>
          <w:sz w:val="28"/>
          <w:szCs w:val="28"/>
        </w:rPr>
        <w:t>Внутригрупповое взаимодействие: Опыт активно формирует связи внутри учебной группы: от парного взаимодействия в дуэлях до сложной кооперации в командных эстафетах, где успех зависит от слаженности действий каждого.</w:t>
      </w:r>
    </w:p>
    <w:p w:rsidR="00BF2064" w:rsidRDefault="00350CBE">
      <w:pPr>
        <w:pStyle w:val="a1"/>
        <w:numPr>
          <w:ilvl w:val="0"/>
          <w:numId w:val="26"/>
        </w:numPr>
        <w:spacing w:after="0" w:line="240" w:lineRule="auto"/>
        <w:ind w:left="0" w:firstLine="850"/>
        <w:jc w:val="both"/>
      </w:pPr>
      <w:r>
        <w:rPr>
          <w:rFonts w:ascii="Times New Roman" w:hAnsi="Times New Roman" w:cs="Times New Roman"/>
          <w:color w:val="0F1115"/>
          <w:sz w:val="28"/>
          <w:szCs w:val="28"/>
        </w:rPr>
        <w:t>«Горизонтальные» связи (дети-дети): Через командные форматы и общие цели развиваются навыки общения, поддержки, конструктивного обсуждения результатов.</w:t>
      </w:r>
    </w:p>
    <w:p w:rsidR="00BF2064" w:rsidRDefault="00350CBE">
      <w:pPr>
        <w:pStyle w:val="a1"/>
        <w:numPr>
          <w:ilvl w:val="0"/>
          <w:numId w:val="26"/>
        </w:numPr>
        <w:spacing w:after="0" w:line="240" w:lineRule="auto"/>
        <w:ind w:left="0" w:firstLine="850"/>
        <w:jc w:val="both"/>
      </w:pPr>
      <w:r>
        <w:rPr>
          <w:rFonts w:ascii="Times New Roman" w:hAnsi="Times New Roman" w:cs="Times New Roman"/>
          <w:color w:val="0F1115"/>
          <w:sz w:val="28"/>
          <w:szCs w:val="28"/>
        </w:rPr>
        <w:t>«Вертикальные» связи (дети-педагог-родители): Опыт выходит за рамки бассейна:</w:t>
      </w:r>
    </w:p>
    <w:p w:rsidR="00BF2064" w:rsidRDefault="00BF2064">
      <w:pPr>
        <w:pStyle w:val="a1"/>
        <w:spacing w:after="0" w:line="240" w:lineRule="auto"/>
        <w:ind w:firstLine="850"/>
        <w:jc w:val="both"/>
        <w:rPr>
          <w:rFonts w:ascii="Times New Roman" w:hAnsi="Times New Roman" w:cs="Times New Roman"/>
          <w:color w:val="0F1115"/>
          <w:sz w:val="28"/>
          <w:szCs w:val="28"/>
        </w:rPr>
      </w:pPr>
    </w:p>
    <w:p w:rsidR="00BF2064" w:rsidRDefault="00350CBE">
      <w:pPr>
        <w:pStyle w:val="a1"/>
        <w:numPr>
          <w:ilvl w:val="0"/>
          <w:numId w:val="27"/>
        </w:numPr>
        <w:spacing w:after="0" w:line="240" w:lineRule="auto"/>
        <w:ind w:left="0" w:firstLine="850"/>
        <w:jc w:val="both"/>
      </w:pPr>
      <w:r>
        <w:rPr>
          <w:rFonts w:ascii="Times New Roman" w:hAnsi="Times New Roman" w:cs="Times New Roman"/>
          <w:color w:val="0F1115"/>
          <w:sz w:val="28"/>
          <w:szCs w:val="28"/>
        </w:rPr>
        <w:t>Для родителей проводятся открытые соревновательные занятия, создаются визуальные отчеты (доски достижений, фотоальбомы), что делает процесс обучения прозрачным и формирует поддерживающее сообщество заинтересованных взрослых.</w:t>
      </w:r>
    </w:p>
    <w:p w:rsidR="00BF2064" w:rsidRDefault="00350CBE">
      <w:pPr>
        <w:pStyle w:val="a1"/>
        <w:numPr>
          <w:ilvl w:val="0"/>
          <w:numId w:val="27"/>
        </w:numPr>
        <w:spacing w:after="0" w:line="240" w:lineRule="auto"/>
        <w:ind w:left="0" w:firstLine="850"/>
        <w:jc w:val="both"/>
      </w:pPr>
      <w:r>
        <w:rPr>
          <w:rFonts w:ascii="Times New Roman" w:hAnsi="Times New Roman" w:cs="Times New Roman"/>
          <w:color w:val="0F1115"/>
          <w:sz w:val="28"/>
          <w:szCs w:val="28"/>
        </w:rPr>
        <w:t>Педагог выступает в роли организатора, режиссера, арбитра и психолога, чья задача — поддерживать здоровую, развивающую атмосферу состязательности.</w:t>
      </w:r>
    </w:p>
    <w:p w:rsidR="00BF2064" w:rsidRDefault="00BF2064">
      <w:pPr>
        <w:pStyle w:val="a1"/>
        <w:spacing w:after="0" w:line="240" w:lineRule="auto"/>
        <w:ind w:firstLine="850"/>
        <w:jc w:val="both"/>
        <w:rPr>
          <w:rFonts w:ascii="Times New Roman" w:hAnsi="Times New Roman" w:cs="Times New Roman"/>
          <w:color w:val="0F1115"/>
          <w:sz w:val="28"/>
          <w:szCs w:val="28"/>
        </w:rPr>
      </w:pPr>
    </w:p>
    <w:p w:rsidR="00BF2064" w:rsidRDefault="00350CBE">
      <w:pPr>
        <w:pStyle w:val="a1"/>
        <w:spacing w:after="0" w:line="240" w:lineRule="auto"/>
        <w:ind w:firstLine="850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color w:val="0F1115"/>
          <w:sz w:val="28"/>
          <w:szCs w:val="28"/>
        </w:rPr>
        <w:t>4. Воспитательно-личностный диапазон:</w:t>
      </w:r>
    </w:p>
    <w:p w:rsidR="00BF2064" w:rsidRDefault="00350CBE">
      <w:pPr>
        <w:pStyle w:val="a1"/>
        <w:numPr>
          <w:ilvl w:val="0"/>
          <w:numId w:val="28"/>
        </w:numPr>
        <w:spacing w:after="0" w:line="240" w:lineRule="auto"/>
        <w:jc w:val="both"/>
      </w:pPr>
      <w:r>
        <w:rPr>
          <w:rFonts w:ascii="Times New Roman" w:hAnsi="Times New Roman" w:cs="Times New Roman"/>
          <w:color w:val="0F1115"/>
          <w:sz w:val="28"/>
          <w:szCs w:val="28"/>
        </w:rPr>
        <w:t xml:space="preserve">Формирование ценностей: Опыт целенаправленно воспитывает не только спортивные, но и общечеловеческие ценности: уважение (к сопернику, судье, правилам), честность (соблюдение условий, отказ от </w:t>
      </w:r>
      <w:r>
        <w:rPr>
          <w:rFonts w:ascii="Times New Roman" w:hAnsi="Times New Roman" w:cs="Times New Roman"/>
          <w:color w:val="0F1115"/>
          <w:sz w:val="28"/>
          <w:szCs w:val="28"/>
        </w:rPr>
        <w:lastRenderedPageBreak/>
        <w:t>обмана), ответственность (за свой результат и за успех команды), стойкость (умение мобилизоваться и достойно принять поражение).</w:t>
      </w:r>
    </w:p>
    <w:p w:rsidR="00BF2064" w:rsidRDefault="00350CBE">
      <w:pPr>
        <w:pStyle w:val="a1"/>
        <w:numPr>
          <w:ilvl w:val="0"/>
          <w:numId w:val="28"/>
        </w:numPr>
        <w:spacing w:after="0" w:line="240" w:lineRule="auto"/>
        <w:jc w:val="both"/>
      </w:pPr>
      <w:r>
        <w:rPr>
          <w:rFonts w:ascii="Times New Roman" w:hAnsi="Times New Roman" w:cs="Times New Roman"/>
          <w:color w:val="0F1115"/>
          <w:sz w:val="28"/>
          <w:szCs w:val="28"/>
        </w:rPr>
        <w:t>Развитие саморегуляции: Через постоянное проживание ситуаций с неопределенным исходом и необходимостью управления эмоциями (азартом, волнением, разочарованием) у детей формируются начальные навыки эмоционального интеллекта и саморегуляции.</w:t>
      </w:r>
    </w:p>
    <w:p w:rsidR="00BF2064" w:rsidRDefault="00BF2064">
      <w:pPr>
        <w:pStyle w:val="a1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color w:val="0F1115"/>
          <w:sz w:val="28"/>
          <w:szCs w:val="28"/>
        </w:rPr>
      </w:pPr>
    </w:p>
    <w:p w:rsidR="00BF2064" w:rsidRDefault="00350CBE">
      <w:pPr>
        <w:pStyle w:val="a1"/>
        <w:spacing w:after="0" w:line="240" w:lineRule="auto"/>
        <w:ind w:firstLine="850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color w:val="0F1115"/>
          <w:sz w:val="28"/>
          <w:szCs w:val="28"/>
        </w:rPr>
        <w:t>5. Методико-просветительский диапазон:</w:t>
      </w:r>
    </w:p>
    <w:p w:rsidR="00BF2064" w:rsidRDefault="00BF2064">
      <w:pPr>
        <w:pStyle w:val="a1"/>
        <w:spacing w:after="0" w:line="240" w:lineRule="auto"/>
        <w:ind w:firstLine="850"/>
        <w:jc w:val="both"/>
        <w:rPr>
          <w:rFonts w:ascii="Times New Roman" w:hAnsi="Times New Roman" w:cs="Times New Roman"/>
          <w:color w:val="0F1115"/>
          <w:sz w:val="28"/>
          <w:szCs w:val="28"/>
        </w:rPr>
      </w:pPr>
    </w:p>
    <w:p w:rsidR="00BF2064" w:rsidRDefault="00350CBE">
      <w:pPr>
        <w:pStyle w:val="a1"/>
        <w:numPr>
          <w:ilvl w:val="0"/>
          <w:numId w:val="29"/>
        </w:numPr>
        <w:spacing w:after="0" w:line="240" w:lineRule="auto"/>
        <w:jc w:val="both"/>
      </w:pPr>
      <w:r>
        <w:rPr>
          <w:rFonts w:ascii="Times New Roman" w:hAnsi="Times New Roman" w:cs="Times New Roman"/>
          <w:color w:val="0F1115"/>
          <w:sz w:val="28"/>
          <w:szCs w:val="28"/>
        </w:rPr>
        <w:t>Опыт обобщен и представлен в виде воспроизводимых методических продуктов: модифицированной программы, конспектов, карточек заданий, диагностических материалов.</w:t>
      </w:r>
    </w:p>
    <w:p w:rsidR="00BF2064" w:rsidRDefault="00350CBE">
      <w:pPr>
        <w:pStyle w:val="a1"/>
        <w:numPr>
          <w:ilvl w:val="0"/>
          <w:numId w:val="29"/>
        </w:numPr>
        <w:spacing w:after="0" w:line="240" w:lineRule="auto"/>
        <w:jc w:val="both"/>
      </w:pPr>
      <w:r>
        <w:rPr>
          <w:rFonts w:ascii="Times New Roman" w:hAnsi="Times New Roman" w:cs="Times New Roman"/>
          <w:color w:val="0F1115"/>
          <w:sz w:val="28"/>
          <w:szCs w:val="28"/>
        </w:rPr>
        <w:t>Он транслируется в педагогическое сообщество через внутриучрежденческие семинары, мастер-классы для коллег-тренеров, демонстрируя практическую реализацию теоретических принципов.</w:t>
      </w:r>
    </w:p>
    <w:p w:rsidR="00BF2064" w:rsidRDefault="00350CBE">
      <w:pPr>
        <w:pStyle w:val="a1"/>
        <w:numPr>
          <w:ilvl w:val="0"/>
          <w:numId w:val="29"/>
        </w:numPr>
        <w:spacing w:after="0" w:line="240" w:lineRule="auto"/>
        <w:jc w:val="both"/>
      </w:pPr>
      <w:r>
        <w:rPr>
          <w:rFonts w:ascii="Times New Roman" w:hAnsi="Times New Roman" w:cs="Times New Roman"/>
          <w:color w:val="0F1115"/>
          <w:sz w:val="28"/>
          <w:szCs w:val="28"/>
        </w:rPr>
        <w:t>Таким образом, диапазон опыта распространяется и на профессиональную сферу, способствуя обновлению методического инструментария тренеров по плаванию.</w:t>
      </w:r>
    </w:p>
    <w:p w:rsidR="00BF2064" w:rsidRDefault="00BF2064">
      <w:pPr>
        <w:pStyle w:val="a1"/>
        <w:spacing w:after="0" w:line="240" w:lineRule="auto"/>
        <w:ind w:firstLine="850"/>
        <w:jc w:val="both"/>
        <w:rPr>
          <w:rFonts w:ascii="Times New Roman" w:hAnsi="Times New Roman" w:cs="Times New Roman"/>
          <w:color w:val="0F1115"/>
          <w:sz w:val="28"/>
          <w:szCs w:val="28"/>
        </w:rPr>
      </w:pPr>
    </w:p>
    <w:p w:rsidR="00BF2064" w:rsidRDefault="00350CBE">
      <w:pPr>
        <w:pStyle w:val="a1"/>
        <w:spacing w:after="0" w:line="240" w:lineRule="auto"/>
        <w:ind w:firstLine="850"/>
        <w:jc w:val="both"/>
      </w:pPr>
      <w:r>
        <w:rPr>
          <w:rFonts w:ascii="Times New Roman" w:hAnsi="Times New Roman" w:cs="Times New Roman"/>
          <w:color w:val="0F1115"/>
          <w:sz w:val="28"/>
          <w:szCs w:val="28"/>
        </w:rPr>
        <w:t>Опыт не ограничивается набором приемов на уроке. Это целостная педагогическая система, охватывающая все компоненты образовательного процесса: цели, содержание, методы, формы организации, систему отношений и взаимодействий всех участников, а также механизмы оценки и распространения. Он реализуется в логике непрерывного развития — от простого к сложному, от эмоционального вовлечения к осознанному мастерству, от индивидуального действия к коллективной ответственности.</w:t>
      </w:r>
    </w:p>
    <w:p w:rsidR="00BF2064" w:rsidRDefault="00BF2064">
      <w:pPr>
        <w:spacing w:after="0"/>
        <w:ind w:firstLine="5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2064" w:rsidRDefault="00350CBE">
      <w:pPr>
        <w:spacing w:after="0"/>
        <w:ind w:firstLine="557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Теоретическая база опыта</w:t>
      </w:r>
    </w:p>
    <w:p w:rsidR="00BF2064" w:rsidRDefault="00BF2064">
      <w:pPr>
        <w:spacing w:after="0"/>
        <w:ind w:firstLine="557"/>
        <w:jc w:val="center"/>
        <w:rPr>
          <w:rFonts w:cs="Times New Roman"/>
          <w:b/>
          <w:sz w:val="28"/>
          <w:szCs w:val="28"/>
        </w:rPr>
      </w:pPr>
    </w:p>
    <w:p w:rsidR="00BF2064" w:rsidRDefault="00350CBE">
      <w:pPr>
        <w:pStyle w:val="a1"/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F1115"/>
          <w:sz w:val="28"/>
          <w:szCs w:val="28"/>
        </w:rPr>
        <w:t>Опыт базируется на:</w:t>
      </w:r>
    </w:p>
    <w:p w:rsidR="00BF2064" w:rsidRDefault="00350CBE">
      <w:pPr>
        <w:pStyle w:val="a1"/>
        <w:numPr>
          <w:ilvl w:val="0"/>
          <w:numId w:val="4"/>
        </w:numPr>
        <w:tabs>
          <w:tab w:val="left" w:pos="0"/>
        </w:tabs>
        <w:spacing w:after="0" w:line="240" w:lineRule="auto"/>
        <w:ind w:firstLine="850"/>
        <w:jc w:val="both"/>
      </w:pPr>
      <w:r>
        <w:rPr>
          <w:rStyle w:val="a7"/>
          <w:rFonts w:ascii="Times New Roman" w:hAnsi="Times New Roman"/>
          <w:color w:val="0F1115"/>
          <w:sz w:val="28"/>
          <w:szCs w:val="28"/>
        </w:rPr>
        <w:t xml:space="preserve">Концепции личностно-деятельностного подхода </w:t>
      </w:r>
      <w:r>
        <w:rPr>
          <w:rFonts w:ascii="Times New Roman" w:hAnsi="Times New Roman"/>
          <w:color w:val="0F1115"/>
          <w:sz w:val="28"/>
          <w:szCs w:val="28"/>
        </w:rPr>
        <w:t>(Л.С. Выготский, А.Н. Леонтьев), где соревнование рассматривается как особая, социально-значимая деятельность, стимулирующая развитие.</w:t>
      </w:r>
    </w:p>
    <w:p w:rsidR="00BF2064" w:rsidRDefault="00350CBE">
      <w:pPr>
        <w:pStyle w:val="a1"/>
        <w:numPr>
          <w:ilvl w:val="0"/>
          <w:numId w:val="4"/>
        </w:numPr>
        <w:tabs>
          <w:tab w:val="left" w:pos="0"/>
        </w:tabs>
        <w:spacing w:after="0" w:line="240" w:lineRule="auto"/>
        <w:ind w:firstLine="850"/>
        <w:jc w:val="both"/>
      </w:pPr>
      <w:r>
        <w:rPr>
          <w:rStyle w:val="a7"/>
          <w:rFonts w:ascii="Times New Roman" w:hAnsi="Times New Roman"/>
          <w:color w:val="0F1115"/>
          <w:sz w:val="28"/>
          <w:szCs w:val="28"/>
        </w:rPr>
        <w:t xml:space="preserve">Теории и методике спортивной </w:t>
      </w:r>
      <w:r w:rsidR="00603B96">
        <w:rPr>
          <w:rStyle w:val="a7"/>
          <w:rFonts w:ascii="Times New Roman" w:hAnsi="Times New Roman"/>
          <w:color w:val="0F1115"/>
          <w:sz w:val="28"/>
          <w:szCs w:val="28"/>
        </w:rPr>
        <w:t xml:space="preserve">тренировки </w:t>
      </w:r>
      <w:r w:rsidR="00603B96" w:rsidRPr="00350CBE">
        <w:rPr>
          <w:rStyle w:val="a7"/>
          <w:rFonts w:ascii="Times New Roman" w:hAnsi="Times New Roman"/>
          <w:b w:val="0"/>
          <w:color w:val="0F1115"/>
          <w:sz w:val="28"/>
          <w:szCs w:val="28"/>
        </w:rPr>
        <w:t>[</w:t>
      </w:r>
      <w:r w:rsidRPr="00350CBE">
        <w:rPr>
          <w:rStyle w:val="a7"/>
          <w:rFonts w:ascii="Times New Roman" w:hAnsi="Times New Roman"/>
          <w:b w:val="0"/>
          <w:color w:val="0F1115"/>
          <w:sz w:val="28"/>
          <w:szCs w:val="28"/>
        </w:rPr>
        <w:t>7, 9]</w:t>
      </w:r>
      <w:r>
        <w:rPr>
          <w:rFonts w:ascii="Times New Roman" w:hAnsi="Times New Roman"/>
          <w:color w:val="0F1115"/>
          <w:sz w:val="28"/>
          <w:szCs w:val="28"/>
        </w:rPr>
        <w:t xml:space="preserve">, в частности, учении о </w:t>
      </w:r>
      <w:r>
        <w:rPr>
          <w:rStyle w:val="a7"/>
          <w:rFonts w:ascii="Times New Roman" w:hAnsi="Times New Roman"/>
          <w:color w:val="0F1115"/>
          <w:sz w:val="28"/>
          <w:szCs w:val="28"/>
        </w:rPr>
        <w:t xml:space="preserve">соревновательном методе </w:t>
      </w:r>
      <w:r>
        <w:rPr>
          <w:rFonts w:ascii="Times New Roman" w:hAnsi="Times New Roman"/>
          <w:color w:val="0F1115"/>
          <w:sz w:val="28"/>
          <w:szCs w:val="28"/>
        </w:rPr>
        <w:t xml:space="preserve">как одном из основных методов спортивной </w:t>
      </w:r>
      <w:r w:rsidR="00603B96">
        <w:rPr>
          <w:rFonts w:ascii="Times New Roman" w:hAnsi="Times New Roman"/>
          <w:color w:val="0F1115"/>
          <w:sz w:val="28"/>
          <w:szCs w:val="28"/>
        </w:rPr>
        <w:t>педагогики [</w:t>
      </w:r>
      <w:r w:rsidRPr="00350CBE">
        <w:rPr>
          <w:rFonts w:ascii="Times New Roman" w:hAnsi="Times New Roman"/>
          <w:color w:val="0F1115"/>
          <w:sz w:val="28"/>
          <w:szCs w:val="28"/>
        </w:rPr>
        <w:t>4, 10, 12</w:t>
      </w:r>
      <w:r>
        <w:rPr>
          <w:rFonts w:ascii="Times New Roman" w:hAnsi="Times New Roman"/>
          <w:color w:val="0F1115"/>
          <w:sz w:val="28"/>
          <w:szCs w:val="28"/>
        </w:rPr>
        <w:t>].</w:t>
      </w:r>
    </w:p>
    <w:p w:rsidR="00BF2064" w:rsidRDefault="00350CBE">
      <w:pPr>
        <w:pStyle w:val="a1"/>
        <w:numPr>
          <w:ilvl w:val="0"/>
          <w:numId w:val="4"/>
        </w:numPr>
        <w:tabs>
          <w:tab w:val="left" w:pos="0"/>
        </w:tabs>
        <w:spacing w:after="0" w:line="240" w:lineRule="auto"/>
        <w:ind w:firstLine="850"/>
        <w:jc w:val="both"/>
      </w:pPr>
      <w:r>
        <w:rPr>
          <w:rStyle w:val="a7"/>
          <w:rFonts w:ascii="Times New Roman" w:hAnsi="Times New Roman"/>
          <w:color w:val="0F1115"/>
          <w:sz w:val="28"/>
          <w:szCs w:val="28"/>
        </w:rPr>
        <w:t xml:space="preserve">Принципах игровой технологии и мотивации </w:t>
      </w:r>
      <w:r>
        <w:rPr>
          <w:rStyle w:val="a7"/>
          <w:rFonts w:ascii="Times New Roman" w:hAnsi="Times New Roman"/>
          <w:b w:val="0"/>
          <w:bCs w:val="0"/>
          <w:color w:val="0F1115"/>
          <w:sz w:val="28"/>
          <w:szCs w:val="28"/>
        </w:rPr>
        <w:t>[13, 14]</w:t>
      </w:r>
      <w:r>
        <w:rPr>
          <w:rFonts w:ascii="Times New Roman" w:hAnsi="Times New Roman"/>
          <w:color w:val="0F1115"/>
          <w:sz w:val="28"/>
          <w:szCs w:val="28"/>
        </w:rPr>
        <w:t>, где состязательность является естественным драйвером познавательной и физической активности ребенка.</w:t>
      </w:r>
    </w:p>
    <w:p w:rsidR="00BF2064" w:rsidRPr="00603B96" w:rsidRDefault="00350CBE" w:rsidP="00603B96">
      <w:pPr>
        <w:pStyle w:val="a1"/>
        <w:numPr>
          <w:ilvl w:val="0"/>
          <w:numId w:val="4"/>
        </w:numPr>
        <w:tabs>
          <w:tab w:val="left" w:pos="0"/>
        </w:tabs>
        <w:spacing w:after="0" w:line="240" w:lineRule="auto"/>
        <w:ind w:firstLine="850"/>
        <w:jc w:val="both"/>
      </w:pPr>
      <w:r>
        <w:rPr>
          <w:rStyle w:val="a7"/>
          <w:rFonts w:ascii="Times New Roman" w:hAnsi="Times New Roman"/>
          <w:color w:val="0F1115"/>
          <w:sz w:val="28"/>
          <w:szCs w:val="28"/>
        </w:rPr>
        <w:t xml:space="preserve">Психологических основах формирования спортивного коллектива </w:t>
      </w:r>
      <w:r w:rsidRPr="00603B96">
        <w:rPr>
          <w:rStyle w:val="a7"/>
          <w:rFonts w:ascii="Times New Roman" w:hAnsi="Times New Roman"/>
          <w:b w:val="0"/>
          <w:color w:val="0F1115"/>
          <w:sz w:val="28"/>
          <w:szCs w:val="28"/>
        </w:rPr>
        <w:t>[5, 11]</w:t>
      </w:r>
      <w:r w:rsidRPr="00603B96">
        <w:rPr>
          <w:rFonts w:ascii="Times New Roman" w:hAnsi="Times New Roman"/>
          <w:b/>
          <w:color w:val="0F1115"/>
          <w:sz w:val="28"/>
          <w:szCs w:val="28"/>
        </w:rPr>
        <w:t>,</w:t>
      </w:r>
      <w:r>
        <w:rPr>
          <w:rFonts w:ascii="Times New Roman" w:hAnsi="Times New Roman"/>
          <w:color w:val="0F1115"/>
          <w:sz w:val="28"/>
          <w:szCs w:val="28"/>
        </w:rPr>
        <w:t xml:space="preserve"> рассматривающих соревнование как фактор групповой сплоченности и социальной идентификации.</w:t>
      </w:r>
    </w:p>
    <w:p w:rsidR="00BF2064" w:rsidRDefault="00350CBE">
      <w:pPr>
        <w:pStyle w:val="a1"/>
        <w:spacing w:after="0" w:line="240" w:lineRule="auto"/>
        <w:ind w:firstLine="850"/>
        <w:jc w:val="center"/>
      </w:pPr>
      <w:r>
        <w:rPr>
          <w:rStyle w:val="a7"/>
          <w:rFonts w:ascii="Times New Roman" w:hAnsi="Times New Roman"/>
          <w:color w:val="0F1115"/>
          <w:sz w:val="28"/>
          <w:szCs w:val="28"/>
        </w:rPr>
        <w:lastRenderedPageBreak/>
        <w:t>Новизна опыта</w:t>
      </w:r>
    </w:p>
    <w:p w:rsidR="00BF2064" w:rsidRDefault="00BF2064">
      <w:pPr>
        <w:pStyle w:val="a1"/>
        <w:spacing w:after="0" w:line="240" w:lineRule="auto"/>
        <w:ind w:firstLine="850"/>
        <w:jc w:val="both"/>
        <w:rPr>
          <w:rFonts w:ascii="Times New Roman" w:hAnsi="Times New Roman" w:cs="Times New Roman"/>
          <w:color w:val="0F1115"/>
          <w:sz w:val="28"/>
          <w:szCs w:val="28"/>
        </w:rPr>
      </w:pPr>
    </w:p>
    <w:p w:rsidR="00BF2064" w:rsidRDefault="00350CBE">
      <w:pPr>
        <w:pStyle w:val="a1"/>
        <w:spacing w:after="0" w:line="240" w:lineRule="auto"/>
        <w:ind w:firstLine="850"/>
        <w:jc w:val="both"/>
      </w:pPr>
      <w:r>
        <w:rPr>
          <w:rFonts w:ascii="Times New Roman" w:hAnsi="Times New Roman" w:cs="Times New Roman"/>
          <w:color w:val="0F1115"/>
          <w:sz w:val="28"/>
          <w:szCs w:val="28"/>
        </w:rPr>
        <w:t xml:space="preserve">Новизна представленного педагогического опыта носит </w:t>
      </w:r>
      <w:r>
        <w:rPr>
          <w:rFonts w:ascii="Times New Roman" w:hAnsi="Times New Roman" w:cs="Times New Roman"/>
          <w:b/>
          <w:bCs/>
          <w:color w:val="0F1115"/>
          <w:sz w:val="28"/>
          <w:szCs w:val="28"/>
        </w:rPr>
        <w:t>системно-методический характер</w:t>
      </w:r>
      <w:r>
        <w:rPr>
          <w:rFonts w:ascii="Times New Roman" w:hAnsi="Times New Roman" w:cs="Times New Roman"/>
          <w:color w:val="0F1115"/>
          <w:sz w:val="28"/>
          <w:szCs w:val="28"/>
        </w:rPr>
        <w:t xml:space="preserve"> и заключается не в простом использовании соревнований как таковых, а в их </w:t>
      </w:r>
      <w:r>
        <w:rPr>
          <w:rFonts w:ascii="Times New Roman" w:hAnsi="Times New Roman" w:cs="Times New Roman"/>
          <w:b/>
          <w:bCs/>
          <w:color w:val="0F1115"/>
          <w:sz w:val="28"/>
          <w:szCs w:val="28"/>
        </w:rPr>
        <w:t>преобразующей</w:t>
      </w:r>
      <w:r>
        <w:rPr>
          <w:rFonts w:ascii="Times New Roman" w:hAnsi="Times New Roman" w:cs="Times New Roman"/>
          <w:color w:val="0F1115"/>
          <w:sz w:val="28"/>
          <w:szCs w:val="28"/>
        </w:rPr>
        <w:t xml:space="preserve"> интеграции в логику и содержание начального этапа обучения плаванию (7-10 лет). Конкретные элементы новизны заключаются в следующем:</w:t>
      </w:r>
    </w:p>
    <w:p w:rsidR="00BF2064" w:rsidRDefault="00BF2064">
      <w:pPr>
        <w:pStyle w:val="a1"/>
        <w:spacing w:after="0" w:line="240" w:lineRule="auto"/>
        <w:ind w:firstLine="850"/>
        <w:jc w:val="both"/>
        <w:rPr>
          <w:rFonts w:ascii="Times New Roman" w:hAnsi="Times New Roman"/>
        </w:rPr>
      </w:pPr>
    </w:p>
    <w:p w:rsidR="00BF2064" w:rsidRDefault="00350CBE">
      <w:pPr>
        <w:pStyle w:val="a1"/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F1115"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bCs/>
          <w:color w:val="0F1115"/>
          <w:sz w:val="28"/>
          <w:szCs w:val="28"/>
        </w:rPr>
        <w:t>Создание многоуровневой модели внедрения соревновательного метода.</w:t>
      </w:r>
      <w:r>
        <w:rPr>
          <w:rFonts w:ascii="Times New Roman" w:hAnsi="Times New Roman" w:cs="Times New Roman"/>
          <w:color w:val="0F1115"/>
          <w:sz w:val="28"/>
          <w:szCs w:val="28"/>
        </w:rPr>
        <w:t xml:space="preserve"> В отличие от фрагментарного применения соревнований как итоговых испытаний, в опыте разработана трехуровневая система, обеспечивающая непрерывность и поступательность:</w:t>
      </w:r>
    </w:p>
    <w:p w:rsidR="00BF2064" w:rsidRDefault="00BF2064">
      <w:pPr>
        <w:pStyle w:val="a1"/>
        <w:spacing w:after="0" w:line="240" w:lineRule="auto"/>
        <w:ind w:firstLine="850"/>
        <w:jc w:val="both"/>
        <w:rPr>
          <w:rFonts w:cs="Times New Roman"/>
          <w:color w:val="0F1115"/>
          <w:sz w:val="28"/>
          <w:szCs w:val="28"/>
        </w:rPr>
      </w:pPr>
    </w:p>
    <w:p w:rsidR="00BF2064" w:rsidRDefault="00350CBE">
      <w:pPr>
        <w:pStyle w:val="a1"/>
        <w:numPr>
          <w:ilvl w:val="0"/>
          <w:numId w:val="20"/>
        </w:numPr>
        <w:spacing w:after="0" w:line="240" w:lineRule="auto"/>
        <w:ind w:left="0" w:firstLine="85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color w:val="0F1115"/>
          <w:sz w:val="28"/>
          <w:szCs w:val="28"/>
        </w:rPr>
        <w:t>Уровень 1 (Оперативный):</w:t>
      </w:r>
      <w:r>
        <w:rPr>
          <w:rFonts w:ascii="Times New Roman" w:hAnsi="Times New Roman" w:cs="Times New Roman"/>
          <w:color w:val="0F1115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F1115"/>
          <w:sz w:val="28"/>
          <w:szCs w:val="28"/>
        </w:rPr>
        <w:t>Ежеурочные</w:t>
      </w:r>
      <w:proofErr w:type="spellEnd"/>
      <w:r>
        <w:rPr>
          <w:rFonts w:ascii="Times New Roman" w:hAnsi="Times New Roman" w:cs="Times New Roman"/>
          <w:color w:val="0F1115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F1115"/>
          <w:sz w:val="28"/>
          <w:szCs w:val="28"/>
        </w:rPr>
        <w:t>микросоревнования</w:t>
      </w:r>
      <w:proofErr w:type="spellEnd"/>
      <w:r>
        <w:rPr>
          <w:rFonts w:ascii="Times New Roman" w:hAnsi="Times New Roman" w:cs="Times New Roman"/>
          <w:color w:val="0F1115"/>
          <w:sz w:val="28"/>
          <w:szCs w:val="28"/>
        </w:rPr>
        <w:t xml:space="preserve"> и игровые </w:t>
      </w:r>
      <w:proofErr w:type="spellStart"/>
      <w:r>
        <w:rPr>
          <w:rFonts w:ascii="Times New Roman" w:hAnsi="Times New Roman" w:cs="Times New Roman"/>
          <w:color w:val="0F1115"/>
          <w:sz w:val="28"/>
          <w:szCs w:val="28"/>
        </w:rPr>
        <w:t>челленджи</w:t>
      </w:r>
      <w:proofErr w:type="spellEnd"/>
      <w:r>
        <w:rPr>
          <w:rFonts w:ascii="Times New Roman" w:hAnsi="Times New Roman" w:cs="Times New Roman"/>
          <w:color w:val="0F1115"/>
          <w:sz w:val="28"/>
          <w:szCs w:val="28"/>
        </w:rPr>
        <w:t>, интегрированные в отработку конкретного технического элемента (например, «конкурс скольжений», «дуэль на точность дыхания»). Это формирует «соревновательный фон» занятия.</w:t>
      </w:r>
    </w:p>
    <w:p w:rsidR="00BF2064" w:rsidRDefault="00BF2064">
      <w:pPr>
        <w:pStyle w:val="a1"/>
        <w:numPr>
          <w:ilvl w:val="0"/>
          <w:numId w:val="20"/>
        </w:numPr>
        <w:spacing w:after="0" w:line="240" w:lineRule="auto"/>
        <w:ind w:left="0" w:firstLine="850"/>
        <w:jc w:val="both"/>
        <w:rPr>
          <w:rFonts w:cs="Times New Roman"/>
          <w:color w:val="0F1115"/>
          <w:sz w:val="28"/>
          <w:szCs w:val="28"/>
        </w:rPr>
      </w:pPr>
    </w:p>
    <w:p w:rsidR="00BF2064" w:rsidRPr="0003380A" w:rsidRDefault="00350CBE">
      <w:pPr>
        <w:pStyle w:val="a1"/>
        <w:numPr>
          <w:ilvl w:val="0"/>
          <w:numId w:val="20"/>
        </w:numPr>
        <w:spacing w:after="0" w:line="240" w:lineRule="auto"/>
        <w:ind w:left="0" w:firstLine="850"/>
        <w:jc w:val="both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b/>
          <w:bCs/>
          <w:color w:val="0F1115"/>
          <w:sz w:val="28"/>
          <w:szCs w:val="28"/>
        </w:rPr>
        <w:t>Уровень 2 (Тактический):</w:t>
      </w:r>
      <w:r>
        <w:rPr>
          <w:rFonts w:ascii="Times New Roman" w:hAnsi="Times New Roman" w:cs="Times New Roman"/>
          <w:color w:val="0F1115"/>
          <w:sz w:val="28"/>
          <w:szCs w:val="28"/>
        </w:rPr>
        <w:t xml:space="preserve"> Тематические соревновательные занятия («Битва стилей», «Командный кубок»), выступающие как форма текущего контроля и мотивационное подкрепление уч</w:t>
      </w:r>
      <w:r w:rsidR="00B24343">
        <w:rPr>
          <w:rFonts w:ascii="Times New Roman" w:hAnsi="Times New Roman" w:cs="Times New Roman"/>
          <w:color w:val="0F1115"/>
          <w:sz w:val="28"/>
          <w:szCs w:val="28"/>
        </w:rPr>
        <w:t xml:space="preserve">ебного цикла (раз в 2-3 недели) </w:t>
      </w:r>
      <w:r w:rsidR="00D068A9" w:rsidRPr="0003380A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B24343" w:rsidRPr="0003380A">
        <w:rPr>
          <w:rFonts w:ascii="Times New Roman" w:hAnsi="Times New Roman" w:cs="Times New Roman"/>
          <w:b/>
          <w:sz w:val="28"/>
          <w:szCs w:val="28"/>
        </w:rPr>
        <w:t>.</w:t>
      </w:r>
    </w:p>
    <w:p w:rsidR="00BF2064" w:rsidRDefault="00BF2064">
      <w:pPr>
        <w:pStyle w:val="a1"/>
        <w:spacing w:after="0" w:line="240" w:lineRule="auto"/>
        <w:jc w:val="both"/>
        <w:rPr>
          <w:rFonts w:cs="Times New Roman"/>
          <w:color w:val="0F1115"/>
          <w:sz w:val="28"/>
          <w:szCs w:val="28"/>
        </w:rPr>
      </w:pPr>
    </w:p>
    <w:p w:rsidR="00BF2064" w:rsidRDefault="00350CBE">
      <w:pPr>
        <w:pStyle w:val="a1"/>
        <w:numPr>
          <w:ilvl w:val="0"/>
          <w:numId w:val="20"/>
        </w:numPr>
        <w:spacing w:after="0" w:line="240" w:lineRule="auto"/>
        <w:ind w:left="0" w:firstLine="85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color w:val="0F1115"/>
          <w:sz w:val="28"/>
          <w:szCs w:val="28"/>
        </w:rPr>
        <w:t>Уровень 3 (Стратегический):</w:t>
      </w:r>
      <w:r>
        <w:rPr>
          <w:rFonts w:ascii="Times New Roman" w:hAnsi="Times New Roman" w:cs="Times New Roman"/>
          <w:color w:val="0F1115"/>
          <w:sz w:val="28"/>
          <w:szCs w:val="28"/>
        </w:rPr>
        <w:t xml:space="preserve"> Календарные внутришкольные праздники и контрольные прикидки, являющиеся логичным итогом этапа и мягкой адаптацией к официальной соревновательной практике.</w:t>
      </w:r>
    </w:p>
    <w:p w:rsidR="00BF2064" w:rsidRDefault="00BF2064">
      <w:pPr>
        <w:pStyle w:val="a1"/>
        <w:spacing w:after="0" w:line="240" w:lineRule="auto"/>
        <w:ind w:firstLine="850"/>
        <w:jc w:val="both"/>
        <w:rPr>
          <w:rFonts w:cs="Times New Roman"/>
          <w:color w:val="0F1115"/>
          <w:sz w:val="28"/>
          <w:szCs w:val="28"/>
        </w:rPr>
      </w:pPr>
    </w:p>
    <w:p w:rsidR="00BF2064" w:rsidRPr="0003380A" w:rsidRDefault="00350CBE">
      <w:pPr>
        <w:pStyle w:val="a1"/>
        <w:spacing w:after="0" w:line="240" w:lineRule="auto"/>
        <w:ind w:firstLine="850"/>
        <w:jc w:val="both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color w:val="0F1115"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bCs/>
          <w:color w:val="0F1115"/>
          <w:sz w:val="28"/>
          <w:szCs w:val="28"/>
        </w:rPr>
        <w:t>Переориентация целеполагания соревновательной деятельности с результативной на процессуальную и техническую.</w:t>
      </w:r>
      <w:r>
        <w:rPr>
          <w:rFonts w:ascii="Times New Roman" w:hAnsi="Times New Roman" w:cs="Times New Roman"/>
          <w:color w:val="0F1115"/>
          <w:sz w:val="28"/>
          <w:szCs w:val="28"/>
        </w:rPr>
        <w:t xml:space="preserve"> Ключевая новизна – использование соревновательной формы для решения сугубо учебных задач. Приоритет смещен с принципа «быстрее всех» к принципам «техничнее всех», «точнее всех», «</w:t>
      </w:r>
      <w:proofErr w:type="spellStart"/>
      <w:r>
        <w:rPr>
          <w:rFonts w:ascii="Times New Roman" w:hAnsi="Times New Roman" w:cs="Times New Roman"/>
          <w:color w:val="0F1115"/>
          <w:sz w:val="28"/>
          <w:szCs w:val="28"/>
        </w:rPr>
        <w:t>согласованнее</w:t>
      </w:r>
      <w:proofErr w:type="spellEnd"/>
      <w:r>
        <w:rPr>
          <w:rFonts w:ascii="Times New Roman" w:hAnsi="Times New Roman" w:cs="Times New Roman"/>
          <w:color w:val="0F1115"/>
          <w:sz w:val="28"/>
          <w:szCs w:val="28"/>
        </w:rPr>
        <w:t xml:space="preserve"> всех». Это снимает у начинающих пловцов стресс, связанный с отставанием в физическом развитии, и фокусирует их внимание на качестве выполнения элемента, что напрямую ведет к правильному формированию двигательного навыка.</w:t>
      </w:r>
      <w:r w:rsidR="00D068A9">
        <w:rPr>
          <w:rFonts w:ascii="Times New Roman" w:hAnsi="Times New Roman" w:cs="Times New Roman"/>
          <w:color w:val="0F1115"/>
          <w:sz w:val="28"/>
          <w:szCs w:val="28"/>
        </w:rPr>
        <w:t xml:space="preserve"> </w:t>
      </w:r>
      <w:r w:rsidR="00D068A9" w:rsidRPr="0003380A">
        <w:rPr>
          <w:rFonts w:ascii="Times New Roman" w:hAnsi="Times New Roman" w:cs="Times New Roman"/>
          <w:b/>
          <w:sz w:val="28"/>
          <w:szCs w:val="28"/>
        </w:rPr>
        <w:t>Приложение 3</w:t>
      </w:r>
    </w:p>
    <w:p w:rsidR="00BF2064" w:rsidRDefault="00BF2064">
      <w:pPr>
        <w:pStyle w:val="a1"/>
        <w:spacing w:after="0" w:line="240" w:lineRule="auto"/>
        <w:ind w:firstLine="850"/>
        <w:jc w:val="both"/>
        <w:rPr>
          <w:rFonts w:cs="Times New Roman"/>
          <w:color w:val="0F1115"/>
          <w:sz w:val="28"/>
          <w:szCs w:val="28"/>
        </w:rPr>
      </w:pPr>
    </w:p>
    <w:p w:rsidR="00BF2064" w:rsidRDefault="00350CBE">
      <w:pPr>
        <w:pStyle w:val="a1"/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F1115"/>
          <w:sz w:val="28"/>
          <w:szCs w:val="28"/>
        </w:rPr>
        <w:t xml:space="preserve">3. </w:t>
      </w:r>
      <w:r>
        <w:rPr>
          <w:rFonts w:ascii="Times New Roman" w:hAnsi="Times New Roman" w:cs="Times New Roman"/>
          <w:b/>
          <w:bCs/>
          <w:color w:val="0F1115"/>
          <w:sz w:val="28"/>
          <w:szCs w:val="28"/>
        </w:rPr>
        <w:t>Разработка и систематизация инструментария «учебных» соревнований.</w:t>
      </w:r>
      <w:r>
        <w:rPr>
          <w:rFonts w:ascii="Times New Roman" w:hAnsi="Times New Roman" w:cs="Times New Roman"/>
          <w:color w:val="0F1115"/>
          <w:sz w:val="28"/>
          <w:szCs w:val="28"/>
        </w:rPr>
        <w:t xml:space="preserve"> Опыт представляет собой не набор случайных игр, а методически обоснованный банк специализированных заданий, каждое из которых направлено на отработку конкретного технического компонента:</w:t>
      </w:r>
    </w:p>
    <w:p w:rsidR="00BF2064" w:rsidRDefault="00BF2064">
      <w:pPr>
        <w:pStyle w:val="a1"/>
        <w:spacing w:after="0" w:line="240" w:lineRule="auto"/>
        <w:ind w:firstLine="850"/>
        <w:jc w:val="both"/>
        <w:rPr>
          <w:rFonts w:cs="Times New Roman"/>
          <w:color w:val="0F1115"/>
          <w:sz w:val="28"/>
          <w:szCs w:val="28"/>
        </w:rPr>
      </w:pPr>
    </w:p>
    <w:p w:rsidR="00BF2064" w:rsidRDefault="00350CBE">
      <w:pPr>
        <w:pStyle w:val="a1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F1115"/>
          <w:sz w:val="28"/>
          <w:szCs w:val="28"/>
        </w:rPr>
        <w:lastRenderedPageBreak/>
        <w:t>Для постановки дыхания – «Турнир метких» (выдох в воду на точность и непрерывность).</w:t>
      </w:r>
    </w:p>
    <w:p w:rsidR="00BF2064" w:rsidRDefault="00350CBE">
      <w:pPr>
        <w:pStyle w:val="a1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F1115"/>
          <w:sz w:val="28"/>
          <w:szCs w:val="28"/>
        </w:rPr>
        <w:t>Для работы ног – «Эстафета моторчиков» с акцентом на амплитуду, а не скорость.</w:t>
      </w:r>
    </w:p>
    <w:p w:rsidR="00BF2064" w:rsidRDefault="00350CBE">
      <w:pPr>
        <w:pStyle w:val="a1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F1115"/>
          <w:sz w:val="28"/>
          <w:szCs w:val="28"/>
        </w:rPr>
        <w:t>Для скольжения – конкурс «Чья стрела дальше?». Это превращает соревнование из цели в высокоэффективное средство обучения.</w:t>
      </w:r>
    </w:p>
    <w:p w:rsidR="00BF2064" w:rsidRDefault="00BF2064">
      <w:pPr>
        <w:pStyle w:val="a1"/>
        <w:spacing w:after="0" w:line="240" w:lineRule="auto"/>
        <w:ind w:firstLine="850"/>
        <w:jc w:val="both"/>
        <w:rPr>
          <w:rFonts w:cs="Times New Roman"/>
          <w:color w:val="0F1115"/>
          <w:sz w:val="28"/>
          <w:szCs w:val="28"/>
        </w:rPr>
      </w:pPr>
    </w:p>
    <w:p w:rsidR="00BF2064" w:rsidRDefault="00350CBE">
      <w:pPr>
        <w:pStyle w:val="a1"/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F1115"/>
          <w:sz w:val="28"/>
          <w:szCs w:val="28"/>
        </w:rPr>
        <w:t xml:space="preserve">4. </w:t>
      </w:r>
      <w:r>
        <w:rPr>
          <w:rFonts w:ascii="Times New Roman" w:hAnsi="Times New Roman" w:cs="Times New Roman"/>
          <w:b/>
          <w:bCs/>
          <w:color w:val="0F1115"/>
          <w:sz w:val="28"/>
          <w:szCs w:val="28"/>
        </w:rPr>
        <w:t>Внедрение комплексной системы мотивационного сопровождения, основанной на идее «роста над собой».</w:t>
      </w:r>
      <w:r>
        <w:rPr>
          <w:rFonts w:ascii="Times New Roman" w:hAnsi="Times New Roman" w:cs="Times New Roman"/>
          <w:color w:val="0F1115"/>
          <w:sz w:val="28"/>
          <w:szCs w:val="28"/>
        </w:rPr>
        <w:t xml:space="preserve"> Новизна заключается в параллельном ведении двух систем оценки:</w:t>
      </w:r>
    </w:p>
    <w:p w:rsidR="00BF2064" w:rsidRDefault="00BF2064">
      <w:pPr>
        <w:pStyle w:val="a1"/>
        <w:spacing w:after="0" w:line="240" w:lineRule="auto"/>
        <w:ind w:firstLine="850"/>
        <w:jc w:val="both"/>
        <w:rPr>
          <w:rFonts w:cs="Times New Roman"/>
          <w:color w:val="0F1115"/>
          <w:sz w:val="28"/>
          <w:szCs w:val="28"/>
        </w:rPr>
      </w:pPr>
    </w:p>
    <w:p w:rsidR="00BF2064" w:rsidRDefault="00350CBE">
      <w:pPr>
        <w:pStyle w:val="a1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F1115"/>
          <w:sz w:val="28"/>
          <w:szCs w:val="28"/>
        </w:rPr>
        <w:t xml:space="preserve">Командный зачет и личный рейтинг, основанный на результатах </w:t>
      </w:r>
      <w:proofErr w:type="spellStart"/>
      <w:r>
        <w:rPr>
          <w:rFonts w:ascii="Times New Roman" w:hAnsi="Times New Roman" w:cs="Times New Roman"/>
          <w:color w:val="0F1115"/>
          <w:sz w:val="28"/>
          <w:szCs w:val="28"/>
        </w:rPr>
        <w:t>микросоревнований</w:t>
      </w:r>
      <w:proofErr w:type="spellEnd"/>
      <w:r>
        <w:rPr>
          <w:rFonts w:ascii="Times New Roman" w:hAnsi="Times New Roman" w:cs="Times New Roman"/>
          <w:color w:val="0F1115"/>
          <w:sz w:val="28"/>
          <w:szCs w:val="28"/>
        </w:rPr>
        <w:t>.</w:t>
      </w:r>
    </w:p>
    <w:p w:rsidR="00BF2064" w:rsidRDefault="00350CBE">
      <w:pPr>
        <w:pStyle w:val="a1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F1115"/>
          <w:sz w:val="28"/>
          <w:szCs w:val="28"/>
        </w:rPr>
        <w:t xml:space="preserve">«Дневник личных достижений» (Дневник роста), где ключевым показателем является не место в группе, а преодоление собственного предыдущего результата («Побить свой рекорд в скольжении на 10 см»). </w:t>
      </w:r>
    </w:p>
    <w:p w:rsidR="00BF2064" w:rsidRDefault="00350CBE">
      <w:pPr>
        <w:pStyle w:val="a1"/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F1115"/>
          <w:sz w:val="28"/>
          <w:szCs w:val="28"/>
        </w:rPr>
        <w:t>Такой подход минимизирует негативные эффекты соперничества для слабых учеников и создает ситуацию успеха для каждого ребенка.</w:t>
      </w:r>
    </w:p>
    <w:p w:rsidR="00BF2064" w:rsidRDefault="00BF2064">
      <w:pPr>
        <w:pStyle w:val="a1"/>
        <w:spacing w:after="0" w:line="240" w:lineRule="auto"/>
        <w:ind w:firstLine="850"/>
        <w:jc w:val="both"/>
        <w:rPr>
          <w:rFonts w:cs="Times New Roman"/>
          <w:color w:val="0F1115"/>
          <w:sz w:val="28"/>
          <w:szCs w:val="28"/>
        </w:rPr>
      </w:pPr>
    </w:p>
    <w:p w:rsidR="00BF2064" w:rsidRDefault="00350CBE">
      <w:pPr>
        <w:pStyle w:val="a1"/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F1115"/>
          <w:sz w:val="28"/>
          <w:szCs w:val="28"/>
        </w:rPr>
        <w:t xml:space="preserve">5. </w:t>
      </w:r>
      <w:r>
        <w:rPr>
          <w:rFonts w:ascii="Times New Roman" w:hAnsi="Times New Roman" w:cs="Times New Roman"/>
          <w:b/>
          <w:bCs/>
          <w:color w:val="0F1115"/>
          <w:sz w:val="28"/>
          <w:szCs w:val="28"/>
        </w:rPr>
        <w:t>Формирование педагогических условий для профилактики соревновательного стресса и ранней десоциализации.</w:t>
      </w:r>
      <w:r>
        <w:rPr>
          <w:rFonts w:ascii="Times New Roman" w:hAnsi="Times New Roman" w:cs="Times New Roman"/>
          <w:color w:val="0F1115"/>
          <w:sz w:val="28"/>
          <w:szCs w:val="28"/>
        </w:rPr>
        <w:t xml:space="preserve"> Опыт содержит четкие методические правила безопасности </w:t>
      </w:r>
      <w:r w:rsidR="00D068A9" w:rsidRPr="0003380A">
        <w:rPr>
          <w:rFonts w:ascii="Times New Roman" w:hAnsi="Times New Roman" w:cs="Times New Roman"/>
          <w:b/>
          <w:sz w:val="28"/>
          <w:szCs w:val="28"/>
        </w:rPr>
        <w:t>[Приложение 4</w:t>
      </w:r>
      <w:r w:rsidRPr="0003380A">
        <w:rPr>
          <w:rFonts w:ascii="Times New Roman" w:hAnsi="Times New Roman" w:cs="Times New Roman"/>
          <w:b/>
          <w:sz w:val="28"/>
          <w:szCs w:val="28"/>
        </w:rPr>
        <w:t>],</w:t>
      </w:r>
      <w:r w:rsidRPr="000338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F1115"/>
          <w:sz w:val="28"/>
          <w:szCs w:val="28"/>
        </w:rPr>
        <w:t>которые запрещают «выбывающие» состязания, обязывают к психологическому сопровождению (обсуждение не только побед, но и ценности усилия), и через командные формы работы (эстафеты, командный зачет) целенаправленно воспитывают навыки сотрудничества, взаимопомощи и уважения к сопернику. Таким образом, соревновательный метод используется не как инструмент отбора, а как инструмент сплочения учебной группы и построения детского спортивного коллектива.</w:t>
      </w:r>
    </w:p>
    <w:p w:rsidR="00BF2064" w:rsidRDefault="00BF2064">
      <w:pPr>
        <w:pStyle w:val="a1"/>
        <w:spacing w:after="0" w:line="240" w:lineRule="auto"/>
        <w:ind w:firstLine="850"/>
        <w:jc w:val="both"/>
        <w:rPr>
          <w:rFonts w:cs="Times New Roman"/>
          <w:color w:val="0F1115"/>
          <w:sz w:val="28"/>
          <w:szCs w:val="28"/>
        </w:rPr>
      </w:pPr>
    </w:p>
    <w:p w:rsidR="00BF2064" w:rsidRDefault="00350CBE">
      <w:pPr>
        <w:pStyle w:val="a1"/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color w:val="0F1115"/>
          <w:sz w:val="28"/>
          <w:szCs w:val="28"/>
        </w:rPr>
        <w:t>Вывод:</w:t>
      </w:r>
      <w:r>
        <w:rPr>
          <w:rFonts w:ascii="Times New Roman" w:hAnsi="Times New Roman" w:cs="Times New Roman"/>
          <w:color w:val="0F1115"/>
          <w:sz w:val="28"/>
          <w:szCs w:val="28"/>
        </w:rPr>
        <w:t xml:space="preserve"> Новизна опыта состоит в концептуальном переосмыслении роли соревновательного метода на начальном этапе – из эпизодического контрольно-развлекательного элемента он преобразован в сквозной педагогический технологический принцип, обеспечивающий единство решения образовательных, воспитательных, развивающих и мотивационных задач в процессе обучения детей плаванию.</w:t>
      </w:r>
    </w:p>
    <w:p w:rsidR="00BF2064" w:rsidRDefault="00BF2064">
      <w:pPr>
        <w:shd w:val="clear" w:color="auto" w:fill="FFFFFF"/>
        <w:spacing w:after="0"/>
        <w:ind w:left="53" w:right="5" w:firstLine="514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BF2064" w:rsidRDefault="00350CBE">
      <w:pPr>
        <w:shd w:val="clear" w:color="auto" w:fill="FFFFFF"/>
        <w:tabs>
          <w:tab w:val="left" w:pos="0"/>
        </w:tabs>
        <w:spacing w:after="0"/>
        <w:ind w:right="38" w:firstLine="567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2. Технология описания опыта</w:t>
      </w:r>
    </w:p>
    <w:p w:rsidR="00BF2064" w:rsidRDefault="00BF2064">
      <w:pPr>
        <w:shd w:val="clear" w:color="auto" w:fill="FFFFFF"/>
        <w:tabs>
          <w:tab w:val="left" w:pos="0"/>
        </w:tabs>
        <w:spacing w:after="0"/>
        <w:ind w:right="38" w:firstLine="567"/>
        <w:jc w:val="center"/>
        <w:rPr>
          <w:rFonts w:cs="Times New Roman"/>
          <w:b/>
          <w:sz w:val="28"/>
          <w:szCs w:val="28"/>
        </w:rPr>
      </w:pPr>
    </w:p>
    <w:p w:rsidR="00BF2064" w:rsidRDefault="00350CBE">
      <w:pPr>
        <w:pStyle w:val="a1"/>
        <w:spacing w:after="0" w:line="240" w:lineRule="auto"/>
        <w:ind w:firstLine="850"/>
        <w:jc w:val="both"/>
      </w:pPr>
      <w:r>
        <w:rPr>
          <w:rStyle w:val="a7"/>
          <w:rFonts w:ascii="Times New Roman" w:hAnsi="Times New Roman"/>
          <w:color w:val="0F1115"/>
          <w:sz w:val="28"/>
          <w:szCs w:val="28"/>
        </w:rPr>
        <w:t xml:space="preserve">1. Цель педагогической деятельности: </w:t>
      </w:r>
      <w:r>
        <w:rPr>
          <w:rFonts w:ascii="Times New Roman" w:hAnsi="Times New Roman"/>
          <w:color w:val="0F1115"/>
          <w:sz w:val="28"/>
          <w:szCs w:val="28"/>
        </w:rPr>
        <w:t xml:space="preserve">Сформировать у детей 7-10 лет стабильную технику плавания и устойчивую мотивацию к регулярным </w:t>
      </w:r>
      <w:r>
        <w:rPr>
          <w:rFonts w:ascii="Times New Roman" w:hAnsi="Times New Roman"/>
          <w:color w:val="0F1115"/>
          <w:sz w:val="28"/>
          <w:szCs w:val="28"/>
        </w:rPr>
        <w:lastRenderedPageBreak/>
        <w:t>занятиям через интеграцию соревновательного метода в учебно-тренировочный процесс.</w:t>
      </w:r>
    </w:p>
    <w:p w:rsidR="00BF2064" w:rsidRDefault="00350CBE">
      <w:pPr>
        <w:pStyle w:val="a1"/>
        <w:spacing w:after="0" w:line="240" w:lineRule="auto"/>
        <w:ind w:firstLine="850"/>
        <w:jc w:val="both"/>
      </w:pPr>
      <w:r>
        <w:rPr>
          <w:rFonts w:ascii="Times New Roman" w:hAnsi="Times New Roman"/>
          <w:color w:val="0F1115"/>
          <w:sz w:val="28"/>
          <w:szCs w:val="28"/>
        </w:rPr>
        <w:t>Данная цель конкретизируется через несколько ключевых измерений конечного результата:</w:t>
      </w:r>
    </w:p>
    <w:p w:rsidR="00BF2064" w:rsidRDefault="00350CBE">
      <w:pPr>
        <w:pStyle w:val="a1"/>
        <w:spacing w:after="0" w:line="240" w:lineRule="auto"/>
        <w:ind w:firstLine="850"/>
        <w:jc w:val="both"/>
      </w:pPr>
      <w:r>
        <w:rPr>
          <w:rFonts w:ascii="Times New Roman" w:hAnsi="Times New Roman"/>
          <w:b/>
          <w:bCs/>
          <w:color w:val="0F1115"/>
          <w:sz w:val="28"/>
          <w:szCs w:val="28"/>
        </w:rPr>
        <w:t xml:space="preserve">В образовательном (техническом) измерении: </w:t>
      </w:r>
      <w:r>
        <w:rPr>
          <w:rFonts w:ascii="Times New Roman" w:hAnsi="Times New Roman"/>
          <w:color w:val="0F1115"/>
          <w:sz w:val="28"/>
          <w:szCs w:val="28"/>
        </w:rPr>
        <w:t>Сформировать не просто набор механически воспроизводимых двигательных действий, а осознанный, вариативный и стабильный двигательный навык плавания (в первую очередь, кролем на груди и спине), характеризующийся:</w:t>
      </w:r>
    </w:p>
    <w:p w:rsidR="00BF2064" w:rsidRDefault="00603B96">
      <w:pPr>
        <w:pStyle w:val="a1"/>
        <w:numPr>
          <w:ilvl w:val="0"/>
          <w:numId w:val="30"/>
        </w:numPr>
        <w:spacing w:after="0" w:line="240" w:lineRule="auto"/>
        <w:jc w:val="both"/>
      </w:pPr>
      <w:r>
        <w:rPr>
          <w:rFonts w:ascii="Times New Roman" w:hAnsi="Times New Roman"/>
          <w:color w:val="0F1115"/>
          <w:sz w:val="28"/>
          <w:szCs w:val="28"/>
        </w:rPr>
        <w:t>Технической грамотностью: п</w:t>
      </w:r>
      <w:r w:rsidR="00350CBE">
        <w:rPr>
          <w:rFonts w:ascii="Times New Roman" w:hAnsi="Times New Roman"/>
          <w:color w:val="0F1115"/>
          <w:sz w:val="28"/>
          <w:szCs w:val="28"/>
        </w:rPr>
        <w:t>ониманием и выполнением основных биомеханических принципов (обтекаемость, гребок, ритм дыхания).</w:t>
      </w:r>
    </w:p>
    <w:p w:rsidR="00BF2064" w:rsidRPr="00C16735" w:rsidRDefault="00603B96" w:rsidP="00C16735">
      <w:pPr>
        <w:pStyle w:val="a1"/>
        <w:numPr>
          <w:ilvl w:val="0"/>
          <w:numId w:val="30"/>
        </w:numPr>
        <w:spacing w:after="0" w:line="240" w:lineRule="auto"/>
        <w:jc w:val="both"/>
      </w:pPr>
      <w:r>
        <w:rPr>
          <w:rFonts w:ascii="Times New Roman" w:hAnsi="Times New Roman"/>
          <w:color w:val="0F1115"/>
          <w:sz w:val="28"/>
          <w:szCs w:val="28"/>
        </w:rPr>
        <w:t>Адаптивностью: у</w:t>
      </w:r>
      <w:r w:rsidR="00350CBE">
        <w:rPr>
          <w:rFonts w:ascii="Times New Roman" w:hAnsi="Times New Roman"/>
          <w:color w:val="0F1115"/>
          <w:sz w:val="28"/>
          <w:szCs w:val="28"/>
        </w:rPr>
        <w:t>мением сохранять правильную технику в условиях утомления, помех (брызги) и легкого эмоционального возбуждения.</w:t>
      </w:r>
    </w:p>
    <w:p w:rsidR="00BF2064" w:rsidRDefault="00603B96">
      <w:pPr>
        <w:pStyle w:val="a1"/>
        <w:numPr>
          <w:ilvl w:val="0"/>
          <w:numId w:val="30"/>
        </w:numPr>
        <w:spacing w:after="0" w:line="240" w:lineRule="auto"/>
        <w:jc w:val="both"/>
      </w:pPr>
      <w:r>
        <w:rPr>
          <w:rFonts w:ascii="Times New Roman" w:hAnsi="Times New Roman"/>
          <w:color w:val="0F1115"/>
          <w:sz w:val="28"/>
          <w:szCs w:val="28"/>
        </w:rPr>
        <w:t>Основой для дальнейшего роста: с</w:t>
      </w:r>
      <w:r w:rsidR="00350CBE">
        <w:rPr>
          <w:rFonts w:ascii="Times New Roman" w:hAnsi="Times New Roman"/>
          <w:color w:val="0F1115"/>
          <w:sz w:val="28"/>
          <w:szCs w:val="28"/>
        </w:rPr>
        <w:t>формированностью «чистой» базы, позволяющей в будущем эффективно осваивать новые стили и повышать скорость без закрепления грубых ошибок.</w:t>
      </w:r>
    </w:p>
    <w:p w:rsidR="00BF2064" w:rsidRDefault="00350CBE">
      <w:pPr>
        <w:pStyle w:val="a1"/>
        <w:spacing w:after="0" w:line="240" w:lineRule="auto"/>
        <w:ind w:firstLine="850"/>
        <w:jc w:val="both"/>
      </w:pPr>
      <w:r>
        <w:rPr>
          <w:rFonts w:ascii="Times New Roman" w:hAnsi="Times New Roman"/>
          <w:b/>
          <w:bCs/>
          <w:color w:val="0F1115"/>
          <w:sz w:val="28"/>
          <w:szCs w:val="28"/>
        </w:rPr>
        <w:t>В мотивационно-личностном измерении:</w:t>
      </w:r>
      <w:r>
        <w:rPr>
          <w:rFonts w:ascii="Times New Roman" w:hAnsi="Times New Roman"/>
          <w:color w:val="0F1115"/>
          <w:sz w:val="28"/>
          <w:szCs w:val="28"/>
        </w:rPr>
        <w:t xml:space="preserve"> Вырастить у ребенка субъектную позицию по отношению к занятиям плаванием, при которой тренировка воспринимается не как внешнее обязательство, а как сфера личных интересов, достижений и саморазвития. Это проявляется в:</w:t>
      </w:r>
    </w:p>
    <w:p w:rsidR="00BF2064" w:rsidRDefault="00603B96">
      <w:pPr>
        <w:pStyle w:val="a1"/>
        <w:numPr>
          <w:ilvl w:val="0"/>
          <w:numId w:val="31"/>
        </w:numPr>
        <w:spacing w:after="0" w:line="240" w:lineRule="auto"/>
        <w:jc w:val="both"/>
      </w:pPr>
      <w:r>
        <w:rPr>
          <w:rFonts w:ascii="Times New Roman" w:hAnsi="Times New Roman"/>
          <w:color w:val="0F1115"/>
          <w:sz w:val="28"/>
          <w:szCs w:val="28"/>
        </w:rPr>
        <w:t>Познавательной активности: п</w:t>
      </w:r>
      <w:r w:rsidR="00350CBE">
        <w:rPr>
          <w:rFonts w:ascii="Times New Roman" w:hAnsi="Times New Roman"/>
          <w:color w:val="0F1115"/>
          <w:sz w:val="28"/>
          <w:szCs w:val="28"/>
        </w:rPr>
        <w:t>оявлении вопросов о технике, желании анализировать свои движения.</w:t>
      </w:r>
    </w:p>
    <w:p w:rsidR="00BF2064" w:rsidRDefault="00350CBE">
      <w:pPr>
        <w:pStyle w:val="a1"/>
        <w:numPr>
          <w:ilvl w:val="0"/>
          <w:numId w:val="31"/>
        </w:numPr>
        <w:spacing w:after="0" w:line="240" w:lineRule="auto"/>
        <w:jc w:val="both"/>
      </w:pPr>
      <w:r>
        <w:rPr>
          <w:rFonts w:ascii="Times New Roman" w:hAnsi="Times New Roman"/>
          <w:color w:val="0F1115"/>
          <w:sz w:val="28"/>
          <w:szCs w:val="28"/>
        </w:rPr>
        <w:t>Вн</w:t>
      </w:r>
      <w:r w:rsidR="00603B96">
        <w:rPr>
          <w:rFonts w:ascii="Times New Roman" w:hAnsi="Times New Roman"/>
          <w:color w:val="0F1115"/>
          <w:sz w:val="28"/>
          <w:szCs w:val="28"/>
        </w:rPr>
        <w:t>утренней локализации контроля: п</w:t>
      </w:r>
      <w:r>
        <w:rPr>
          <w:rFonts w:ascii="Times New Roman" w:hAnsi="Times New Roman"/>
          <w:color w:val="0F1115"/>
          <w:sz w:val="28"/>
          <w:szCs w:val="28"/>
        </w:rPr>
        <w:t>онимании, что успех зависит от прилагаемых усилий и качества работы на занятии («Я могу повлиять на свой результат»).</w:t>
      </w:r>
    </w:p>
    <w:p w:rsidR="00BF2064" w:rsidRDefault="00603B96">
      <w:pPr>
        <w:pStyle w:val="a1"/>
        <w:numPr>
          <w:ilvl w:val="0"/>
          <w:numId w:val="31"/>
        </w:numPr>
        <w:spacing w:after="0" w:line="240" w:lineRule="auto"/>
        <w:jc w:val="both"/>
      </w:pPr>
      <w:r>
        <w:rPr>
          <w:rFonts w:ascii="Times New Roman" w:hAnsi="Times New Roman"/>
          <w:color w:val="0F1115"/>
          <w:sz w:val="28"/>
          <w:szCs w:val="28"/>
        </w:rPr>
        <w:t>Устойчивости интереса: с</w:t>
      </w:r>
      <w:r w:rsidR="00350CBE">
        <w:rPr>
          <w:rFonts w:ascii="Times New Roman" w:hAnsi="Times New Roman"/>
          <w:color w:val="0F1115"/>
          <w:sz w:val="28"/>
          <w:szCs w:val="28"/>
        </w:rPr>
        <w:t>охранении желания заниматься на протяжении всего учебно-тренировочного цикла и в последующие годы, даже при столкновении с трудностями.</w:t>
      </w:r>
    </w:p>
    <w:p w:rsidR="00BF2064" w:rsidRDefault="00350CBE">
      <w:pPr>
        <w:pStyle w:val="a1"/>
        <w:spacing w:after="0" w:line="240" w:lineRule="auto"/>
        <w:ind w:firstLine="850"/>
        <w:jc w:val="both"/>
      </w:pPr>
      <w:r>
        <w:rPr>
          <w:rFonts w:ascii="Times New Roman" w:hAnsi="Times New Roman"/>
          <w:b/>
          <w:bCs/>
          <w:color w:val="0F1115"/>
          <w:sz w:val="28"/>
          <w:szCs w:val="28"/>
        </w:rPr>
        <w:t xml:space="preserve">В социально-психологическом измерении: </w:t>
      </w:r>
      <w:r w:rsidR="00603B96">
        <w:rPr>
          <w:rFonts w:ascii="Times New Roman" w:hAnsi="Times New Roman"/>
          <w:color w:val="0F1115"/>
          <w:sz w:val="28"/>
          <w:szCs w:val="28"/>
        </w:rPr>
        <w:t>с</w:t>
      </w:r>
      <w:r>
        <w:rPr>
          <w:rFonts w:ascii="Times New Roman" w:hAnsi="Times New Roman"/>
          <w:color w:val="0F1115"/>
          <w:sz w:val="28"/>
          <w:szCs w:val="28"/>
        </w:rPr>
        <w:t>оздать в учебной группе атмосферу «развивающего сообщества», где соревнование служит не инструментом отбора и отчуждения, а катализатором кооперации и личностного роста. Это подразумевает:</w:t>
      </w:r>
    </w:p>
    <w:p w:rsidR="00BF2064" w:rsidRDefault="00350CBE">
      <w:pPr>
        <w:pStyle w:val="a1"/>
        <w:numPr>
          <w:ilvl w:val="0"/>
          <w:numId w:val="32"/>
        </w:numPr>
        <w:spacing w:after="0" w:line="240" w:lineRule="auto"/>
        <w:jc w:val="both"/>
      </w:pPr>
      <w:r>
        <w:rPr>
          <w:rFonts w:ascii="Times New Roman" w:hAnsi="Times New Roman"/>
          <w:color w:val="0F1115"/>
          <w:sz w:val="28"/>
          <w:szCs w:val="28"/>
        </w:rPr>
        <w:t>Сплоченность г</w:t>
      </w:r>
      <w:r w:rsidR="00603B96">
        <w:rPr>
          <w:rFonts w:ascii="Times New Roman" w:hAnsi="Times New Roman"/>
          <w:color w:val="0F1115"/>
          <w:sz w:val="28"/>
          <w:szCs w:val="28"/>
        </w:rPr>
        <w:t>руппы: ч</w:t>
      </w:r>
      <w:r>
        <w:rPr>
          <w:rFonts w:ascii="Times New Roman" w:hAnsi="Times New Roman"/>
          <w:color w:val="0F1115"/>
          <w:sz w:val="28"/>
          <w:szCs w:val="28"/>
        </w:rPr>
        <w:t>увство «мы-команды», где ценятся взаимопомощь и поддержка.</w:t>
      </w:r>
    </w:p>
    <w:p w:rsidR="00BF2064" w:rsidRDefault="00350CBE">
      <w:pPr>
        <w:pStyle w:val="a1"/>
        <w:numPr>
          <w:ilvl w:val="0"/>
          <w:numId w:val="32"/>
        </w:numPr>
        <w:spacing w:after="0" w:line="240" w:lineRule="auto"/>
        <w:jc w:val="both"/>
      </w:pPr>
      <w:r>
        <w:rPr>
          <w:rFonts w:ascii="Times New Roman" w:hAnsi="Times New Roman"/>
          <w:color w:val="0F1115"/>
          <w:sz w:val="28"/>
          <w:szCs w:val="28"/>
        </w:rPr>
        <w:t>Сформиров</w:t>
      </w:r>
      <w:r w:rsidR="00603B96">
        <w:rPr>
          <w:rFonts w:ascii="Times New Roman" w:hAnsi="Times New Roman"/>
          <w:color w:val="0F1115"/>
          <w:sz w:val="28"/>
          <w:szCs w:val="28"/>
        </w:rPr>
        <w:t>анность спортивного характера: у</w:t>
      </w:r>
      <w:r>
        <w:rPr>
          <w:rFonts w:ascii="Times New Roman" w:hAnsi="Times New Roman"/>
          <w:color w:val="0F1115"/>
          <w:sz w:val="28"/>
          <w:szCs w:val="28"/>
        </w:rPr>
        <w:t>мение адекватно воспринимать как победу (без излишней эйфории и унижения других), так и поражение (как опыт и стимул к работе), уважать соперника и правила.</w:t>
      </w:r>
    </w:p>
    <w:p w:rsidR="00BF2064" w:rsidRPr="00A341D3" w:rsidRDefault="00350CBE">
      <w:pPr>
        <w:pStyle w:val="a1"/>
        <w:numPr>
          <w:ilvl w:val="0"/>
          <w:numId w:val="32"/>
        </w:numPr>
        <w:spacing w:after="0" w:line="240" w:lineRule="auto"/>
        <w:jc w:val="both"/>
        <w:rPr>
          <w:b/>
          <w:color w:val="FF0000"/>
        </w:rPr>
      </w:pPr>
      <w:r>
        <w:rPr>
          <w:rFonts w:ascii="Times New Roman" w:hAnsi="Times New Roman"/>
          <w:color w:val="0F1115"/>
          <w:sz w:val="28"/>
          <w:szCs w:val="28"/>
        </w:rPr>
        <w:t>Низкий уров</w:t>
      </w:r>
      <w:r w:rsidR="00603B96">
        <w:rPr>
          <w:rFonts w:ascii="Times New Roman" w:hAnsi="Times New Roman"/>
          <w:color w:val="0F1115"/>
          <w:sz w:val="28"/>
          <w:szCs w:val="28"/>
        </w:rPr>
        <w:t>ень деструктивной тревожности: з</w:t>
      </w:r>
      <w:r>
        <w:rPr>
          <w:rFonts w:ascii="Times New Roman" w:hAnsi="Times New Roman"/>
          <w:color w:val="0F1115"/>
          <w:sz w:val="28"/>
          <w:szCs w:val="28"/>
        </w:rPr>
        <w:t xml:space="preserve">амену страха перед оценкой и сравнением на здоровое, мобилизующее волнение и азарт от предстоящего </w:t>
      </w:r>
      <w:proofErr w:type="spellStart"/>
      <w:r>
        <w:rPr>
          <w:rFonts w:ascii="Times New Roman" w:hAnsi="Times New Roman"/>
          <w:color w:val="0F1115"/>
          <w:sz w:val="28"/>
          <w:szCs w:val="28"/>
        </w:rPr>
        <w:t>челленджа</w:t>
      </w:r>
      <w:proofErr w:type="spellEnd"/>
      <w:r>
        <w:rPr>
          <w:rFonts w:ascii="Times New Roman" w:hAnsi="Times New Roman"/>
          <w:color w:val="0F1115"/>
          <w:sz w:val="28"/>
          <w:szCs w:val="28"/>
        </w:rPr>
        <w:t>.</w:t>
      </w:r>
      <w:r w:rsidR="00A341D3">
        <w:rPr>
          <w:rFonts w:ascii="Times New Roman" w:hAnsi="Times New Roman"/>
          <w:color w:val="0F1115"/>
          <w:sz w:val="28"/>
          <w:szCs w:val="28"/>
        </w:rPr>
        <w:t xml:space="preserve"> </w:t>
      </w:r>
      <w:r w:rsidR="00A341D3" w:rsidRPr="0003380A">
        <w:rPr>
          <w:rFonts w:ascii="Times New Roman" w:hAnsi="Times New Roman"/>
          <w:b/>
          <w:sz w:val="28"/>
          <w:szCs w:val="28"/>
        </w:rPr>
        <w:t>П</w:t>
      </w:r>
      <w:r w:rsidR="00D068A9" w:rsidRPr="0003380A">
        <w:rPr>
          <w:rFonts w:ascii="Times New Roman" w:hAnsi="Times New Roman"/>
          <w:b/>
          <w:sz w:val="28"/>
          <w:szCs w:val="28"/>
        </w:rPr>
        <w:t>риложение 5</w:t>
      </w:r>
      <w:r w:rsidR="00A341D3" w:rsidRPr="0003380A">
        <w:rPr>
          <w:rFonts w:ascii="Times New Roman" w:hAnsi="Times New Roman"/>
          <w:b/>
          <w:sz w:val="28"/>
          <w:szCs w:val="28"/>
        </w:rPr>
        <w:t>.</w:t>
      </w:r>
    </w:p>
    <w:p w:rsidR="00BF2064" w:rsidRDefault="00350CBE">
      <w:pPr>
        <w:pStyle w:val="a1"/>
        <w:spacing w:after="0" w:line="240" w:lineRule="auto"/>
        <w:ind w:firstLine="850"/>
        <w:jc w:val="both"/>
      </w:pPr>
      <w:r>
        <w:rPr>
          <w:rFonts w:ascii="Times New Roman" w:hAnsi="Times New Roman"/>
          <w:b/>
          <w:bCs/>
          <w:color w:val="0F1115"/>
          <w:sz w:val="28"/>
          <w:szCs w:val="28"/>
        </w:rPr>
        <w:t xml:space="preserve">В оздоровительно-профилактическом измерении: </w:t>
      </w:r>
      <w:r w:rsidR="00603B96">
        <w:rPr>
          <w:rFonts w:ascii="Times New Roman" w:hAnsi="Times New Roman"/>
          <w:color w:val="0F1115"/>
          <w:sz w:val="28"/>
          <w:szCs w:val="28"/>
        </w:rPr>
        <w:t>и</w:t>
      </w:r>
      <w:r>
        <w:rPr>
          <w:rFonts w:ascii="Times New Roman" w:hAnsi="Times New Roman"/>
          <w:color w:val="0F1115"/>
          <w:sz w:val="28"/>
          <w:szCs w:val="28"/>
        </w:rPr>
        <w:t xml:space="preserve">спользовать потенциал соревновательного метода для оптимизации </w:t>
      </w:r>
      <w:r>
        <w:rPr>
          <w:rFonts w:ascii="Times New Roman" w:hAnsi="Times New Roman"/>
          <w:color w:val="0F1115"/>
          <w:sz w:val="28"/>
          <w:szCs w:val="28"/>
        </w:rPr>
        <w:lastRenderedPageBreak/>
        <w:t>психофизиологического состояния детей, превращая занятия в действенное средство:</w:t>
      </w:r>
    </w:p>
    <w:p w:rsidR="00BF2064" w:rsidRDefault="00350CBE">
      <w:pPr>
        <w:pStyle w:val="a1"/>
        <w:numPr>
          <w:ilvl w:val="0"/>
          <w:numId w:val="33"/>
        </w:numPr>
        <w:spacing w:after="0" w:line="240" w:lineRule="auto"/>
        <w:jc w:val="both"/>
      </w:pPr>
      <w:r>
        <w:rPr>
          <w:rFonts w:ascii="Times New Roman" w:hAnsi="Times New Roman"/>
          <w:color w:val="0F1115"/>
          <w:sz w:val="28"/>
          <w:szCs w:val="28"/>
        </w:rPr>
        <w:t>Снятия психоэмоционального напряжения, накопленного в школе.</w:t>
      </w:r>
    </w:p>
    <w:p w:rsidR="00BF2064" w:rsidRDefault="00350CBE">
      <w:pPr>
        <w:pStyle w:val="a1"/>
        <w:numPr>
          <w:ilvl w:val="0"/>
          <w:numId w:val="33"/>
        </w:numPr>
        <w:spacing w:after="0" w:line="240" w:lineRule="auto"/>
        <w:jc w:val="both"/>
      </w:pPr>
      <w:r>
        <w:rPr>
          <w:rFonts w:ascii="Times New Roman" w:hAnsi="Times New Roman"/>
          <w:color w:val="0F1115"/>
          <w:sz w:val="28"/>
          <w:szCs w:val="28"/>
        </w:rPr>
        <w:t>Развития волевой саморегуляции и стрессоустойчивости.</w:t>
      </w:r>
    </w:p>
    <w:p w:rsidR="00BF2064" w:rsidRDefault="00350CBE">
      <w:pPr>
        <w:pStyle w:val="a1"/>
        <w:numPr>
          <w:ilvl w:val="0"/>
          <w:numId w:val="33"/>
        </w:numPr>
        <w:spacing w:after="0" w:line="240" w:lineRule="auto"/>
        <w:jc w:val="both"/>
      </w:pPr>
      <w:r>
        <w:rPr>
          <w:rFonts w:ascii="Times New Roman" w:hAnsi="Times New Roman"/>
          <w:color w:val="0F1115"/>
          <w:sz w:val="28"/>
          <w:szCs w:val="28"/>
        </w:rPr>
        <w:t>Укрепления здоровья и формирования устойчивой привычки к систематической физической активности через положительные эмоции.</w:t>
      </w:r>
    </w:p>
    <w:p w:rsidR="00BF2064" w:rsidRDefault="00BF2064">
      <w:pPr>
        <w:pStyle w:val="a1"/>
        <w:spacing w:after="0" w:line="240" w:lineRule="auto"/>
        <w:ind w:firstLine="850"/>
        <w:jc w:val="both"/>
        <w:rPr>
          <w:rFonts w:ascii="Times New Roman" w:hAnsi="Times New Roman"/>
          <w:color w:val="0F1115"/>
          <w:sz w:val="28"/>
          <w:szCs w:val="28"/>
        </w:rPr>
      </w:pPr>
    </w:p>
    <w:p w:rsidR="00BF2064" w:rsidRDefault="00350CBE">
      <w:pPr>
        <w:pStyle w:val="a1"/>
        <w:spacing w:after="0" w:line="240" w:lineRule="auto"/>
        <w:ind w:firstLine="850"/>
        <w:jc w:val="both"/>
      </w:pPr>
      <w:r>
        <w:rPr>
          <w:rStyle w:val="a7"/>
          <w:rFonts w:ascii="Times New Roman" w:hAnsi="Times New Roman"/>
          <w:color w:val="0F1115"/>
          <w:sz w:val="28"/>
          <w:szCs w:val="28"/>
        </w:rPr>
        <w:t>2. Задачи:</w:t>
      </w:r>
    </w:p>
    <w:p w:rsidR="00BF2064" w:rsidRDefault="00350CBE">
      <w:pPr>
        <w:pStyle w:val="a1"/>
        <w:numPr>
          <w:ilvl w:val="0"/>
          <w:numId w:val="5"/>
        </w:numPr>
        <w:tabs>
          <w:tab w:val="left" w:pos="0"/>
        </w:tabs>
        <w:spacing w:after="0" w:line="240" w:lineRule="auto"/>
        <w:ind w:firstLine="850"/>
        <w:jc w:val="both"/>
      </w:pPr>
      <w:r>
        <w:rPr>
          <w:rStyle w:val="a7"/>
          <w:rFonts w:ascii="Times New Roman" w:hAnsi="Times New Roman"/>
          <w:color w:val="0F1115"/>
          <w:sz w:val="28"/>
          <w:szCs w:val="28"/>
        </w:rPr>
        <w:t xml:space="preserve">Мотивационные: </w:t>
      </w:r>
      <w:r w:rsidR="00603B96">
        <w:rPr>
          <w:rFonts w:ascii="Times New Roman" w:hAnsi="Times New Roman"/>
          <w:color w:val="0F1115"/>
          <w:sz w:val="28"/>
          <w:szCs w:val="28"/>
        </w:rPr>
        <w:t>п</w:t>
      </w:r>
      <w:r>
        <w:rPr>
          <w:rFonts w:ascii="Times New Roman" w:hAnsi="Times New Roman"/>
          <w:color w:val="0F1115"/>
          <w:sz w:val="28"/>
          <w:szCs w:val="28"/>
        </w:rPr>
        <w:t>овысить интерес и эмоциональную вовлеченность в процесс обучения плаванию.</w:t>
      </w:r>
    </w:p>
    <w:p w:rsidR="00BF2064" w:rsidRDefault="00350CBE">
      <w:pPr>
        <w:pStyle w:val="a1"/>
        <w:numPr>
          <w:ilvl w:val="0"/>
          <w:numId w:val="5"/>
        </w:numPr>
        <w:tabs>
          <w:tab w:val="left" w:pos="0"/>
        </w:tabs>
        <w:spacing w:after="0" w:line="240" w:lineRule="auto"/>
        <w:ind w:firstLine="850"/>
        <w:jc w:val="both"/>
      </w:pPr>
      <w:r>
        <w:rPr>
          <w:rStyle w:val="a7"/>
          <w:rFonts w:ascii="Times New Roman" w:hAnsi="Times New Roman"/>
          <w:color w:val="0F1115"/>
          <w:sz w:val="28"/>
          <w:szCs w:val="28"/>
        </w:rPr>
        <w:t xml:space="preserve">Образовательные: </w:t>
      </w:r>
      <w:r w:rsidR="00603B96">
        <w:rPr>
          <w:rFonts w:ascii="Times New Roman" w:hAnsi="Times New Roman"/>
          <w:color w:val="0F1115"/>
          <w:sz w:val="28"/>
          <w:szCs w:val="28"/>
        </w:rPr>
        <w:t>о</w:t>
      </w:r>
      <w:r>
        <w:rPr>
          <w:rFonts w:ascii="Times New Roman" w:hAnsi="Times New Roman"/>
          <w:color w:val="0F1115"/>
          <w:sz w:val="28"/>
          <w:szCs w:val="28"/>
        </w:rPr>
        <w:t>беспечить качественное освоение базовой техники кролем на груди и на спине через соревновательные упражнения.</w:t>
      </w:r>
    </w:p>
    <w:p w:rsidR="00BF2064" w:rsidRDefault="00350CBE">
      <w:pPr>
        <w:pStyle w:val="a1"/>
        <w:numPr>
          <w:ilvl w:val="0"/>
          <w:numId w:val="5"/>
        </w:numPr>
        <w:tabs>
          <w:tab w:val="left" w:pos="0"/>
        </w:tabs>
        <w:spacing w:after="0" w:line="240" w:lineRule="auto"/>
        <w:ind w:firstLine="850"/>
        <w:jc w:val="both"/>
      </w:pPr>
      <w:r>
        <w:rPr>
          <w:rStyle w:val="a7"/>
          <w:rFonts w:ascii="Times New Roman" w:hAnsi="Times New Roman"/>
          <w:color w:val="0F1115"/>
          <w:sz w:val="28"/>
          <w:szCs w:val="28"/>
        </w:rPr>
        <w:t xml:space="preserve">Развивающие: </w:t>
      </w:r>
      <w:r w:rsidR="00603B96">
        <w:rPr>
          <w:rFonts w:ascii="Times New Roman" w:hAnsi="Times New Roman"/>
          <w:color w:val="0F1115"/>
          <w:sz w:val="28"/>
          <w:szCs w:val="28"/>
        </w:rPr>
        <w:t>р</w:t>
      </w:r>
      <w:r>
        <w:rPr>
          <w:rFonts w:ascii="Times New Roman" w:hAnsi="Times New Roman"/>
          <w:color w:val="0F1115"/>
          <w:sz w:val="28"/>
          <w:szCs w:val="28"/>
        </w:rPr>
        <w:t>азвить скоростно-силовые качества, координацию, чувство воды в условиях игрового соперничества.</w:t>
      </w:r>
    </w:p>
    <w:p w:rsidR="00BF2064" w:rsidRDefault="00350CBE">
      <w:pPr>
        <w:pStyle w:val="a1"/>
        <w:numPr>
          <w:ilvl w:val="0"/>
          <w:numId w:val="5"/>
        </w:numPr>
        <w:tabs>
          <w:tab w:val="left" w:pos="0"/>
        </w:tabs>
        <w:spacing w:after="0" w:line="240" w:lineRule="auto"/>
        <w:ind w:firstLine="850"/>
        <w:jc w:val="both"/>
      </w:pPr>
      <w:r>
        <w:rPr>
          <w:rStyle w:val="a7"/>
          <w:rFonts w:ascii="Times New Roman" w:hAnsi="Times New Roman"/>
          <w:color w:val="0F1115"/>
          <w:sz w:val="28"/>
          <w:szCs w:val="28"/>
        </w:rPr>
        <w:t xml:space="preserve">Воспитательные: </w:t>
      </w:r>
      <w:r w:rsidR="00603B96">
        <w:rPr>
          <w:rFonts w:ascii="Times New Roman" w:hAnsi="Times New Roman"/>
          <w:color w:val="0F1115"/>
          <w:sz w:val="28"/>
          <w:szCs w:val="28"/>
        </w:rPr>
        <w:t>с</w:t>
      </w:r>
      <w:r>
        <w:rPr>
          <w:rFonts w:ascii="Times New Roman" w:hAnsi="Times New Roman"/>
          <w:color w:val="0F1115"/>
          <w:sz w:val="28"/>
          <w:szCs w:val="28"/>
        </w:rPr>
        <w:t>формировать навыки коллективного взаимодействия, спортивной этики (уважение к сопернику, принятие победы/поражения), волевые качества.</w:t>
      </w:r>
    </w:p>
    <w:p w:rsidR="00BF2064" w:rsidRDefault="00BF2064">
      <w:pPr>
        <w:pStyle w:val="a1"/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</w:p>
    <w:p w:rsidR="00BF2064" w:rsidRDefault="00350CBE">
      <w:pPr>
        <w:pStyle w:val="a1"/>
        <w:spacing w:after="0" w:line="240" w:lineRule="auto"/>
        <w:ind w:firstLine="850"/>
        <w:jc w:val="both"/>
      </w:pPr>
      <w:r>
        <w:rPr>
          <w:rStyle w:val="a7"/>
          <w:rFonts w:ascii="Times New Roman" w:hAnsi="Times New Roman"/>
          <w:color w:val="0F1115"/>
          <w:sz w:val="28"/>
          <w:szCs w:val="28"/>
        </w:rPr>
        <w:t>3. Содержание и средства</w:t>
      </w:r>
    </w:p>
    <w:p w:rsidR="00BF2064" w:rsidRDefault="00350CBE">
      <w:pPr>
        <w:pStyle w:val="a1"/>
        <w:spacing w:after="0" w:line="240" w:lineRule="auto"/>
        <w:ind w:firstLine="850"/>
        <w:jc w:val="both"/>
      </w:pPr>
      <w:r>
        <w:rPr>
          <w:rStyle w:val="a7"/>
          <w:rFonts w:ascii="Times New Roman" w:hAnsi="Times New Roman"/>
          <w:color w:val="0F1115"/>
          <w:sz w:val="28"/>
          <w:szCs w:val="28"/>
        </w:rPr>
        <w:t xml:space="preserve">Содержание </w:t>
      </w:r>
      <w:r>
        <w:rPr>
          <w:rFonts w:ascii="Times New Roman" w:hAnsi="Times New Roman"/>
          <w:color w:val="0F1115"/>
          <w:sz w:val="28"/>
          <w:szCs w:val="28"/>
        </w:rPr>
        <w:t>строится на модификации стандартной программы начальной подготовки за счет включения трех блоков соревновательных форм:</w:t>
      </w:r>
    </w:p>
    <w:p w:rsidR="00BF2064" w:rsidRDefault="00350CBE">
      <w:pPr>
        <w:pStyle w:val="a1"/>
        <w:numPr>
          <w:ilvl w:val="0"/>
          <w:numId w:val="6"/>
        </w:numPr>
        <w:tabs>
          <w:tab w:val="left" w:pos="0"/>
        </w:tabs>
        <w:spacing w:after="0" w:line="240" w:lineRule="auto"/>
        <w:ind w:firstLine="850"/>
        <w:jc w:val="both"/>
      </w:pPr>
      <w:proofErr w:type="spellStart"/>
      <w:r>
        <w:rPr>
          <w:rStyle w:val="a7"/>
          <w:rFonts w:ascii="Times New Roman" w:hAnsi="Times New Roman"/>
          <w:color w:val="0F1115"/>
          <w:sz w:val="28"/>
          <w:szCs w:val="28"/>
        </w:rPr>
        <w:t>Микросоревнования</w:t>
      </w:r>
      <w:proofErr w:type="spellEnd"/>
      <w:r>
        <w:rPr>
          <w:rStyle w:val="a7"/>
          <w:rFonts w:ascii="Times New Roman" w:hAnsi="Times New Roman"/>
          <w:color w:val="0F1115"/>
          <w:sz w:val="28"/>
          <w:szCs w:val="28"/>
        </w:rPr>
        <w:t xml:space="preserve"> в рамках занятия </w:t>
      </w:r>
      <w:r>
        <w:rPr>
          <w:rFonts w:ascii="Times New Roman" w:hAnsi="Times New Roman"/>
          <w:color w:val="0F1115"/>
          <w:sz w:val="28"/>
          <w:szCs w:val="28"/>
        </w:rPr>
        <w:t>(на каждом уроке, 10-15 мин.):</w:t>
      </w:r>
    </w:p>
    <w:p w:rsidR="00BF2064" w:rsidRDefault="00350CBE">
      <w:pPr>
        <w:pStyle w:val="a1"/>
        <w:numPr>
          <w:ilvl w:val="1"/>
          <w:numId w:val="6"/>
        </w:numPr>
        <w:tabs>
          <w:tab w:val="left" w:pos="0"/>
        </w:tabs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F1115"/>
          <w:sz w:val="28"/>
          <w:szCs w:val="28"/>
        </w:rPr>
        <w:t xml:space="preserve">«Кто дальше </w:t>
      </w:r>
      <w:proofErr w:type="spellStart"/>
      <w:r>
        <w:rPr>
          <w:rFonts w:ascii="Times New Roman" w:hAnsi="Times New Roman"/>
          <w:color w:val="0F1115"/>
          <w:sz w:val="28"/>
          <w:szCs w:val="28"/>
        </w:rPr>
        <w:t>проскользит</w:t>
      </w:r>
      <w:proofErr w:type="spellEnd"/>
      <w:r>
        <w:rPr>
          <w:rFonts w:ascii="Times New Roman" w:hAnsi="Times New Roman"/>
          <w:color w:val="0F1115"/>
          <w:sz w:val="28"/>
          <w:szCs w:val="28"/>
        </w:rPr>
        <w:t>?»</w:t>
      </w:r>
    </w:p>
    <w:p w:rsidR="00BF2064" w:rsidRDefault="00350CBE">
      <w:pPr>
        <w:pStyle w:val="a1"/>
        <w:numPr>
          <w:ilvl w:val="1"/>
          <w:numId w:val="6"/>
        </w:numPr>
        <w:tabs>
          <w:tab w:val="left" w:pos="0"/>
        </w:tabs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F1115"/>
          <w:sz w:val="28"/>
          <w:szCs w:val="28"/>
        </w:rPr>
        <w:t>«Эстафета с доской» (на ноги).</w:t>
      </w:r>
    </w:p>
    <w:p w:rsidR="00BF2064" w:rsidRDefault="00350CBE">
      <w:pPr>
        <w:pStyle w:val="a1"/>
        <w:numPr>
          <w:ilvl w:val="1"/>
          <w:numId w:val="6"/>
        </w:numPr>
        <w:tabs>
          <w:tab w:val="left" w:pos="0"/>
        </w:tabs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F1115"/>
          <w:sz w:val="28"/>
          <w:szCs w:val="28"/>
        </w:rPr>
        <w:t>«Турнир метких» (выдохи в воду на точность).</w:t>
      </w:r>
    </w:p>
    <w:p w:rsidR="00BF2064" w:rsidRDefault="00350CBE">
      <w:pPr>
        <w:pStyle w:val="a1"/>
        <w:numPr>
          <w:ilvl w:val="1"/>
          <w:numId w:val="6"/>
        </w:numPr>
        <w:tabs>
          <w:tab w:val="left" w:pos="0"/>
        </w:tabs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F1115"/>
          <w:sz w:val="28"/>
          <w:szCs w:val="28"/>
        </w:rPr>
        <w:t>«Спринт-дуэль» на 12.5м.</w:t>
      </w:r>
    </w:p>
    <w:p w:rsidR="00BF2064" w:rsidRDefault="00350CBE">
      <w:pPr>
        <w:pStyle w:val="a1"/>
        <w:numPr>
          <w:ilvl w:val="0"/>
          <w:numId w:val="6"/>
        </w:numPr>
        <w:tabs>
          <w:tab w:val="left" w:pos="0"/>
        </w:tabs>
        <w:spacing w:after="0" w:line="240" w:lineRule="auto"/>
        <w:ind w:firstLine="850"/>
        <w:jc w:val="both"/>
      </w:pPr>
      <w:r>
        <w:rPr>
          <w:rStyle w:val="a7"/>
          <w:rFonts w:ascii="Times New Roman" w:hAnsi="Times New Roman"/>
          <w:color w:val="0F1115"/>
          <w:sz w:val="28"/>
          <w:szCs w:val="28"/>
        </w:rPr>
        <w:t xml:space="preserve">Тематические соревновательные занятия </w:t>
      </w:r>
      <w:r>
        <w:rPr>
          <w:rFonts w:ascii="Times New Roman" w:hAnsi="Times New Roman"/>
          <w:color w:val="0F1115"/>
          <w:sz w:val="28"/>
          <w:szCs w:val="28"/>
        </w:rPr>
        <w:t>(1 раз в 2 недели):</w:t>
      </w:r>
    </w:p>
    <w:p w:rsidR="00BF2064" w:rsidRDefault="00350CBE">
      <w:pPr>
        <w:pStyle w:val="a1"/>
        <w:numPr>
          <w:ilvl w:val="1"/>
          <w:numId w:val="6"/>
        </w:numPr>
        <w:tabs>
          <w:tab w:val="left" w:pos="0"/>
        </w:tabs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F1115"/>
          <w:sz w:val="28"/>
          <w:szCs w:val="28"/>
        </w:rPr>
        <w:t>«Битва стилей» – соревнования по отдельным элементам техники.</w:t>
      </w:r>
    </w:p>
    <w:p w:rsidR="00BF2064" w:rsidRDefault="00350CBE">
      <w:pPr>
        <w:pStyle w:val="a1"/>
        <w:numPr>
          <w:ilvl w:val="1"/>
          <w:numId w:val="6"/>
        </w:numPr>
        <w:tabs>
          <w:tab w:val="left" w:pos="0"/>
        </w:tabs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F1115"/>
          <w:sz w:val="28"/>
          <w:szCs w:val="28"/>
        </w:rPr>
        <w:t>«Командная эстафета» – смешанные составы, различные задания.</w:t>
      </w:r>
    </w:p>
    <w:p w:rsidR="00BF2064" w:rsidRDefault="00350CBE">
      <w:pPr>
        <w:pStyle w:val="a1"/>
        <w:numPr>
          <w:ilvl w:val="0"/>
          <w:numId w:val="6"/>
        </w:numPr>
        <w:tabs>
          <w:tab w:val="left" w:pos="0"/>
        </w:tabs>
        <w:spacing w:after="0" w:line="240" w:lineRule="auto"/>
        <w:ind w:firstLine="850"/>
        <w:jc w:val="both"/>
      </w:pPr>
      <w:r>
        <w:rPr>
          <w:rStyle w:val="a7"/>
          <w:rFonts w:ascii="Times New Roman" w:hAnsi="Times New Roman"/>
          <w:color w:val="0F1115"/>
          <w:sz w:val="28"/>
          <w:szCs w:val="28"/>
        </w:rPr>
        <w:t xml:space="preserve">Контрольно-соревновательные мероприятия </w:t>
      </w:r>
      <w:r>
        <w:rPr>
          <w:rFonts w:ascii="Times New Roman" w:hAnsi="Times New Roman"/>
          <w:color w:val="0F1115"/>
          <w:sz w:val="28"/>
          <w:szCs w:val="28"/>
        </w:rPr>
        <w:t>(1 раз в месяц/четверть):</w:t>
      </w:r>
    </w:p>
    <w:p w:rsidR="00BF2064" w:rsidRDefault="00350CBE">
      <w:pPr>
        <w:pStyle w:val="a1"/>
        <w:numPr>
          <w:ilvl w:val="1"/>
          <w:numId w:val="6"/>
        </w:numPr>
        <w:tabs>
          <w:tab w:val="left" w:pos="0"/>
        </w:tabs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F1115"/>
          <w:sz w:val="28"/>
          <w:szCs w:val="28"/>
        </w:rPr>
        <w:t>Контрольные прикидки на технику.</w:t>
      </w:r>
    </w:p>
    <w:p w:rsidR="00BF2064" w:rsidRDefault="00350CBE">
      <w:pPr>
        <w:pStyle w:val="a1"/>
        <w:numPr>
          <w:ilvl w:val="1"/>
          <w:numId w:val="6"/>
        </w:numPr>
        <w:tabs>
          <w:tab w:val="left" w:pos="0"/>
        </w:tabs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F1115"/>
          <w:sz w:val="28"/>
          <w:szCs w:val="28"/>
        </w:rPr>
        <w:t>Внутришкольные «Веселые старты».</w:t>
      </w:r>
    </w:p>
    <w:p w:rsidR="00BF2064" w:rsidRDefault="00350CBE">
      <w:pPr>
        <w:pStyle w:val="a1"/>
        <w:numPr>
          <w:ilvl w:val="1"/>
          <w:numId w:val="6"/>
        </w:numPr>
        <w:tabs>
          <w:tab w:val="left" w:pos="0"/>
        </w:tabs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F1115"/>
          <w:sz w:val="28"/>
          <w:szCs w:val="28"/>
        </w:rPr>
        <w:t>Дни личных и командных рекордов.</w:t>
      </w:r>
    </w:p>
    <w:p w:rsidR="00BF2064" w:rsidRDefault="00350CBE">
      <w:pPr>
        <w:pStyle w:val="a1"/>
        <w:spacing w:after="0" w:line="240" w:lineRule="auto"/>
        <w:ind w:firstLine="850"/>
        <w:jc w:val="both"/>
      </w:pPr>
      <w:r>
        <w:rPr>
          <w:rStyle w:val="a7"/>
          <w:rFonts w:ascii="Times New Roman" w:hAnsi="Times New Roman"/>
          <w:color w:val="0F1115"/>
          <w:sz w:val="28"/>
          <w:szCs w:val="28"/>
        </w:rPr>
        <w:t xml:space="preserve">Методы и приемы: </w:t>
      </w:r>
      <w:r>
        <w:rPr>
          <w:rFonts w:ascii="Times New Roman" w:hAnsi="Times New Roman"/>
          <w:color w:val="0F1115"/>
          <w:sz w:val="28"/>
          <w:szCs w:val="28"/>
        </w:rPr>
        <w:t xml:space="preserve">Соревновательный метод сочетается с </w:t>
      </w:r>
      <w:r>
        <w:rPr>
          <w:rStyle w:val="a7"/>
          <w:rFonts w:ascii="Times New Roman" w:hAnsi="Times New Roman"/>
          <w:color w:val="0F1115"/>
          <w:sz w:val="28"/>
          <w:szCs w:val="28"/>
        </w:rPr>
        <w:t>игровым</w:t>
      </w:r>
      <w:r>
        <w:rPr>
          <w:rFonts w:ascii="Times New Roman" w:hAnsi="Times New Roman"/>
          <w:color w:val="0F1115"/>
          <w:sz w:val="28"/>
          <w:szCs w:val="28"/>
        </w:rPr>
        <w:t xml:space="preserve">, </w:t>
      </w:r>
      <w:r>
        <w:rPr>
          <w:rStyle w:val="a7"/>
          <w:rFonts w:ascii="Times New Roman" w:hAnsi="Times New Roman"/>
          <w:color w:val="0F1115"/>
          <w:sz w:val="28"/>
          <w:szCs w:val="28"/>
        </w:rPr>
        <w:t xml:space="preserve">строго регламентированного упражнения </w:t>
      </w:r>
      <w:r>
        <w:rPr>
          <w:rFonts w:ascii="Times New Roman" w:hAnsi="Times New Roman"/>
          <w:color w:val="0F1115"/>
          <w:sz w:val="28"/>
          <w:szCs w:val="28"/>
        </w:rPr>
        <w:t xml:space="preserve">и </w:t>
      </w:r>
      <w:r>
        <w:rPr>
          <w:rStyle w:val="a7"/>
          <w:rFonts w:ascii="Times New Roman" w:hAnsi="Times New Roman"/>
          <w:color w:val="0F1115"/>
          <w:sz w:val="28"/>
          <w:szCs w:val="28"/>
        </w:rPr>
        <w:t xml:space="preserve">словесными методами </w:t>
      </w:r>
      <w:r>
        <w:rPr>
          <w:rFonts w:ascii="Times New Roman" w:hAnsi="Times New Roman"/>
          <w:color w:val="0F1115"/>
          <w:sz w:val="28"/>
          <w:szCs w:val="28"/>
        </w:rPr>
        <w:t xml:space="preserve">(анализ результатов) [4, 7, 13]. Приемы: вариативность условий состязания, изменение состава команд, введение символических наград, ведение «Дневника достижений группы» В основе реализации программы лежит комплексное применение методов физического воспитания: соревновательный метод </w:t>
      </w:r>
      <w:r>
        <w:rPr>
          <w:rFonts w:ascii="Times New Roman" w:hAnsi="Times New Roman"/>
          <w:color w:val="0F1115"/>
          <w:sz w:val="28"/>
          <w:szCs w:val="28"/>
        </w:rPr>
        <w:lastRenderedPageBreak/>
        <w:t>сочетается с игровым, методом строго регламентированного упражнения и словесными методами [4, 7, 13]. Такой подход позволяет не только формировать двигательные навыки, но и поддерживать высокий эмоциональный тонус на протяжении всего занятия.</w:t>
      </w:r>
    </w:p>
    <w:p w:rsidR="00BF2064" w:rsidRDefault="00350CBE">
      <w:pPr>
        <w:pStyle w:val="a1"/>
        <w:spacing w:after="0" w:line="240" w:lineRule="auto"/>
        <w:ind w:firstLine="850"/>
        <w:jc w:val="both"/>
      </w:pPr>
      <w:r>
        <w:rPr>
          <w:rStyle w:val="a7"/>
          <w:rFonts w:ascii="Times New Roman" w:hAnsi="Times New Roman"/>
          <w:color w:val="0F1115"/>
          <w:sz w:val="28"/>
          <w:szCs w:val="28"/>
        </w:rPr>
        <w:t xml:space="preserve">Формы организации: </w:t>
      </w:r>
      <w:r w:rsidR="00603B96">
        <w:rPr>
          <w:rFonts w:ascii="Times New Roman" w:hAnsi="Times New Roman"/>
          <w:color w:val="0F1115"/>
          <w:sz w:val="28"/>
          <w:szCs w:val="28"/>
        </w:rPr>
        <w:t>и</w:t>
      </w:r>
      <w:r>
        <w:rPr>
          <w:rFonts w:ascii="Times New Roman" w:hAnsi="Times New Roman"/>
          <w:color w:val="0F1115"/>
          <w:sz w:val="28"/>
          <w:szCs w:val="28"/>
        </w:rPr>
        <w:t xml:space="preserve">ндивидуальная, парная, групповая, командная. Преобладает </w:t>
      </w:r>
      <w:r>
        <w:rPr>
          <w:rStyle w:val="a7"/>
          <w:rFonts w:ascii="Times New Roman" w:hAnsi="Times New Roman"/>
          <w:color w:val="0F1115"/>
          <w:sz w:val="28"/>
          <w:szCs w:val="28"/>
        </w:rPr>
        <w:t xml:space="preserve">фронтально-групповая </w:t>
      </w:r>
      <w:r>
        <w:rPr>
          <w:rFonts w:ascii="Times New Roman" w:hAnsi="Times New Roman"/>
          <w:color w:val="0F1115"/>
          <w:sz w:val="28"/>
          <w:szCs w:val="28"/>
        </w:rPr>
        <w:t>с параллельным выполнением заданий.</w:t>
      </w:r>
    </w:p>
    <w:p w:rsidR="00BF2064" w:rsidRDefault="00BF2064">
      <w:pPr>
        <w:pStyle w:val="a1"/>
        <w:spacing w:after="0" w:line="240" w:lineRule="auto"/>
        <w:ind w:firstLine="850"/>
        <w:jc w:val="both"/>
        <w:rPr>
          <w:rFonts w:ascii="Times New Roman" w:hAnsi="Times New Roman"/>
          <w:color w:val="0F1115"/>
          <w:sz w:val="28"/>
          <w:szCs w:val="28"/>
        </w:rPr>
      </w:pPr>
    </w:p>
    <w:p w:rsidR="00BF2064" w:rsidRDefault="00350CBE">
      <w:pPr>
        <w:pStyle w:val="a1"/>
        <w:spacing w:after="0" w:line="240" w:lineRule="auto"/>
        <w:ind w:firstLine="850"/>
        <w:jc w:val="both"/>
      </w:pPr>
      <w:r>
        <w:rPr>
          <w:rStyle w:val="a7"/>
          <w:rFonts w:ascii="Times New Roman" w:hAnsi="Times New Roman"/>
          <w:color w:val="0F1115"/>
          <w:sz w:val="28"/>
          <w:szCs w:val="28"/>
        </w:rPr>
        <w:t>4. Алгоритм осуществления педагогических действий (авторская особенность)</w:t>
      </w:r>
    </w:p>
    <w:p w:rsidR="00BF2064" w:rsidRDefault="00350CBE">
      <w:pPr>
        <w:pStyle w:val="a1"/>
        <w:numPr>
          <w:ilvl w:val="0"/>
          <w:numId w:val="7"/>
        </w:numPr>
        <w:tabs>
          <w:tab w:val="left" w:pos="0"/>
        </w:tabs>
        <w:spacing w:after="0" w:line="240" w:lineRule="auto"/>
        <w:ind w:firstLine="850"/>
        <w:jc w:val="both"/>
      </w:pPr>
      <w:r>
        <w:rPr>
          <w:rStyle w:val="a7"/>
          <w:rFonts w:ascii="Times New Roman" w:hAnsi="Times New Roman"/>
          <w:color w:val="0F1115"/>
          <w:sz w:val="28"/>
          <w:szCs w:val="28"/>
        </w:rPr>
        <w:t xml:space="preserve"> Подготовительный этап (сентябрь-октябрь): </w:t>
      </w:r>
      <w:r w:rsidR="0082730A">
        <w:rPr>
          <w:rFonts w:ascii="Times New Roman" w:hAnsi="Times New Roman"/>
          <w:color w:val="0F1115"/>
          <w:sz w:val="28"/>
          <w:szCs w:val="28"/>
        </w:rPr>
        <w:t>д</w:t>
      </w:r>
      <w:r>
        <w:rPr>
          <w:rFonts w:ascii="Times New Roman" w:hAnsi="Times New Roman"/>
          <w:color w:val="0F1115"/>
          <w:sz w:val="28"/>
          <w:szCs w:val="28"/>
        </w:rPr>
        <w:t>иагностика, формирование позитивного восприятия соревнований через игры без явного проигравшего. Создание постоянных смешанных команд, выбор названий, капитанов.</w:t>
      </w:r>
    </w:p>
    <w:p w:rsidR="00BF2064" w:rsidRDefault="00350CBE">
      <w:pPr>
        <w:pStyle w:val="a1"/>
        <w:numPr>
          <w:ilvl w:val="0"/>
          <w:numId w:val="7"/>
        </w:numPr>
        <w:tabs>
          <w:tab w:val="left" w:pos="0"/>
        </w:tabs>
        <w:spacing w:after="0" w:line="240" w:lineRule="auto"/>
        <w:ind w:firstLine="850"/>
        <w:jc w:val="both"/>
      </w:pPr>
      <w:r>
        <w:rPr>
          <w:rStyle w:val="a7"/>
          <w:rFonts w:ascii="Times New Roman" w:hAnsi="Times New Roman"/>
          <w:color w:val="0F1115"/>
          <w:sz w:val="28"/>
          <w:szCs w:val="28"/>
        </w:rPr>
        <w:t xml:space="preserve"> Этап интеграции (ноябрь-февраль): </w:t>
      </w:r>
      <w:r w:rsidR="0082730A">
        <w:rPr>
          <w:rFonts w:ascii="Times New Roman" w:hAnsi="Times New Roman"/>
          <w:color w:val="0F1115"/>
          <w:sz w:val="28"/>
          <w:szCs w:val="28"/>
        </w:rPr>
        <w:t>в</w:t>
      </w:r>
      <w:r>
        <w:rPr>
          <w:rFonts w:ascii="Times New Roman" w:hAnsi="Times New Roman"/>
          <w:color w:val="0F1115"/>
          <w:sz w:val="28"/>
          <w:szCs w:val="28"/>
        </w:rPr>
        <w:t xml:space="preserve">недрение </w:t>
      </w:r>
      <w:proofErr w:type="spellStart"/>
      <w:r>
        <w:rPr>
          <w:rFonts w:ascii="Times New Roman" w:hAnsi="Times New Roman"/>
          <w:color w:val="0F1115"/>
          <w:sz w:val="28"/>
          <w:szCs w:val="28"/>
        </w:rPr>
        <w:t>ежеурочных</w:t>
      </w:r>
      <w:proofErr w:type="spellEnd"/>
      <w:r>
        <w:rPr>
          <w:rFonts w:ascii="Times New Roman" w:hAnsi="Times New Roman"/>
          <w:color w:val="0F111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F1115"/>
          <w:sz w:val="28"/>
          <w:szCs w:val="28"/>
        </w:rPr>
        <w:t>микросоревнований</w:t>
      </w:r>
      <w:proofErr w:type="spellEnd"/>
      <w:r>
        <w:rPr>
          <w:rFonts w:ascii="Times New Roman" w:hAnsi="Times New Roman"/>
          <w:color w:val="0F1115"/>
          <w:sz w:val="28"/>
          <w:szCs w:val="28"/>
        </w:rPr>
        <w:t xml:space="preserve"> с акцентом на </w:t>
      </w:r>
      <w:r>
        <w:rPr>
          <w:rStyle w:val="a7"/>
          <w:rFonts w:ascii="Times New Roman" w:hAnsi="Times New Roman"/>
          <w:color w:val="0F1115"/>
          <w:sz w:val="28"/>
          <w:szCs w:val="28"/>
        </w:rPr>
        <w:t>технику, а не на скорость</w:t>
      </w:r>
      <w:r>
        <w:rPr>
          <w:rFonts w:ascii="Times New Roman" w:hAnsi="Times New Roman"/>
          <w:color w:val="0F1115"/>
          <w:sz w:val="28"/>
          <w:szCs w:val="28"/>
        </w:rPr>
        <w:t>. Введение простейшего рейтинга («Лучший скользящий», «Король выдоха»). Акцент на сравнении с собственным прошлым результатом («Побить свой рекорд»).</w:t>
      </w:r>
    </w:p>
    <w:p w:rsidR="00BF2064" w:rsidRDefault="00350CBE">
      <w:pPr>
        <w:pStyle w:val="a1"/>
        <w:numPr>
          <w:ilvl w:val="0"/>
          <w:numId w:val="7"/>
        </w:numPr>
        <w:tabs>
          <w:tab w:val="left" w:pos="0"/>
        </w:tabs>
        <w:spacing w:after="0" w:line="240" w:lineRule="auto"/>
        <w:ind w:firstLine="850"/>
        <w:jc w:val="both"/>
      </w:pPr>
      <w:r>
        <w:rPr>
          <w:rStyle w:val="a7"/>
          <w:rFonts w:ascii="Times New Roman" w:hAnsi="Times New Roman"/>
          <w:color w:val="0F1115"/>
          <w:sz w:val="28"/>
          <w:szCs w:val="28"/>
        </w:rPr>
        <w:t xml:space="preserve"> Этап активизации (март-май): </w:t>
      </w:r>
      <w:r w:rsidR="0082730A">
        <w:rPr>
          <w:rFonts w:ascii="Times New Roman" w:hAnsi="Times New Roman"/>
          <w:color w:val="0F1115"/>
          <w:sz w:val="28"/>
          <w:szCs w:val="28"/>
        </w:rPr>
        <w:t>у</w:t>
      </w:r>
      <w:r>
        <w:rPr>
          <w:rFonts w:ascii="Times New Roman" w:hAnsi="Times New Roman"/>
          <w:color w:val="0F1115"/>
          <w:sz w:val="28"/>
          <w:szCs w:val="28"/>
        </w:rPr>
        <w:t>величение доли скоростных заданий. Проведение тематических соревновательных занятий и контрольных заплывов на время. Обязательный разбор результатов с акцентом на приращение умений, а не только на занятое место.</w:t>
      </w:r>
    </w:p>
    <w:p w:rsidR="00BF2064" w:rsidRDefault="00350CBE">
      <w:pPr>
        <w:pStyle w:val="a1"/>
        <w:numPr>
          <w:ilvl w:val="0"/>
          <w:numId w:val="7"/>
        </w:numPr>
        <w:tabs>
          <w:tab w:val="left" w:pos="0"/>
        </w:tabs>
        <w:spacing w:after="0" w:line="240" w:lineRule="auto"/>
        <w:ind w:firstLine="850"/>
        <w:jc w:val="both"/>
      </w:pPr>
      <w:r>
        <w:rPr>
          <w:rStyle w:val="a7"/>
          <w:rFonts w:ascii="Times New Roman" w:hAnsi="Times New Roman"/>
          <w:color w:val="0F1115"/>
          <w:sz w:val="28"/>
          <w:szCs w:val="28"/>
        </w:rPr>
        <w:t xml:space="preserve"> Контрольно-оценочный этап (май): </w:t>
      </w:r>
      <w:r w:rsidR="0082730A">
        <w:rPr>
          <w:rFonts w:ascii="Times New Roman" w:hAnsi="Times New Roman"/>
          <w:color w:val="0F1115"/>
          <w:sz w:val="28"/>
          <w:szCs w:val="28"/>
        </w:rPr>
        <w:t>п</w:t>
      </w:r>
      <w:r>
        <w:rPr>
          <w:rFonts w:ascii="Times New Roman" w:hAnsi="Times New Roman"/>
          <w:color w:val="0F1115"/>
          <w:sz w:val="28"/>
          <w:szCs w:val="28"/>
        </w:rPr>
        <w:t>роведение итоговых контрольных соревнований. Награждение по номинациям («За волю к победе», «За самую красивую технику», «За командный дух»). Анкетирование, сбор обратной связи.</w:t>
      </w:r>
    </w:p>
    <w:p w:rsidR="00BF2064" w:rsidRDefault="00350CBE">
      <w:pPr>
        <w:pStyle w:val="a1"/>
        <w:spacing w:after="0" w:line="240" w:lineRule="auto"/>
        <w:ind w:firstLine="850"/>
        <w:jc w:val="both"/>
      </w:pPr>
      <w:r>
        <w:rPr>
          <w:rStyle w:val="a7"/>
          <w:rFonts w:ascii="Times New Roman" w:hAnsi="Times New Roman"/>
          <w:color w:val="0F1115"/>
          <w:sz w:val="28"/>
          <w:szCs w:val="28"/>
        </w:rPr>
        <w:t xml:space="preserve">Особенность технологии: </w:t>
      </w:r>
      <w:r w:rsidR="0082730A">
        <w:rPr>
          <w:rFonts w:ascii="Times New Roman" w:hAnsi="Times New Roman"/>
          <w:color w:val="0F1115"/>
          <w:sz w:val="28"/>
          <w:szCs w:val="28"/>
        </w:rPr>
        <w:t>с</w:t>
      </w:r>
      <w:r>
        <w:rPr>
          <w:rFonts w:ascii="Times New Roman" w:hAnsi="Times New Roman"/>
          <w:color w:val="0F1115"/>
          <w:sz w:val="28"/>
          <w:szCs w:val="28"/>
        </w:rPr>
        <w:t xml:space="preserve">оревнование никогда не является самоцелью и не проводится на неподготовленном материале. Каждое состязательное задание предваряется отработкой элемента в стандартных условиях. Поражение или неудача всегда переводится в плоскость </w:t>
      </w:r>
      <w:r>
        <w:rPr>
          <w:rStyle w:val="a7"/>
          <w:rFonts w:ascii="Times New Roman" w:hAnsi="Times New Roman"/>
          <w:color w:val="0F1115"/>
          <w:sz w:val="28"/>
          <w:szCs w:val="28"/>
        </w:rPr>
        <w:t>задачи для дальнейшей работы</w:t>
      </w:r>
      <w:r>
        <w:rPr>
          <w:rFonts w:ascii="Times New Roman" w:hAnsi="Times New Roman"/>
          <w:color w:val="0F1115"/>
          <w:sz w:val="28"/>
          <w:szCs w:val="28"/>
        </w:rPr>
        <w:t>, а не повода для негативной оценки личности.</w:t>
      </w:r>
    </w:p>
    <w:p w:rsidR="00BF2064" w:rsidRPr="0003380A" w:rsidRDefault="00350CBE">
      <w:pPr>
        <w:pStyle w:val="a1"/>
        <w:spacing w:after="0" w:line="240" w:lineRule="auto"/>
        <w:ind w:firstLine="850"/>
        <w:jc w:val="both"/>
        <w:rPr>
          <w:b/>
        </w:rPr>
      </w:pPr>
      <w:r>
        <w:rPr>
          <w:rFonts w:ascii="Times New Roman" w:hAnsi="Times New Roman"/>
          <w:color w:val="0F1115"/>
          <w:sz w:val="28"/>
          <w:szCs w:val="28"/>
        </w:rPr>
        <w:t xml:space="preserve">Образцы карточек-заданий и конспектов представлены в </w:t>
      </w:r>
      <w:r w:rsidR="00D068A9" w:rsidRPr="0003380A">
        <w:rPr>
          <w:rFonts w:ascii="Times New Roman" w:hAnsi="Times New Roman"/>
          <w:b/>
          <w:sz w:val="28"/>
          <w:szCs w:val="28"/>
        </w:rPr>
        <w:t>[Приложениях 6</w:t>
      </w:r>
      <w:r w:rsidRPr="0003380A">
        <w:rPr>
          <w:rFonts w:ascii="Times New Roman" w:hAnsi="Times New Roman"/>
          <w:b/>
          <w:sz w:val="28"/>
          <w:szCs w:val="28"/>
        </w:rPr>
        <w:t>]</w:t>
      </w:r>
    </w:p>
    <w:p w:rsidR="00BF2064" w:rsidRDefault="00BF2064">
      <w:pPr>
        <w:pStyle w:val="a1"/>
        <w:spacing w:after="0" w:line="240" w:lineRule="auto"/>
        <w:ind w:firstLine="850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BF2064" w:rsidRDefault="00350CBE">
      <w:pPr>
        <w:shd w:val="clear" w:color="auto" w:fill="FFFFFF"/>
        <w:spacing w:after="0"/>
        <w:ind w:left="29" w:right="29" w:firstLine="571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3. Результативность опыта</w:t>
      </w:r>
    </w:p>
    <w:p w:rsidR="00BF2064" w:rsidRDefault="00BF2064">
      <w:pPr>
        <w:shd w:val="clear" w:color="auto" w:fill="FFFFFF"/>
        <w:spacing w:after="0"/>
        <w:ind w:left="29" w:right="29" w:firstLine="571"/>
        <w:jc w:val="center"/>
        <w:rPr>
          <w:rFonts w:ascii="Times New Roman" w:hAnsi="Times New Roman"/>
        </w:rPr>
      </w:pPr>
    </w:p>
    <w:p w:rsidR="00BF2064" w:rsidRDefault="00350CBE">
      <w:pPr>
        <w:pStyle w:val="a1"/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F1115"/>
          <w:sz w:val="28"/>
          <w:szCs w:val="28"/>
        </w:rPr>
        <w:t>Диагностика проводилась в одной и той же возрастной группе (дети 2015 г.р.) на протяжении 3 лет (2022-2025) по единым критериям. Сравниваются показатели начала внедрения системы (2022) и текущего состояния (</w:t>
      </w:r>
      <w:r w:rsidR="0082730A">
        <w:rPr>
          <w:rFonts w:ascii="Times New Roman" w:hAnsi="Times New Roman"/>
          <w:color w:val="0F1115"/>
          <w:sz w:val="28"/>
          <w:szCs w:val="28"/>
        </w:rPr>
        <w:t>2025) [</w:t>
      </w:r>
      <w:r w:rsidR="00C16735">
        <w:rPr>
          <w:rFonts w:ascii="Times New Roman" w:hAnsi="Times New Roman"/>
          <w:color w:val="0F1115"/>
          <w:sz w:val="28"/>
          <w:szCs w:val="28"/>
        </w:rPr>
        <w:t>Приложения</w:t>
      </w:r>
      <w:r>
        <w:rPr>
          <w:rFonts w:ascii="Times New Roman" w:hAnsi="Times New Roman"/>
          <w:color w:val="0F1115"/>
          <w:sz w:val="28"/>
          <w:szCs w:val="28"/>
        </w:rPr>
        <w:t xml:space="preserve"> 4, 5].</w:t>
      </w:r>
    </w:p>
    <w:p w:rsidR="00BF2064" w:rsidRDefault="00BF2064">
      <w:pPr>
        <w:pStyle w:val="a1"/>
        <w:spacing w:after="0" w:line="240" w:lineRule="auto"/>
        <w:ind w:firstLine="850"/>
        <w:jc w:val="both"/>
        <w:rPr>
          <w:rFonts w:ascii="Times New Roman" w:hAnsi="Times New Roman"/>
          <w:color w:val="0F1115"/>
          <w:sz w:val="28"/>
          <w:szCs w:val="28"/>
        </w:rPr>
      </w:pPr>
    </w:p>
    <w:p w:rsidR="00BF2064" w:rsidRDefault="00BF2064">
      <w:pPr>
        <w:pStyle w:val="a1"/>
        <w:spacing w:after="0" w:line="240" w:lineRule="auto"/>
        <w:ind w:firstLine="850"/>
        <w:jc w:val="both"/>
        <w:rPr>
          <w:rFonts w:ascii="Times New Roman" w:hAnsi="Times New Roman"/>
          <w:color w:val="0F1115"/>
          <w:sz w:val="28"/>
          <w:szCs w:val="28"/>
        </w:rPr>
      </w:pPr>
    </w:p>
    <w:tbl>
      <w:tblPr>
        <w:tblW w:w="9638" w:type="dxa"/>
        <w:tblLayout w:type="fixed"/>
        <w:tblCellMar>
          <w:left w:w="2" w:type="dxa"/>
          <w:bottom w:w="150" w:type="dxa"/>
          <w:right w:w="0" w:type="dxa"/>
        </w:tblCellMar>
        <w:tblLook w:val="04A0" w:firstRow="1" w:lastRow="0" w:firstColumn="1" w:lastColumn="0" w:noHBand="0" w:noVBand="1"/>
      </w:tblPr>
      <w:tblGrid>
        <w:gridCol w:w="3016"/>
        <w:gridCol w:w="1810"/>
        <w:gridCol w:w="2310"/>
        <w:gridCol w:w="2502"/>
      </w:tblGrid>
      <w:tr w:rsidR="00BF2064">
        <w:trPr>
          <w:trHeight w:val="281"/>
          <w:tblHeader/>
        </w:trPr>
        <w:tc>
          <w:tcPr>
            <w:tcW w:w="3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 w:rsidR="00BF2064" w:rsidRDefault="00350CBE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Критерий (методика диагностики)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 w:rsidR="00BF2064" w:rsidRDefault="00350CBE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2022 г. (начало работы)</w:t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 w:rsidR="00BF2064" w:rsidRDefault="00350CBE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 г. (результат)</w:t>
            </w:r>
          </w:p>
        </w:tc>
        <w:tc>
          <w:tcPr>
            <w:tcW w:w="2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BF2064" w:rsidRDefault="00350CBE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Динамика / Комментарий</w:t>
            </w:r>
          </w:p>
        </w:tc>
      </w:tr>
      <w:tr w:rsidR="00BF2064">
        <w:tc>
          <w:tcPr>
            <w:tcW w:w="301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350CBE">
            <w:pPr>
              <w:widowControl w:val="0"/>
              <w:ind w:left="57" w:right="57"/>
              <w:jc w:val="both"/>
            </w:pPr>
            <w:r>
              <w:rPr>
                <w:rStyle w:val="a7"/>
                <w:rFonts w:ascii="Times New Roman" w:hAnsi="Times New Roman"/>
                <w:sz w:val="20"/>
                <w:szCs w:val="20"/>
              </w:rPr>
              <w:t xml:space="preserve">1. Мотивация </w:t>
            </w:r>
            <w:r>
              <w:rPr>
                <w:rFonts w:ascii="Times New Roman" w:hAnsi="Times New Roman"/>
                <w:sz w:val="20"/>
                <w:szCs w:val="20"/>
              </w:rPr>
              <w:t>(анкета «Мое отношение к тренировке»)</w:t>
            </w:r>
          </w:p>
        </w:tc>
        <w:tc>
          <w:tcPr>
            <w:tcW w:w="1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350CBE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60% детей отмечали скуку, усталость от однообразия.</w:t>
            </w:r>
          </w:p>
        </w:tc>
        <w:tc>
          <w:tcPr>
            <w:tcW w:w="23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350CBE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90% детей ждут тренировки, отмечают интерес из-за игр и соревнований.</w:t>
            </w:r>
          </w:p>
        </w:tc>
        <w:tc>
          <w:tcPr>
            <w:tcW w:w="25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2064" w:rsidRDefault="00350CBE">
            <w:pPr>
              <w:widowControl w:val="0"/>
              <w:ind w:left="57" w:right="57"/>
              <w:jc w:val="center"/>
            </w:pPr>
            <w:r>
              <w:rPr>
                <w:rStyle w:val="a7"/>
                <w:rFonts w:ascii="Times New Roman" w:hAnsi="Times New Roman"/>
                <w:sz w:val="20"/>
                <w:szCs w:val="20"/>
              </w:rPr>
              <w:t xml:space="preserve">+30% </w:t>
            </w:r>
            <w:r>
              <w:rPr>
                <w:rFonts w:ascii="Times New Roman" w:hAnsi="Times New Roman"/>
                <w:sz w:val="20"/>
                <w:szCs w:val="20"/>
              </w:rPr>
              <w:t>Устойчивая положительная динамика.</w:t>
            </w:r>
          </w:p>
        </w:tc>
      </w:tr>
      <w:tr w:rsidR="00BF2064">
        <w:tc>
          <w:tcPr>
            <w:tcW w:w="301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350CBE">
            <w:pPr>
              <w:widowControl w:val="0"/>
              <w:ind w:left="57" w:right="57"/>
              <w:jc w:val="both"/>
            </w:pPr>
            <w:r>
              <w:rPr>
                <w:rStyle w:val="a7"/>
                <w:rFonts w:ascii="Times New Roman" w:hAnsi="Times New Roman"/>
                <w:sz w:val="20"/>
                <w:szCs w:val="20"/>
              </w:rPr>
              <w:t xml:space="preserve">2. Техника плавания кролем </w:t>
            </w:r>
            <w:r>
              <w:rPr>
                <w:rFonts w:ascii="Times New Roman" w:hAnsi="Times New Roman"/>
                <w:sz w:val="20"/>
                <w:szCs w:val="20"/>
              </w:rPr>
              <w:t>(экспертная оценка по 5-балльной шкале по ключевым элементам)</w:t>
            </w:r>
          </w:p>
        </w:tc>
        <w:tc>
          <w:tcPr>
            <w:tcW w:w="1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350CBE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Средний балл: 2.8. Явные ошибки у большинства.</w:t>
            </w:r>
          </w:p>
        </w:tc>
        <w:tc>
          <w:tcPr>
            <w:tcW w:w="23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350CBE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Средний балл: 4.2. Техника большинства оценена как «стабильная» и «правильная».</w:t>
            </w:r>
          </w:p>
        </w:tc>
        <w:tc>
          <w:tcPr>
            <w:tcW w:w="25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2064" w:rsidRDefault="00350CBE">
            <w:pPr>
              <w:widowControl w:val="0"/>
              <w:ind w:left="57" w:right="57"/>
              <w:jc w:val="center"/>
            </w:pPr>
            <w:r>
              <w:rPr>
                <w:rStyle w:val="a7"/>
                <w:rFonts w:ascii="Times New Roman" w:hAnsi="Times New Roman"/>
                <w:sz w:val="20"/>
                <w:szCs w:val="20"/>
              </w:rPr>
              <w:t xml:space="preserve">+1.4 балла </w:t>
            </w:r>
            <w:r>
              <w:rPr>
                <w:rFonts w:ascii="Times New Roman" w:hAnsi="Times New Roman"/>
                <w:sz w:val="20"/>
                <w:szCs w:val="20"/>
              </w:rPr>
              <w:t>Качественный рост.</w:t>
            </w:r>
          </w:p>
        </w:tc>
      </w:tr>
      <w:tr w:rsidR="00BF2064">
        <w:tc>
          <w:tcPr>
            <w:tcW w:w="301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350CBE">
            <w:pPr>
              <w:widowControl w:val="0"/>
              <w:ind w:left="57" w:right="57"/>
              <w:jc w:val="both"/>
            </w:pPr>
            <w:r>
              <w:rPr>
                <w:rStyle w:val="a7"/>
                <w:rFonts w:ascii="Times New Roman" w:hAnsi="Times New Roman"/>
                <w:sz w:val="20"/>
                <w:szCs w:val="20"/>
              </w:rPr>
              <w:t>3. Норматив «Проплыть 25м кролем»</w:t>
            </w:r>
          </w:p>
        </w:tc>
        <w:tc>
          <w:tcPr>
            <w:tcW w:w="1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350CBE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Выполняли 35% группы.</w:t>
            </w:r>
          </w:p>
        </w:tc>
        <w:tc>
          <w:tcPr>
            <w:tcW w:w="23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350CBE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Выполняют 92% группы.</w:t>
            </w:r>
          </w:p>
        </w:tc>
        <w:tc>
          <w:tcPr>
            <w:tcW w:w="25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2064" w:rsidRDefault="00350CBE">
            <w:pPr>
              <w:widowControl w:val="0"/>
              <w:ind w:left="57" w:right="57"/>
              <w:jc w:val="center"/>
            </w:pPr>
            <w:r>
              <w:rPr>
                <w:rStyle w:val="a7"/>
                <w:rFonts w:ascii="Times New Roman" w:hAnsi="Times New Roman"/>
                <w:sz w:val="20"/>
                <w:szCs w:val="20"/>
              </w:rPr>
              <w:t xml:space="preserve">+57% </w:t>
            </w:r>
            <w:r>
              <w:rPr>
                <w:rFonts w:ascii="Times New Roman" w:hAnsi="Times New Roman"/>
                <w:sz w:val="20"/>
                <w:szCs w:val="20"/>
              </w:rPr>
              <w:t>Существенное повышение результативности.</w:t>
            </w:r>
          </w:p>
        </w:tc>
      </w:tr>
      <w:tr w:rsidR="00BF2064">
        <w:tc>
          <w:tcPr>
            <w:tcW w:w="301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350CBE">
            <w:pPr>
              <w:widowControl w:val="0"/>
              <w:ind w:left="57" w:right="57"/>
              <w:jc w:val="both"/>
            </w:pPr>
            <w:r>
              <w:rPr>
                <w:rStyle w:val="a7"/>
                <w:rFonts w:ascii="Times New Roman" w:hAnsi="Times New Roman"/>
                <w:sz w:val="20"/>
                <w:szCs w:val="20"/>
              </w:rPr>
              <w:t xml:space="preserve">4. Уровень тревожности перед контрольными заплывами </w:t>
            </w:r>
            <w:r>
              <w:rPr>
                <w:rFonts w:ascii="Times New Roman" w:hAnsi="Times New Roman"/>
                <w:sz w:val="20"/>
                <w:szCs w:val="20"/>
              </w:rPr>
              <w:t>(методика «Шкала ситуативной тревожности» в адаптации)</w:t>
            </w:r>
          </w:p>
        </w:tc>
        <w:tc>
          <w:tcPr>
            <w:tcW w:w="1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350CBE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Высокий и средний уровень – у 70% детей.</w:t>
            </w:r>
          </w:p>
        </w:tc>
        <w:tc>
          <w:tcPr>
            <w:tcW w:w="23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350CBE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Высокий и средний уровень – у 25% детей. Преобладает «мобилизующая» тревога.</w:t>
            </w:r>
          </w:p>
        </w:tc>
        <w:tc>
          <w:tcPr>
            <w:tcW w:w="25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2064" w:rsidRDefault="00350CBE">
            <w:pPr>
              <w:widowControl w:val="0"/>
              <w:ind w:left="57" w:right="57"/>
              <w:jc w:val="center"/>
            </w:pPr>
            <w:r>
              <w:rPr>
                <w:rStyle w:val="a7"/>
                <w:rFonts w:ascii="Times New Roman" w:hAnsi="Times New Roman"/>
                <w:sz w:val="20"/>
                <w:szCs w:val="20"/>
              </w:rPr>
              <w:t xml:space="preserve">-45% </w:t>
            </w:r>
            <w:r>
              <w:rPr>
                <w:rFonts w:ascii="Times New Roman" w:hAnsi="Times New Roman"/>
                <w:sz w:val="20"/>
                <w:szCs w:val="20"/>
              </w:rPr>
              <w:t>Эффект адаптации к соревновательной среде.</w:t>
            </w:r>
          </w:p>
        </w:tc>
      </w:tr>
      <w:tr w:rsidR="00BF2064">
        <w:tc>
          <w:tcPr>
            <w:tcW w:w="301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350CBE">
            <w:pPr>
              <w:widowControl w:val="0"/>
              <w:ind w:left="57" w:right="57"/>
              <w:jc w:val="both"/>
            </w:pPr>
            <w:r>
              <w:rPr>
                <w:rStyle w:val="a7"/>
                <w:rFonts w:ascii="Times New Roman" w:hAnsi="Times New Roman"/>
                <w:sz w:val="20"/>
                <w:szCs w:val="20"/>
              </w:rPr>
              <w:t xml:space="preserve">5. Сплоченность группы </w:t>
            </w:r>
            <w:r>
              <w:rPr>
                <w:rFonts w:ascii="Times New Roman" w:hAnsi="Times New Roman"/>
                <w:sz w:val="20"/>
                <w:szCs w:val="20"/>
              </w:rPr>
              <w:t>(методика социометрии, индекс сплоченности)</w:t>
            </w:r>
          </w:p>
        </w:tc>
        <w:tc>
          <w:tcPr>
            <w:tcW w:w="1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350CBE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Низкий уровень. Разрозненные микрогруппы.</w:t>
            </w:r>
          </w:p>
        </w:tc>
        <w:tc>
          <w:tcPr>
            <w:tcW w:w="23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350CBE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Высокий уровень. Группа демонстрирует черты коллектива,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взаимоподдержку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5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2064" w:rsidRDefault="00350CBE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Переход от группы к коллективу.</w:t>
            </w:r>
          </w:p>
        </w:tc>
      </w:tr>
      <w:tr w:rsidR="00BF2064">
        <w:tc>
          <w:tcPr>
            <w:tcW w:w="301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350CBE">
            <w:pPr>
              <w:widowControl w:val="0"/>
              <w:ind w:left="57" w:right="57"/>
              <w:jc w:val="both"/>
            </w:pPr>
            <w:r>
              <w:rPr>
                <w:rStyle w:val="a7"/>
                <w:rFonts w:ascii="Times New Roman" w:hAnsi="Times New Roman"/>
                <w:sz w:val="20"/>
                <w:szCs w:val="20"/>
              </w:rPr>
              <w:t xml:space="preserve">6. Сохранность контингента </w:t>
            </w:r>
            <w:r>
              <w:rPr>
                <w:rFonts w:ascii="Times New Roman" w:hAnsi="Times New Roman"/>
                <w:sz w:val="20"/>
                <w:szCs w:val="20"/>
              </w:rPr>
              <w:t>(процент детей, продолживших занятий на след. учебный год)</w:t>
            </w:r>
          </w:p>
        </w:tc>
        <w:tc>
          <w:tcPr>
            <w:tcW w:w="1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350CBE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75%</w:t>
            </w:r>
          </w:p>
        </w:tc>
        <w:tc>
          <w:tcPr>
            <w:tcW w:w="23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350CBE">
            <w:pPr>
              <w:widowControl w:val="0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95%</w:t>
            </w:r>
          </w:p>
        </w:tc>
        <w:tc>
          <w:tcPr>
            <w:tcW w:w="25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2064" w:rsidRDefault="00350CBE">
            <w:pPr>
              <w:widowControl w:val="0"/>
              <w:ind w:left="57" w:right="57"/>
              <w:jc w:val="center"/>
            </w:pPr>
            <w:r>
              <w:rPr>
                <w:rStyle w:val="a7"/>
                <w:rFonts w:ascii="Times New Roman" w:hAnsi="Times New Roman"/>
                <w:sz w:val="20"/>
                <w:szCs w:val="20"/>
              </w:rPr>
              <w:t xml:space="preserve">+20% </w:t>
            </w:r>
            <w:r>
              <w:rPr>
                <w:rFonts w:ascii="Times New Roman" w:hAnsi="Times New Roman"/>
                <w:sz w:val="20"/>
                <w:szCs w:val="20"/>
              </w:rPr>
              <w:t>Снижение отсева.</w:t>
            </w:r>
          </w:p>
        </w:tc>
      </w:tr>
    </w:tbl>
    <w:p w:rsidR="00BF2064" w:rsidRDefault="00BF2064">
      <w:pPr>
        <w:pStyle w:val="a1"/>
        <w:spacing w:after="0" w:line="240" w:lineRule="auto"/>
        <w:ind w:firstLine="850"/>
        <w:jc w:val="both"/>
        <w:rPr>
          <w:rStyle w:val="a7"/>
          <w:rFonts w:ascii="Times New Roman" w:hAnsi="Times New Roman"/>
          <w:color w:val="0F1115"/>
          <w:sz w:val="28"/>
          <w:szCs w:val="28"/>
        </w:rPr>
      </w:pPr>
    </w:p>
    <w:p w:rsidR="00BF2064" w:rsidRDefault="00BF2064">
      <w:pPr>
        <w:pStyle w:val="a1"/>
        <w:spacing w:after="0" w:line="240" w:lineRule="auto"/>
        <w:ind w:firstLine="850"/>
        <w:jc w:val="both"/>
        <w:rPr>
          <w:rStyle w:val="a7"/>
          <w:rFonts w:ascii="Times New Roman" w:hAnsi="Times New Roman"/>
          <w:color w:val="0F1115"/>
          <w:sz w:val="28"/>
          <w:szCs w:val="28"/>
        </w:rPr>
      </w:pPr>
    </w:p>
    <w:p w:rsidR="00BF2064" w:rsidRDefault="00350CBE">
      <w:pPr>
        <w:pStyle w:val="3"/>
        <w:jc w:val="center"/>
        <w:rPr>
          <w:rFonts w:hint="eastAsia"/>
        </w:rPr>
      </w:pPr>
      <w:r>
        <w:rPr>
          <w:rStyle w:val="a7"/>
          <w:rFonts w:ascii="Times New Roman" w:hAnsi="Times New Roman"/>
          <w:b/>
          <w:color w:val="0F1115"/>
        </w:rPr>
        <w:lastRenderedPageBreak/>
        <w:t>"Структура соревновательных форм"</w:t>
      </w:r>
    </w:p>
    <w:p w:rsidR="00BF2064" w:rsidRPr="0082730A" w:rsidRDefault="0082730A" w:rsidP="0082730A">
      <w:pPr>
        <w:pStyle w:val="a1"/>
        <w:spacing w:before="240" w:after="240"/>
        <w:jc w:val="center"/>
        <w:rPr>
          <w:rStyle w:val="a7"/>
          <w:rFonts w:ascii="Times New Roman" w:hAnsi="Times New Roman"/>
          <w:b w:val="0"/>
          <w:bCs w:val="0"/>
        </w:rPr>
      </w:pPr>
      <w:r>
        <w:rPr>
          <w:rFonts w:ascii="Times New Roman" w:hAnsi="Times New Roman"/>
          <w:color w:val="0F1115"/>
          <w:sz w:val="28"/>
          <w:szCs w:val="28"/>
        </w:rPr>
        <w:t>Виды соревновательной активности,</w:t>
      </w:r>
      <w:r w:rsidR="00350CBE">
        <w:rPr>
          <w:rFonts w:ascii="Times New Roman" w:hAnsi="Times New Roman"/>
          <w:color w:val="0F1115"/>
          <w:sz w:val="28"/>
          <w:szCs w:val="28"/>
        </w:rPr>
        <w:t xml:space="preserve"> используемые в опыте.</w:t>
      </w:r>
      <w:r w:rsidR="00350CBE">
        <w:rPr>
          <w:rFonts w:ascii="Times New Roman" w:hAnsi="Times New Roman"/>
          <w:b/>
          <w:noProof/>
          <w:color w:val="0F1115"/>
          <w:sz w:val="28"/>
          <w:szCs w:val="28"/>
          <w:lang w:eastAsia="ru-RU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202565</wp:posOffset>
            </wp:positionH>
            <wp:positionV relativeFrom="paragraph">
              <wp:posOffset>-53340</wp:posOffset>
            </wp:positionV>
            <wp:extent cx="5767705" cy="3239135"/>
            <wp:effectExtent l="0" t="0" r="0" b="0"/>
            <wp:wrapSquare wrapText="largest"/>
            <wp:docPr id="1" name="Объект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p w:rsidR="00BF2064" w:rsidRDefault="00BF2064">
      <w:pPr>
        <w:pStyle w:val="3"/>
        <w:spacing w:before="0" w:after="0" w:line="240" w:lineRule="auto"/>
        <w:jc w:val="center"/>
        <w:rPr>
          <w:rStyle w:val="a7"/>
          <w:rFonts w:ascii="Times New Roman" w:hAnsi="Times New Roman"/>
          <w:b/>
          <w:color w:val="0F1115"/>
        </w:rPr>
      </w:pPr>
    </w:p>
    <w:p w:rsidR="00BF2064" w:rsidRDefault="0082730A">
      <w:pPr>
        <w:pStyle w:val="3"/>
        <w:spacing w:before="0" w:after="0" w:line="240" w:lineRule="auto"/>
        <w:jc w:val="center"/>
        <w:rPr>
          <w:rFonts w:hint="eastAsia"/>
        </w:rPr>
      </w:pPr>
      <w:r>
        <w:rPr>
          <w:rStyle w:val="a7"/>
          <w:rFonts w:ascii="Times New Roman" w:hAnsi="Times New Roman"/>
          <w:b/>
          <w:color w:val="0F1115"/>
        </w:rPr>
        <w:t>Анализ у</w:t>
      </w:r>
      <w:r w:rsidR="00350CBE">
        <w:rPr>
          <w:rStyle w:val="a7"/>
          <w:rFonts w:ascii="Times New Roman" w:hAnsi="Times New Roman"/>
          <w:b/>
          <w:color w:val="0F1115"/>
        </w:rPr>
        <w:t xml:space="preserve">ровня мотивации и тревожности </w:t>
      </w:r>
    </w:p>
    <w:p w:rsidR="00BF2064" w:rsidRDefault="0082730A">
      <w:pPr>
        <w:pStyle w:val="a1"/>
        <w:spacing w:after="0" w:line="240" w:lineRule="auto"/>
      </w:pPr>
      <w:r>
        <w:rPr>
          <w:rStyle w:val="a7"/>
          <w:rFonts w:ascii="Times New Roman" w:hAnsi="Times New Roman"/>
          <w:color w:val="0F1115"/>
          <w:sz w:val="28"/>
          <w:szCs w:val="28"/>
        </w:rPr>
        <w:t>Це</w:t>
      </w:r>
      <w:r w:rsidR="00350CBE">
        <w:rPr>
          <w:rStyle w:val="a7"/>
          <w:rFonts w:ascii="Times New Roman" w:hAnsi="Times New Roman"/>
          <w:color w:val="0F1115"/>
          <w:sz w:val="28"/>
          <w:szCs w:val="28"/>
        </w:rPr>
        <w:t>ль:</w:t>
      </w:r>
      <w:r>
        <w:rPr>
          <w:rFonts w:ascii="Times New Roman" w:hAnsi="Times New Roman"/>
          <w:color w:val="0F1115"/>
          <w:sz w:val="28"/>
          <w:szCs w:val="28"/>
        </w:rPr>
        <w:t> с</w:t>
      </w:r>
      <w:r w:rsidR="00350CBE">
        <w:rPr>
          <w:rFonts w:ascii="Times New Roman" w:hAnsi="Times New Roman"/>
          <w:color w:val="0F1115"/>
          <w:sz w:val="28"/>
          <w:szCs w:val="28"/>
        </w:rPr>
        <w:t>равнение психологического состояния группы до и после внедрения методики.</w:t>
      </w:r>
    </w:p>
    <w:p w:rsidR="00BF2064" w:rsidRDefault="00350CBE">
      <w:pPr>
        <w:pStyle w:val="a1"/>
        <w:spacing w:after="0" w:line="240" w:lineRule="auto"/>
      </w:pPr>
      <w:r>
        <w:rPr>
          <w:rStyle w:val="a7"/>
          <w:rFonts w:ascii="Times New Roman" w:hAnsi="Times New Roman"/>
          <w:color w:val="0F1115"/>
          <w:sz w:val="28"/>
          <w:szCs w:val="28"/>
        </w:rPr>
        <w:t>Описание:</w:t>
      </w:r>
      <w:r>
        <w:rPr>
          <w:rStyle w:val="a7"/>
          <w:rFonts w:ascii="Times New Roman" w:hAnsi="Times New Roman"/>
          <w:b w:val="0"/>
          <w:color w:val="0F1115"/>
          <w:sz w:val="28"/>
          <w:szCs w:val="28"/>
        </w:rPr>
        <w:t xml:space="preserve"> </w:t>
      </w:r>
    </w:p>
    <w:p w:rsidR="00BF2064" w:rsidRDefault="00350CBE">
      <w:pPr>
        <w:pStyle w:val="a1"/>
        <w:spacing w:after="0" w:line="240" w:lineRule="auto"/>
      </w:pPr>
      <w:r>
        <w:rPr>
          <w:rStyle w:val="a7"/>
          <w:rFonts w:ascii="Times New Roman" w:hAnsi="Times New Roman"/>
          <w:b w:val="0"/>
          <w:color w:val="0F1115"/>
          <w:sz w:val="28"/>
          <w:szCs w:val="28"/>
        </w:rPr>
        <w:t>Блок 1: "Высокий/Устойчивый интерес к тренировкам" (% детей).</w:t>
      </w:r>
    </w:p>
    <w:p w:rsidR="00BF2064" w:rsidRDefault="00350CBE">
      <w:pPr>
        <w:pStyle w:val="a1"/>
        <w:spacing w:after="0" w:line="240" w:lineRule="auto"/>
      </w:pPr>
      <w:r>
        <w:rPr>
          <w:rStyle w:val="a7"/>
          <w:rFonts w:ascii="Times New Roman" w:hAnsi="Times New Roman"/>
          <w:b w:val="0"/>
          <w:color w:val="0F1115"/>
          <w:sz w:val="28"/>
          <w:szCs w:val="28"/>
        </w:rPr>
        <w:t>До: 25%</w:t>
      </w:r>
    </w:p>
    <w:p w:rsidR="00BF2064" w:rsidRDefault="00350CBE">
      <w:pPr>
        <w:pStyle w:val="a1"/>
        <w:spacing w:after="0" w:line="240" w:lineRule="auto"/>
      </w:pPr>
      <w:r>
        <w:rPr>
          <w:rStyle w:val="a7"/>
          <w:rFonts w:ascii="Times New Roman" w:hAnsi="Times New Roman"/>
          <w:b w:val="0"/>
          <w:color w:val="0F1115"/>
          <w:sz w:val="28"/>
          <w:szCs w:val="28"/>
        </w:rPr>
        <w:t>После: 90%</w:t>
      </w:r>
    </w:p>
    <w:p w:rsidR="00BF2064" w:rsidRDefault="00BF2064">
      <w:pPr>
        <w:pStyle w:val="a1"/>
        <w:spacing w:after="0" w:line="240" w:lineRule="auto"/>
        <w:rPr>
          <w:rStyle w:val="a7"/>
          <w:rFonts w:ascii="Times New Roman" w:hAnsi="Times New Roman"/>
          <w:b w:val="0"/>
          <w:color w:val="0F1115"/>
          <w:sz w:val="28"/>
          <w:szCs w:val="28"/>
        </w:rPr>
      </w:pPr>
    </w:p>
    <w:p w:rsidR="00BF2064" w:rsidRDefault="00350CBE">
      <w:pPr>
        <w:pStyle w:val="a1"/>
        <w:spacing w:after="0" w:line="240" w:lineRule="auto"/>
      </w:pPr>
      <w:r>
        <w:rPr>
          <w:rStyle w:val="a7"/>
          <w:rFonts w:ascii="Times New Roman" w:hAnsi="Times New Roman"/>
          <w:b w:val="0"/>
          <w:color w:val="0F1115"/>
          <w:sz w:val="28"/>
          <w:szCs w:val="28"/>
        </w:rPr>
        <w:t>Блок 2: "Высокий/Средний уровень тревожности перед стартами" (% детей).</w:t>
      </w:r>
    </w:p>
    <w:p w:rsidR="00BF2064" w:rsidRDefault="00350CBE">
      <w:pPr>
        <w:pStyle w:val="a1"/>
        <w:spacing w:after="0" w:line="240" w:lineRule="auto"/>
      </w:pPr>
      <w:r>
        <w:rPr>
          <w:rStyle w:val="a7"/>
          <w:rFonts w:ascii="Times New Roman" w:hAnsi="Times New Roman"/>
          <w:b w:val="0"/>
          <w:color w:val="0F1115"/>
          <w:sz w:val="28"/>
          <w:szCs w:val="28"/>
        </w:rPr>
        <w:t>До: 70%</w:t>
      </w:r>
    </w:p>
    <w:p w:rsidR="00BF2064" w:rsidRDefault="00350CBE">
      <w:pPr>
        <w:pStyle w:val="a1"/>
        <w:spacing w:after="0" w:line="240" w:lineRule="auto"/>
      </w:pPr>
      <w:r>
        <w:rPr>
          <w:rStyle w:val="a7"/>
          <w:rFonts w:ascii="Times New Roman" w:hAnsi="Times New Roman"/>
          <w:b w:val="0"/>
          <w:color w:val="0F1115"/>
          <w:sz w:val="28"/>
          <w:szCs w:val="28"/>
        </w:rPr>
        <w:t>После: 25%</w:t>
      </w:r>
    </w:p>
    <w:p w:rsidR="00BF2064" w:rsidRDefault="00BF2064">
      <w:pPr>
        <w:pStyle w:val="a1"/>
        <w:spacing w:after="0" w:line="240" w:lineRule="auto"/>
        <w:jc w:val="both"/>
        <w:rPr>
          <w:rStyle w:val="a7"/>
          <w:rFonts w:ascii="Times New Roman" w:hAnsi="Times New Roman"/>
          <w:color w:val="0F1115"/>
          <w:sz w:val="28"/>
          <w:szCs w:val="28"/>
        </w:rPr>
      </w:pPr>
    </w:p>
    <w:p w:rsidR="00BF2064" w:rsidRDefault="00BF2064">
      <w:pPr>
        <w:pStyle w:val="a1"/>
        <w:spacing w:after="0" w:line="240" w:lineRule="auto"/>
        <w:jc w:val="both"/>
        <w:rPr>
          <w:rStyle w:val="a7"/>
          <w:rFonts w:ascii="Times New Roman" w:hAnsi="Times New Roman"/>
          <w:color w:val="0F1115"/>
          <w:sz w:val="28"/>
          <w:szCs w:val="28"/>
        </w:rPr>
      </w:pPr>
    </w:p>
    <w:p w:rsidR="00BF2064" w:rsidRDefault="00350CBE">
      <w:pPr>
        <w:pStyle w:val="a1"/>
        <w:spacing w:after="0" w:line="240" w:lineRule="auto"/>
        <w:ind w:firstLine="850"/>
        <w:jc w:val="both"/>
        <w:rPr>
          <w:rStyle w:val="a7"/>
          <w:rFonts w:ascii="Times New Roman" w:hAnsi="Times New Roman"/>
          <w:color w:val="0F1115"/>
          <w:sz w:val="28"/>
          <w:szCs w:val="28"/>
        </w:rPr>
      </w:pPr>
      <w:r>
        <w:rPr>
          <w:rFonts w:ascii="Times New Roman" w:hAnsi="Times New Roman"/>
          <w:b/>
          <w:noProof/>
          <w:color w:val="0F1115"/>
          <w:sz w:val="28"/>
          <w:szCs w:val="28"/>
          <w:lang w:eastAsia="ru-RU"/>
        </w:rPr>
        <w:lastRenderedPageBreak/>
        <w:drawing>
          <wp:anchor distT="0" distB="0" distL="0" distR="0" simplePos="0" relativeHeight="4" behindDoc="0" locked="0" layoutInCell="0" allowOverlap="1">
            <wp:simplePos x="0" y="0"/>
            <wp:positionH relativeFrom="column">
              <wp:posOffset>18415</wp:posOffset>
            </wp:positionH>
            <wp:positionV relativeFrom="paragraph">
              <wp:posOffset>45720</wp:posOffset>
            </wp:positionV>
            <wp:extent cx="5759450" cy="3239770"/>
            <wp:effectExtent l="0" t="0" r="0" b="0"/>
            <wp:wrapSquare wrapText="largest"/>
            <wp:docPr id="2" name="Объект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F2064" w:rsidRDefault="00BF2064">
      <w:pPr>
        <w:pStyle w:val="a1"/>
        <w:spacing w:after="0" w:line="240" w:lineRule="auto"/>
        <w:ind w:firstLine="850"/>
        <w:jc w:val="both"/>
        <w:rPr>
          <w:rStyle w:val="a7"/>
          <w:rFonts w:ascii="Times New Roman" w:hAnsi="Times New Roman"/>
          <w:color w:val="0F1115"/>
          <w:sz w:val="28"/>
          <w:szCs w:val="28"/>
        </w:rPr>
      </w:pPr>
    </w:p>
    <w:p w:rsidR="00BF2064" w:rsidRDefault="00350CBE">
      <w:pPr>
        <w:pStyle w:val="a1"/>
        <w:spacing w:after="0" w:line="240" w:lineRule="auto"/>
        <w:ind w:firstLine="850"/>
        <w:jc w:val="both"/>
      </w:pPr>
      <w:r>
        <w:rPr>
          <w:rStyle w:val="a7"/>
          <w:rFonts w:ascii="Times New Roman" w:hAnsi="Times New Roman"/>
          <w:color w:val="0F1115"/>
          <w:sz w:val="28"/>
          <w:szCs w:val="28"/>
        </w:rPr>
        <w:t xml:space="preserve">Вывод: </w:t>
      </w:r>
      <w:r>
        <w:rPr>
          <w:rFonts w:ascii="Times New Roman" w:hAnsi="Times New Roman"/>
          <w:color w:val="0F1115"/>
          <w:sz w:val="28"/>
          <w:szCs w:val="28"/>
        </w:rPr>
        <w:t xml:space="preserve">Диагностические данные подтверждают высокую результативность опыта </w:t>
      </w:r>
      <w:r w:rsidR="00D068A9" w:rsidRPr="0003380A">
        <w:rPr>
          <w:rFonts w:ascii="Times New Roman" w:hAnsi="Times New Roman"/>
          <w:b/>
          <w:sz w:val="28"/>
          <w:szCs w:val="28"/>
        </w:rPr>
        <w:t>[Приложение 7</w:t>
      </w:r>
      <w:r w:rsidRPr="0003380A">
        <w:rPr>
          <w:rFonts w:ascii="Times New Roman" w:hAnsi="Times New Roman"/>
          <w:b/>
          <w:sz w:val="28"/>
          <w:szCs w:val="28"/>
        </w:rPr>
        <w:t>].</w:t>
      </w:r>
      <w:r w:rsidRPr="000338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F1115"/>
          <w:sz w:val="28"/>
          <w:szCs w:val="28"/>
        </w:rPr>
        <w:t>Системное использование соревновательного метода привело к комплексному улучшению всех ключевых показателей: мотивации, техники, психологической устойчивости и социально-психологического климата в группе.</w:t>
      </w:r>
    </w:p>
    <w:p w:rsidR="00BF2064" w:rsidRDefault="00BF2064">
      <w:pPr>
        <w:pStyle w:val="3"/>
        <w:spacing w:before="0" w:after="0" w:line="240" w:lineRule="auto"/>
        <w:ind w:firstLine="850"/>
        <w:jc w:val="center"/>
        <w:rPr>
          <w:rStyle w:val="a7"/>
          <w:rFonts w:ascii="Times New Roman" w:hAnsi="Times New Roman"/>
          <w:b/>
          <w:color w:val="0F1115"/>
        </w:rPr>
      </w:pPr>
    </w:p>
    <w:p w:rsidR="00BF2064" w:rsidRDefault="00BF2064">
      <w:pPr>
        <w:pStyle w:val="3"/>
        <w:spacing w:before="0" w:after="0" w:line="240" w:lineRule="auto"/>
        <w:ind w:firstLine="850"/>
        <w:jc w:val="both"/>
        <w:rPr>
          <w:rStyle w:val="a7"/>
          <w:rFonts w:ascii="Times New Roman" w:hAnsi="Times New Roman"/>
          <w:b/>
          <w:color w:val="0F1115"/>
        </w:rPr>
      </w:pPr>
    </w:p>
    <w:p w:rsidR="0082730A" w:rsidRPr="0082730A" w:rsidRDefault="0082730A" w:rsidP="0082730A">
      <w:pPr>
        <w:pStyle w:val="a1"/>
      </w:pPr>
    </w:p>
    <w:p w:rsidR="00BF2064" w:rsidRDefault="00350CBE">
      <w:pPr>
        <w:pStyle w:val="3"/>
        <w:spacing w:before="0" w:after="0" w:line="240" w:lineRule="auto"/>
        <w:ind w:firstLine="850"/>
        <w:jc w:val="both"/>
        <w:rPr>
          <w:rFonts w:hint="eastAsia"/>
        </w:rPr>
      </w:pPr>
      <w:r>
        <w:rPr>
          <w:rStyle w:val="a7"/>
          <w:rFonts w:ascii="Times New Roman" w:hAnsi="Times New Roman"/>
          <w:b/>
          <w:color w:val="0F1115"/>
        </w:rPr>
        <w:t>Список литературы:</w:t>
      </w:r>
    </w:p>
    <w:p w:rsidR="00BF2064" w:rsidRDefault="00350CBE">
      <w:pPr>
        <w:pStyle w:val="a1"/>
        <w:numPr>
          <w:ilvl w:val="0"/>
          <w:numId w:val="9"/>
        </w:numPr>
        <w:tabs>
          <w:tab w:val="left" w:pos="0"/>
        </w:tabs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F1115"/>
          <w:sz w:val="28"/>
          <w:szCs w:val="28"/>
        </w:rPr>
        <w:t xml:space="preserve">Булгакова, Н. Ж. </w:t>
      </w:r>
      <w:proofErr w:type="gramStart"/>
      <w:r>
        <w:rPr>
          <w:rFonts w:ascii="Times New Roman" w:hAnsi="Times New Roman"/>
          <w:color w:val="0F1115"/>
          <w:sz w:val="28"/>
          <w:szCs w:val="28"/>
        </w:rPr>
        <w:t>Плавание :</w:t>
      </w:r>
      <w:proofErr w:type="gramEnd"/>
      <w:r>
        <w:rPr>
          <w:rFonts w:ascii="Times New Roman" w:hAnsi="Times New Roman"/>
          <w:color w:val="0F1115"/>
          <w:sz w:val="28"/>
          <w:szCs w:val="28"/>
        </w:rPr>
        <w:t xml:space="preserve"> учебник для вузов / Н. Ж. Булгакова. – </w:t>
      </w:r>
      <w:proofErr w:type="gramStart"/>
      <w:r>
        <w:rPr>
          <w:rFonts w:ascii="Times New Roman" w:hAnsi="Times New Roman"/>
          <w:color w:val="0F1115"/>
          <w:sz w:val="28"/>
          <w:szCs w:val="28"/>
        </w:rPr>
        <w:t>Москва :</w:t>
      </w:r>
      <w:proofErr w:type="gramEnd"/>
      <w:r>
        <w:rPr>
          <w:rFonts w:ascii="Times New Roman" w:hAnsi="Times New Roman"/>
          <w:color w:val="0F1115"/>
          <w:sz w:val="28"/>
          <w:szCs w:val="28"/>
        </w:rPr>
        <w:t xml:space="preserve"> Физкультура и спорт, 2005. – 432 с. – ISBN 5-278-00699-8.</w:t>
      </w:r>
    </w:p>
    <w:p w:rsidR="00BF2064" w:rsidRDefault="00350CBE">
      <w:pPr>
        <w:pStyle w:val="a1"/>
        <w:numPr>
          <w:ilvl w:val="0"/>
          <w:numId w:val="9"/>
        </w:numPr>
        <w:tabs>
          <w:tab w:val="left" w:pos="0"/>
        </w:tabs>
        <w:spacing w:after="0" w:line="240" w:lineRule="auto"/>
        <w:ind w:firstLine="85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color w:val="0F1115"/>
          <w:sz w:val="28"/>
          <w:szCs w:val="28"/>
        </w:rPr>
        <w:t>Вайцеховский</w:t>
      </w:r>
      <w:proofErr w:type="spellEnd"/>
      <w:r>
        <w:rPr>
          <w:rFonts w:ascii="Times New Roman" w:hAnsi="Times New Roman"/>
          <w:color w:val="0F1115"/>
          <w:sz w:val="28"/>
          <w:szCs w:val="28"/>
        </w:rPr>
        <w:t xml:space="preserve">, С. М. Книга тренера / С. М. </w:t>
      </w:r>
      <w:proofErr w:type="spellStart"/>
      <w:r>
        <w:rPr>
          <w:rFonts w:ascii="Times New Roman" w:hAnsi="Times New Roman"/>
          <w:color w:val="0F1115"/>
          <w:sz w:val="28"/>
          <w:szCs w:val="28"/>
        </w:rPr>
        <w:t>Вайцеховский</w:t>
      </w:r>
      <w:proofErr w:type="spellEnd"/>
      <w:r>
        <w:rPr>
          <w:rFonts w:ascii="Times New Roman" w:hAnsi="Times New Roman"/>
          <w:color w:val="0F1115"/>
          <w:sz w:val="28"/>
          <w:szCs w:val="28"/>
        </w:rPr>
        <w:t xml:space="preserve">. – </w:t>
      </w:r>
      <w:proofErr w:type="gramStart"/>
      <w:r>
        <w:rPr>
          <w:rFonts w:ascii="Times New Roman" w:hAnsi="Times New Roman"/>
          <w:color w:val="0F1115"/>
          <w:sz w:val="28"/>
          <w:szCs w:val="28"/>
        </w:rPr>
        <w:t>Москва :</w:t>
      </w:r>
      <w:proofErr w:type="gramEnd"/>
      <w:r>
        <w:rPr>
          <w:rFonts w:ascii="Times New Roman" w:hAnsi="Times New Roman"/>
          <w:color w:val="0F1115"/>
          <w:sz w:val="28"/>
          <w:szCs w:val="28"/>
        </w:rPr>
        <w:t xml:space="preserve"> Физкультура и спорт, 1971. – 312 с.</w:t>
      </w:r>
    </w:p>
    <w:p w:rsidR="00BF2064" w:rsidRDefault="00350CBE">
      <w:pPr>
        <w:pStyle w:val="a1"/>
        <w:numPr>
          <w:ilvl w:val="0"/>
          <w:numId w:val="9"/>
        </w:numPr>
        <w:tabs>
          <w:tab w:val="left" w:pos="0"/>
        </w:tabs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F1115"/>
          <w:sz w:val="28"/>
          <w:szCs w:val="28"/>
        </w:rPr>
        <w:t xml:space="preserve">Викулов, А. Д. </w:t>
      </w:r>
      <w:proofErr w:type="gramStart"/>
      <w:r>
        <w:rPr>
          <w:rFonts w:ascii="Times New Roman" w:hAnsi="Times New Roman"/>
          <w:color w:val="0F1115"/>
          <w:sz w:val="28"/>
          <w:szCs w:val="28"/>
        </w:rPr>
        <w:t>Плавание :</w:t>
      </w:r>
      <w:proofErr w:type="gramEnd"/>
      <w:r>
        <w:rPr>
          <w:rFonts w:ascii="Times New Roman" w:hAnsi="Times New Roman"/>
          <w:color w:val="0F1115"/>
          <w:sz w:val="28"/>
          <w:szCs w:val="28"/>
        </w:rPr>
        <w:t xml:space="preserve"> учебное пособие для студентов высших учебных заведений / А. Д. Викулов. – </w:t>
      </w:r>
      <w:proofErr w:type="gramStart"/>
      <w:r>
        <w:rPr>
          <w:rFonts w:ascii="Times New Roman" w:hAnsi="Times New Roman"/>
          <w:color w:val="0F1115"/>
          <w:sz w:val="28"/>
          <w:szCs w:val="28"/>
        </w:rPr>
        <w:t>Москва :</w:t>
      </w:r>
      <w:proofErr w:type="gramEnd"/>
      <w:r>
        <w:rPr>
          <w:rFonts w:ascii="Times New Roman" w:hAnsi="Times New Roman"/>
          <w:color w:val="0F1115"/>
          <w:sz w:val="28"/>
          <w:szCs w:val="28"/>
        </w:rPr>
        <w:t xml:space="preserve"> ВЛАДОС-ПРЕСС, 2004. – 367 с. – ISBN 5-305-00022-5.</w:t>
      </w:r>
    </w:p>
    <w:p w:rsidR="00BF2064" w:rsidRDefault="00350CBE">
      <w:pPr>
        <w:pStyle w:val="a1"/>
        <w:numPr>
          <w:ilvl w:val="0"/>
          <w:numId w:val="9"/>
        </w:numPr>
        <w:tabs>
          <w:tab w:val="left" w:pos="0"/>
        </w:tabs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F1115"/>
          <w:sz w:val="28"/>
          <w:szCs w:val="28"/>
        </w:rPr>
        <w:t xml:space="preserve">Воронцов, Е. Н. Игровые и соревновательные формы занятий плаванием с детьми младшего школьного </w:t>
      </w:r>
      <w:proofErr w:type="gramStart"/>
      <w:r>
        <w:rPr>
          <w:rFonts w:ascii="Times New Roman" w:hAnsi="Times New Roman"/>
          <w:color w:val="0F1115"/>
          <w:sz w:val="28"/>
          <w:szCs w:val="28"/>
        </w:rPr>
        <w:t>возраста :</w:t>
      </w:r>
      <w:proofErr w:type="gramEnd"/>
      <w:r>
        <w:rPr>
          <w:rFonts w:ascii="Times New Roman" w:hAnsi="Times New Roman"/>
          <w:color w:val="0F1115"/>
          <w:sz w:val="28"/>
          <w:szCs w:val="28"/>
        </w:rPr>
        <w:t xml:space="preserve"> методическое пособие / Е. Н. Воронцов. – Санкт-</w:t>
      </w:r>
      <w:proofErr w:type="gramStart"/>
      <w:r>
        <w:rPr>
          <w:rFonts w:ascii="Times New Roman" w:hAnsi="Times New Roman"/>
          <w:color w:val="0F1115"/>
          <w:sz w:val="28"/>
          <w:szCs w:val="28"/>
        </w:rPr>
        <w:t>Петербург :</w:t>
      </w:r>
      <w:proofErr w:type="gramEnd"/>
      <w:r>
        <w:rPr>
          <w:rFonts w:ascii="Times New Roman" w:hAnsi="Times New Roman"/>
          <w:color w:val="0F111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F1115"/>
          <w:sz w:val="28"/>
          <w:szCs w:val="28"/>
        </w:rPr>
        <w:t>СПбГУФК</w:t>
      </w:r>
      <w:proofErr w:type="spellEnd"/>
      <w:r>
        <w:rPr>
          <w:rFonts w:ascii="Times New Roman" w:hAnsi="Times New Roman"/>
          <w:color w:val="0F1115"/>
          <w:sz w:val="28"/>
          <w:szCs w:val="28"/>
        </w:rPr>
        <w:t xml:space="preserve"> им. П. Ф. Лесгафта, 2010. – 48 с.</w:t>
      </w:r>
    </w:p>
    <w:p w:rsidR="00BF2064" w:rsidRDefault="00350CBE">
      <w:pPr>
        <w:pStyle w:val="a1"/>
        <w:numPr>
          <w:ilvl w:val="0"/>
          <w:numId w:val="9"/>
        </w:numPr>
        <w:tabs>
          <w:tab w:val="left" w:pos="0"/>
        </w:tabs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F1115"/>
          <w:sz w:val="28"/>
          <w:szCs w:val="28"/>
        </w:rPr>
        <w:t>Ильин, Е. П. Психология спорта / Е. П. Ильин. – Санкт-</w:t>
      </w:r>
      <w:proofErr w:type="gramStart"/>
      <w:r>
        <w:rPr>
          <w:rFonts w:ascii="Times New Roman" w:hAnsi="Times New Roman"/>
          <w:color w:val="0F1115"/>
          <w:sz w:val="28"/>
          <w:szCs w:val="28"/>
        </w:rPr>
        <w:t>Петербург :</w:t>
      </w:r>
      <w:proofErr w:type="gramEnd"/>
      <w:r>
        <w:rPr>
          <w:rFonts w:ascii="Times New Roman" w:hAnsi="Times New Roman"/>
          <w:color w:val="0F1115"/>
          <w:sz w:val="28"/>
          <w:szCs w:val="28"/>
        </w:rPr>
        <w:t xml:space="preserve"> Питер, 2016. – 352 с. – (Мастера психологии). – ISBN 978-5-496-02205-3.</w:t>
      </w:r>
    </w:p>
    <w:p w:rsidR="00BF2064" w:rsidRDefault="00350CBE">
      <w:pPr>
        <w:pStyle w:val="a1"/>
        <w:numPr>
          <w:ilvl w:val="0"/>
          <w:numId w:val="9"/>
        </w:numPr>
        <w:tabs>
          <w:tab w:val="left" w:pos="0"/>
        </w:tabs>
        <w:spacing w:after="0" w:line="240" w:lineRule="auto"/>
        <w:ind w:firstLine="85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color w:val="0F1115"/>
          <w:sz w:val="28"/>
          <w:szCs w:val="28"/>
        </w:rPr>
        <w:t>Каунсилмен</w:t>
      </w:r>
      <w:proofErr w:type="spellEnd"/>
      <w:r>
        <w:rPr>
          <w:rFonts w:ascii="Times New Roman" w:hAnsi="Times New Roman"/>
          <w:color w:val="0F1115"/>
          <w:sz w:val="28"/>
          <w:szCs w:val="28"/>
        </w:rPr>
        <w:t xml:space="preserve">, Д. Е. Наука о плавании / Д. Е. </w:t>
      </w:r>
      <w:proofErr w:type="spellStart"/>
      <w:proofErr w:type="gramStart"/>
      <w:r>
        <w:rPr>
          <w:rFonts w:ascii="Times New Roman" w:hAnsi="Times New Roman"/>
          <w:color w:val="0F1115"/>
          <w:sz w:val="28"/>
          <w:szCs w:val="28"/>
        </w:rPr>
        <w:t>Каунсилмен</w:t>
      </w:r>
      <w:proofErr w:type="spellEnd"/>
      <w:r>
        <w:rPr>
          <w:rFonts w:ascii="Times New Roman" w:hAnsi="Times New Roman"/>
          <w:color w:val="0F1115"/>
          <w:sz w:val="28"/>
          <w:szCs w:val="28"/>
        </w:rPr>
        <w:t xml:space="preserve"> ;</w:t>
      </w:r>
      <w:proofErr w:type="gramEnd"/>
      <w:r>
        <w:rPr>
          <w:rFonts w:ascii="Times New Roman" w:hAnsi="Times New Roman"/>
          <w:color w:val="0F1115"/>
          <w:sz w:val="28"/>
          <w:szCs w:val="28"/>
        </w:rPr>
        <w:t xml:space="preserve"> пер. с англ. – Москва : Физкультура и спорт, 1972. – 428 с.</w:t>
      </w:r>
    </w:p>
    <w:p w:rsidR="00BF2064" w:rsidRDefault="00350CBE">
      <w:pPr>
        <w:pStyle w:val="a1"/>
        <w:numPr>
          <w:ilvl w:val="0"/>
          <w:numId w:val="9"/>
        </w:numPr>
        <w:tabs>
          <w:tab w:val="left" w:pos="0"/>
        </w:tabs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F1115"/>
          <w:sz w:val="28"/>
          <w:szCs w:val="28"/>
        </w:rPr>
        <w:lastRenderedPageBreak/>
        <w:t xml:space="preserve">Матвеев, Л. П. Теория и методика физической </w:t>
      </w:r>
      <w:proofErr w:type="gramStart"/>
      <w:r>
        <w:rPr>
          <w:rFonts w:ascii="Times New Roman" w:hAnsi="Times New Roman"/>
          <w:color w:val="0F1115"/>
          <w:sz w:val="28"/>
          <w:szCs w:val="28"/>
        </w:rPr>
        <w:t>культуры :</w:t>
      </w:r>
      <w:proofErr w:type="gramEnd"/>
      <w:r>
        <w:rPr>
          <w:rFonts w:ascii="Times New Roman" w:hAnsi="Times New Roman"/>
          <w:color w:val="0F1115"/>
          <w:sz w:val="28"/>
          <w:szCs w:val="28"/>
        </w:rPr>
        <w:t xml:space="preserve"> учебник для институтов физической культуры / Л. П. Матвеев. – 4-е изд., стер. – </w:t>
      </w:r>
      <w:proofErr w:type="gramStart"/>
      <w:r>
        <w:rPr>
          <w:rFonts w:ascii="Times New Roman" w:hAnsi="Times New Roman"/>
          <w:color w:val="0F1115"/>
          <w:sz w:val="28"/>
          <w:szCs w:val="28"/>
        </w:rPr>
        <w:t>Москва :</w:t>
      </w:r>
      <w:proofErr w:type="gramEnd"/>
      <w:r>
        <w:rPr>
          <w:rFonts w:ascii="Times New Roman" w:hAnsi="Times New Roman"/>
          <w:color w:val="0F1115"/>
          <w:sz w:val="28"/>
          <w:szCs w:val="28"/>
        </w:rPr>
        <w:t xml:space="preserve"> Физкультура и спорт, </w:t>
      </w:r>
      <w:proofErr w:type="spellStart"/>
      <w:r>
        <w:rPr>
          <w:rFonts w:ascii="Times New Roman" w:hAnsi="Times New Roman"/>
          <w:color w:val="0F1115"/>
          <w:sz w:val="28"/>
          <w:szCs w:val="28"/>
        </w:rPr>
        <w:t>СпортАкадемПресс</w:t>
      </w:r>
      <w:proofErr w:type="spellEnd"/>
      <w:r>
        <w:rPr>
          <w:rFonts w:ascii="Times New Roman" w:hAnsi="Times New Roman"/>
          <w:color w:val="0F1115"/>
          <w:sz w:val="28"/>
          <w:szCs w:val="28"/>
        </w:rPr>
        <w:t>, 2019. – 544 с. – ISBN 978-5-278-01006-4.</w:t>
      </w:r>
    </w:p>
    <w:p w:rsidR="00BF2064" w:rsidRDefault="00350CBE">
      <w:pPr>
        <w:pStyle w:val="a1"/>
        <w:numPr>
          <w:ilvl w:val="0"/>
          <w:numId w:val="9"/>
        </w:numPr>
        <w:tabs>
          <w:tab w:val="left" w:pos="0"/>
        </w:tabs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F1115"/>
          <w:sz w:val="28"/>
          <w:szCs w:val="28"/>
        </w:rPr>
        <w:t xml:space="preserve">Осокина, Т. И. Обучение плаванию в детском </w:t>
      </w:r>
      <w:proofErr w:type="gramStart"/>
      <w:r>
        <w:rPr>
          <w:rFonts w:ascii="Times New Roman" w:hAnsi="Times New Roman"/>
          <w:color w:val="0F1115"/>
          <w:sz w:val="28"/>
          <w:szCs w:val="28"/>
        </w:rPr>
        <w:t>саду :</w:t>
      </w:r>
      <w:proofErr w:type="gramEnd"/>
      <w:r>
        <w:rPr>
          <w:rFonts w:ascii="Times New Roman" w:hAnsi="Times New Roman"/>
          <w:color w:val="0F1115"/>
          <w:sz w:val="28"/>
          <w:szCs w:val="28"/>
        </w:rPr>
        <w:t xml:space="preserve"> книга для воспитателей детского сада и родителей / Т. И. Осокина, Е. А. Тимофеева, Т. Л. </w:t>
      </w:r>
      <w:proofErr w:type="spellStart"/>
      <w:r>
        <w:rPr>
          <w:rFonts w:ascii="Times New Roman" w:hAnsi="Times New Roman"/>
          <w:color w:val="0F1115"/>
          <w:sz w:val="28"/>
          <w:szCs w:val="28"/>
        </w:rPr>
        <w:t>Богина</w:t>
      </w:r>
      <w:proofErr w:type="spellEnd"/>
      <w:r>
        <w:rPr>
          <w:rFonts w:ascii="Times New Roman" w:hAnsi="Times New Roman"/>
          <w:color w:val="0F1115"/>
          <w:sz w:val="28"/>
          <w:szCs w:val="28"/>
        </w:rPr>
        <w:t xml:space="preserve">. – </w:t>
      </w:r>
      <w:proofErr w:type="gramStart"/>
      <w:r>
        <w:rPr>
          <w:rFonts w:ascii="Times New Roman" w:hAnsi="Times New Roman"/>
          <w:color w:val="0F1115"/>
          <w:sz w:val="28"/>
          <w:szCs w:val="28"/>
        </w:rPr>
        <w:t>Москва :</w:t>
      </w:r>
      <w:proofErr w:type="gramEnd"/>
      <w:r>
        <w:rPr>
          <w:rFonts w:ascii="Times New Roman" w:hAnsi="Times New Roman"/>
          <w:color w:val="0F1115"/>
          <w:sz w:val="28"/>
          <w:szCs w:val="28"/>
        </w:rPr>
        <w:t xml:space="preserve"> Просвещение, 1991. – 159 с. – ISBN 5-09-001859-1.</w:t>
      </w:r>
    </w:p>
    <w:p w:rsidR="00BF2064" w:rsidRDefault="00350CBE">
      <w:pPr>
        <w:pStyle w:val="a1"/>
        <w:numPr>
          <w:ilvl w:val="0"/>
          <w:numId w:val="9"/>
        </w:numPr>
        <w:tabs>
          <w:tab w:val="left" w:pos="0"/>
        </w:tabs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F1115"/>
          <w:sz w:val="28"/>
          <w:szCs w:val="28"/>
        </w:rPr>
        <w:t xml:space="preserve">Платонов, В. Н. Система подготовки спортсменов в олимпийском спорте. Общая теория и ее практические </w:t>
      </w:r>
      <w:proofErr w:type="gramStart"/>
      <w:r>
        <w:rPr>
          <w:rFonts w:ascii="Times New Roman" w:hAnsi="Times New Roman"/>
          <w:color w:val="0F1115"/>
          <w:sz w:val="28"/>
          <w:szCs w:val="28"/>
        </w:rPr>
        <w:t>приложения :</w:t>
      </w:r>
      <w:proofErr w:type="gramEnd"/>
      <w:r>
        <w:rPr>
          <w:rFonts w:ascii="Times New Roman" w:hAnsi="Times New Roman"/>
          <w:color w:val="0F1115"/>
          <w:sz w:val="28"/>
          <w:szCs w:val="28"/>
        </w:rPr>
        <w:t xml:space="preserve"> учебник [для студентов вузов физического воспитания и с</w:t>
      </w:r>
      <w:r w:rsidR="00C16735">
        <w:rPr>
          <w:rFonts w:ascii="Times New Roman" w:hAnsi="Times New Roman"/>
          <w:color w:val="0F1115"/>
          <w:sz w:val="28"/>
          <w:szCs w:val="28"/>
        </w:rPr>
        <w:t xml:space="preserve">порта] / В. Н. Платонов. – </w:t>
      </w:r>
      <w:proofErr w:type="gramStart"/>
      <w:r w:rsidR="00C16735">
        <w:rPr>
          <w:rFonts w:ascii="Times New Roman" w:hAnsi="Times New Roman"/>
          <w:color w:val="0F1115"/>
          <w:sz w:val="28"/>
          <w:szCs w:val="28"/>
        </w:rPr>
        <w:t xml:space="preserve">Киев </w:t>
      </w:r>
      <w:r>
        <w:rPr>
          <w:rFonts w:ascii="Times New Roman" w:hAnsi="Times New Roman"/>
          <w:color w:val="0F1115"/>
          <w:sz w:val="28"/>
          <w:szCs w:val="28"/>
        </w:rPr>
        <w:t>:</w:t>
      </w:r>
      <w:proofErr w:type="gramEnd"/>
      <w:r>
        <w:rPr>
          <w:rFonts w:ascii="Times New Roman" w:hAnsi="Times New Roman"/>
          <w:color w:val="0F1115"/>
          <w:sz w:val="28"/>
          <w:szCs w:val="28"/>
        </w:rPr>
        <w:t xml:space="preserve"> Олимпийская литература, 2004. – 808 с. – ISBN 966-7133-68-9.</w:t>
      </w:r>
    </w:p>
    <w:p w:rsidR="00BF2064" w:rsidRDefault="00350CBE">
      <w:pPr>
        <w:pStyle w:val="a1"/>
        <w:numPr>
          <w:ilvl w:val="0"/>
          <w:numId w:val="9"/>
        </w:numPr>
        <w:tabs>
          <w:tab w:val="left" w:pos="0"/>
        </w:tabs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F1115"/>
          <w:sz w:val="28"/>
          <w:szCs w:val="28"/>
        </w:rPr>
        <w:t xml:space="preserve">Погребной, А. И. Соревновательный метод в физическом воспитании </w:t>
      </w:r>
      <w:proofErr w:type="gramStart"/>
      <w:r>
        <w:rPr>
          <w:rFonts w:ascii="Times New Roman" w:hAnsi="Times New Roman"/>
          <w:color w:val="0F1115"/>
          <w:sz w:val="28"/>
          <w:szCs w:val="28"/>
        </w:rPr>
        <w:t>школьников :</w:t>
      </w:r>
      <w:proofErr w:type="gramEnd"/>
      <w:r>
        <w:rPr>
          <w:rFonts w:ascii="Times New Roman" w:hAnsi="Times New Roman"/>
          <w:color w:val="0F1115"/>
          <w:sz w:val="28"/>
          <w:szCs w:val="28"/>
        </w:rPr>
        <w:t xml:space="preserve"> монография / А. И. Погребной. – </w:t>
      </w:r>
      <w:proofErr w:type="gramStart"/>
      <w:r>
        <w:rPr>
          <w:rFonts w:ascii="Times New Roman" w:hAnsi="Times New Roman"/>
          <w:color w:val="0F1115"/>
          <w:sz w:val="28"/>
          <w:szCs w:val="28"/>
        </w:rPr>
        <w:t>Краснодар :</w:t>
      </w:r>
      <w:proofErr w:type="gramEnd"/>
      <w:r>
        <w:rPr>
          <w:rFonts w:ascii="Times New Roman" w:hAnsi="Times New Roman"/>
          <w:color w:val="0F111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F1115"/>
          <w:sz w:val="28"/>
          <w:szCs w:val="28"/>
        </w:rPr>
        <w:t>КубГАФК</w:t>
      </w:r>
      <w:proofErr w:type="spellEnd"/>
      <w:r>
        <w:rPr>
          <w:rFonts w:ascii="Times New Roman" w:hAnsi="Times New Roman"/>
          <w:color w:val="0F1115"/>
          <w:sz w:val="28"/>
          <w:szCs w:val="28"/>
        </w:rPr>
        <w:t>, 2002. – 142 с. – ISBN 5-900975-14-1.</w:t>
      </w:r>
    </w:p>
    <w:p w:rsidR="00BF2064" w:rsidRDefault="00350CBE">
      <w:pPr>
        <w:pStyle w:val="a1"/>
        <w:numPr>
          <w:ilvl w:val="0"/>
          <w:numId w:val="9"/>
        </w:numPr>
        <w:tabs>
          <w:tab w:val="left" w:pos="0"/>
        </w:tabs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F1115"/>
          <w:sz w:val="28"/>
          <w:szCs w:val="28"/>
        </w:rPr>
        <w:t xml:space="preserve">Пуни, А. Ц. Психологическая подготовка к соревнованию в спорте / А. Ц. Пуни. – 2-е изд., доп. – </w:t>
      </w:r>
      <w:proofErr w:type="gramStart"/>
      <w:r>
        <w:rPr>
          <w:rFonts w:ascii="Times New Roman" w:hAnsi="Times New Roman"/>
          <w:color w:val="0F1115"/>
          <w:sz w:val="28"/>
          <w:szCs w:val="28"/>
        </w:rPr>
        <w:t>Москва :</w:t>
      </w:r>
      <w:proofErr w:type="gramEnd"/>
      <w:r>
        <w:rPr>
          <w:rFonts w:ascii="Times New Roman" w:hAnsi="Times New Roman"/>
          <w:color w:val="0F1115"/>
          <w:sz w:val="28"/>
          <w:szCs w:val="28"/>
        </w:rPr>
        <w:t xml:space="preserve"> Физкультура и спорт, 1969. – 88 с.</w:t>
      </w:r>
    </w:p>
    <w:p w:rsidR="00BF2064" w:rsidRDefault="00350CBE">
      <w:pPr>
        <w:pStyle w:val="a1"/>
        <w:numPr>
          <w:ilvl w:val="0"/>
          <w:numId w:val="9"/>
        </w:numPr>
        <w:tabs>
          <w:tab w:val="left" w:pos="0"/>
        </w:tabs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F1115"/>
          <w:sz w:val="28"/>
          <w:szCs w:val="28"/>
        </w:rPr>
        <w:t xml:space="preserve">Семенов, Ю. А. Соревновательная деятельность юных пловцов и методы ее совершенствования на этапе начальной спортивной </w:t>
      </w:r>
      <w:proofErr w:type="gramStart"/>
      <w:r>
        <w:rPr>
          <w:rFonts w:ascii="Times New Roman" w:hAnsi="Times New Roman"/>
          <w:color w:val="0F1115"/>
          <w:sz w:val="28"/>
          <w:szCs w:val="28"/>
        </w:rPr>
        <w:t>специализации :</w:t>
      </w:r>
      <w:proofErr w:type="gramEnd"/>
      <w:r>
        <w:rPr>
          <w:rFonts w:ascii="Times New Roman" w:hAnsi="Times New Roman"/>
          <w:color w:val="0F1115"/>
          <w:sz w:val="28"/>
          <w:szCs w:val="28"/>
        </w:rPr>
        <w:t xml:space="preserve"> автореферат </w:t>
      </w:r>
      <w:proofErr w:type="spellStart"/>
      <w:r>
        <w:rPr>
          <w:rFonts w:ascii="Times New Roman" w:hAnsi="Times New Roman"/>
          <w:color w:val="0F1115"/>
          <w:sz w:val="28"/>
          <w:szCs w:val="28"/>
        </w:rPr>
        <w:t>дис</w:t>
      </w:r>
      <w:proofErr w:type="spellEnd"/>
      <w:r>
        <w:rPr>
          <w:rFonts w:ascii="Times New Roman" w:hAnsi="Times New Roman"/>
          <w:color w:val="0F1115"/>
          <w:sz w:val="28"/>
          <w:szCs w:val="28"/>
        </w:rPr>
        <w:t xml:space="preserve">. ... кандидата педагогических </w:t>
      </w:r>
      <w:proofErr w:type="gramStart"/>
      <w:r>
        <w:rPr>
          <w:rFonts w:ascii="Times New Roman" w:hAnsi="Times New Roman"/>
          <w:color w:val="0F1115"/>
          <w:sz w:val="28"/>
          <w:szCs w:val="28"/>
        </w:rPr>
        <w:t>наук :</w:t>
      </w:r>
      <w:proofErr w:type="gramEnd"/>
      <w:r>
        <w:rPr>
          <w:rFonts w:ascii="Times New Roman" w:hAnsi="Times New Roman"/>
          <w:color w:val="0F1115"/>
          <w:sz w:val="28"/>
          <w:szCs w:val="28"/>
        </w:rPr>
        <w:t xml:space="preserve"> 13.00.04 / Ю. А. Семенов ; РГУФК. – Москва, 2005. – 24 с.</w:t>
      </w:r>
    </w:p>
    <w:p w:rsidR="00BF2064" w:rsidRDefault="00350CBE">
      <w:pPr>
        <w:pStyle w:val="a1"/>
        <w:numPr>
          <w:ilvl w:val="0"/>
          <w:numId w:val="9"/>
        </w:numPr>
        <w:tabs>
          <w:tab w:val="left" w:pos="0"/>
        </w:tabs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F1115"/>
          <w:sz w:val="28"/>
          <w:szCs w:val="28"/>
        </w:rPr>
        <w:t xml:space="preserve">Фомиченко, Т. Г. Игровой метод в обучении плаванию детей 6-8 </w:t>
      </w:r>
      <w:proofErr w:type="gramStart"/>
      <w:r>
        <w:rPr>
          <w:rFonts w:ascii="Times New Roman" w:hAnsi="Times New Roman"/>
          <w:color w:val="0F1115"/>
          <w:sz w:val="28"/>
          <w:szCs w:val="28"/>
        </w:rPr>
        <w:t>лет :</w:t>
      </w:r>
      <w:proofErr w:type="gramEnd"/>
      <w:r>
        <w:rPr>
          <w:rFonts w:ascii="Times New Roman" w:hAnsi="Times New Roman"/>
          <w:color w:val="0F1115"/>
          <w:sz w:val="28"/>
          <w:szCs w:val="28"/>
        </w:rPr>
        <w:t xml:space="preserve"> методические рекомендации / Т. Г. Фомиченко, Л. Н. Корнеева. – </w:t>
      </w:r>
      <w:proofErr w:type="gramStart"/>
      <w:r>
        <w:rPr>
          <w:rFonts w:ascii="Times New Roman" w:hAnsi="Times New Roman"/>
          <w:color w:val="0F1115"/>
          <w:sz w:val="28"/>
          <w:szCs w:val="28"/>
        </w:rPr>
        <w:t>Волгоград :</w:t>
      </w:r>
      <w:proofErr w:type="gramEnd"/>
      <w:r>
        <w:rPr>
          <w:rFonts w:ascii="Times New Roman" w:hAnsi="Times New Roman"/>
          <w:color w:val="0F1115"/>
          <w:sz w:val="28"/>
          <w:szCs w:val="28"/>
        </w:rPr>
        <w:t xml:space="preserve"> ВГАФК, 2010. – 52 с.</w:t>
      </w:r>
    </w:p>
    <w:p w:rsidR="00BF2064" w:rsidRDefault="00350CBE">
      <w:pPr>
        <w:pStyle w:val="a1"/>
        <w:numPr>
          <w:ilvl w:val="0"/>
          <w:numId w:val="9"/>
        </w:numPr>
        <w:tabs>
          <w:tab w:val="left" w:pos="0"/>
        </w:tabs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F1115"/>
          <w:sz w:val="28"/>
          <w:szCs w:val="28"/>
        </w:rPr>
        <w:t xml:space="preserve">Шестаков, М. М. Управление технической подготовкой юных спортсменов с использованием игрового метод (на примере плавания) / М. М. Шестаков, И. Г. </w:t>
      </w:r>
      <w:proofErr w:type="spellStart"/>
      <w:proofErr w:type="gramStart"/>
      <w:r>
        <w:rPr>
          <w:rFonts w:ascii="Times New Roman" w:hAnsi="Times New Roman"/>
          <w:color w:val="0F1115"/>
          <w:sz w:val="28"/>
          <w:szCs w:val="28"/>
        </w:rPr>
        <w:t>Гибадулин</w:t>
      </w:r>
      <w:proofErr w:type="spellEnd"/>
      <w:r w:rsidR="0082730A">
        <w:rPr>
          <w:rFonts w:ascii="Times New Roman" w:hAnsi="Times New Roman"/>
          <w:color w:val="0F1115"/>
          <w:sz w:val="28"/>
          <w:szCs w:val="28"/>
        </w:rPr>
        <w:t xml:space="preserve"> </w:t>
      </w:r>
      <w:r>
        <w:rPr>
          <w:rFonts w:ascii="Times New Roman" w:hAnsi="Times New Roman"/>
          <w:color w:val="0F1115"/>
          <w:sz w:val="28"/>
          <w:szCs w:val="28"/>
        </w:rPr>
        <w:t xml:space="preserve"> /</w:t>
      </w:r>
      <w:proofErr w:type="gramEnd"/>
      <w:r>
        <w:rPr>
          <w:rFonts w:ascii="Times New Roman" w:hAnsi="Times New Roman"/>
          <w:color w:val="0F1115"/>
          <w:sz w:val="28"/>
          <w:szCs w:val="28"/>
        </w:rPr>
        <w:t>/</w:t>
      </w:r>
      <w:r w:rsidR="0082730A">
        <w:rPr>
          <w:rFonts w:ascii="Times New Roman" w:hAnsi="Times New Roman"/>
          <w:color w:val="0F1115"/>
          <w:sz w:val="28"/>
          <w:szCs w:val="28"/>
        </w:rPr>
        <w:t xml:space="preserve"> </w:t>
      </w:r>
      <w:r>
        <w:rPr>
          <w:rFonts w:ascii="Times New Roman" w:hAnsi="Times New Roman"/>
          <w:color w:val="0F1115"/>
          <w:sz w:val="28"/>
          <w:szCs w:val="28"/>
        </w:rPr>
        <w:t xml:space="preserve"> Теория и практика физической культуры. – 2014. – № 10. – С. 46–48.</w:t>
      </w:r>
    </w:p>
    <w:p w:rsidR="00BF2064" w:rsidRDefault="00BF2064">
      <w:pPr>
        <w:shd w:val="clear" w:color="auto" w:fill="FFFFFF"/>
        <w:spacing w:after="0"/>
        <w:ind w:left="14" w:firstLine="553"/>
        <w:jc w:val="both"/>
        <w:rPr>
          <w:rFonts w:ascii="Times New Roman" w:hAnsi="Times New Roman" w:cs="Times New Roman"/>
          <w:sz w:val="28"/>
          <w:szCs w:val="28"/>
        </w:rPr>
      </w:pPr>
    </w:p>
    <w:p w:rsidR="00BF2064" w:rsidRDefault="00350CBE">
      <w:pPr>
        <w:shd w:val="clear" w:color="auto" w:fill="FFFFFF"/>
        <w:ind w:left="48"/>
        <w:jc w:val="right"/>
        <w:rPr>
          <w:rFonts w:ascii="Times New Roman" w:hAnsi="Times New Roman"/>
        </w:rPr>
      </w:pPr>
      <w:r>
        <w:br w:type="page"/>
      </w:r>
    </w:p>
    <w:p w:rsidR="00BF2064" w:rsidRPr="0003380A" w:rsidRDefault="00350CBE">
      <w:pPr>
        <w:pStyle w:val="a1"/>
        <w:spacing w:after="0" w:line="240" w:lineRule="auto"/>
        <w:jc w:val="right"/>
      </w:pPr>
      <w:r w:rsidRPr="0003380A">
        <w:rPr>
          <w:rStyle w:val="a7"/>
          <w:rFonts w:ascii="Times New Roman" w:hAnsi="Times New Roman"/>
          <w:sz w:val="28"/>
          <w:szCs w:val="28"/>
        </w:rPr>
        <w:lastRenderedPageBreak/>
        <w:t>Приложение №1</w:t>
      </w:r>
    </w:p>
    <w:p w:rsidR="00BF2064" w:rsidRDefault="00BF2064">
      <w:pPr>
        <w:pStyle w:val="a1"/>
        <w:spacing w:after="0" w:line="240" w:lineRule="auto"/>
        <w:jc w:val="right"/>
        <w:rPr>
          <w:rStyle w:val="a7"/>
          <w:rFonts w:ascii="Times New Roman" w:hAnsi="Times New Roman"/>
          <w:color w:val="0F1115"/>
          <w:sz w:val="28"/>
          <w:szCs w:val="28"/>
        </w:rPr>
      </w:pPr>
    </w:p>
    <w:p w:rsidR="00BF2064" w:rsidRDefault="00350CBE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Дополнительная общеобразовательная общеразвивающая программа </w:t>
      </w:r>
    </w:p>
    <w:p w:rsidR="00BF2064" w:rsidRDefault="00350CBE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«ПЛАВАНИЕ»</w:t>
      </w:r>
    </w:p>
    <w:p w:rsidR="00BF2064" w:rsidRDefault="00350CBE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 обучающихся: 7-18 лет</w:t>
      </w:r>
    </w:p>
    <w:p w:rsidR="00BF2064" w:rsidRDefault="00350CBE">
      <w:pPr>
        <w:shd w:val="clear" w:color="auto" w:fill="FFFFFF"/>
        <w:tabs>
          <w:tab w:val="left" w:pos="1137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Срок реализации: 3 года</w:t>
      </w:r>
    </w:p>
    <w:p w:rsidR="00BF2064" w:rsidRDefault="00BF2064">
      <w:pPr>
        <w:pStyle w:val="ae"/>
        <w:tabs>
          <w:tab w:val="left" w:pos="113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2064" w:rsidRDefault="00350CBE">
      <w:pPr>
        <w:pStyle w:val="ae"/>
        <w:overflowPunct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Пояснительная записка</w:t>
      </w:r>
    </w:p>
    <w:p w:rsidR="00BF2064" w:rsidRDefault="00BF2064">
      <w:pPr>
        <w:overflowPunct/>
        <w:spacing w:after="0" w:line="240" w:lineRule="auto"/>
        <w:ind w:firstLine="737"/>
        <w:jc w:val="both"/>
        <w:rPr>
          <w:rFonts w:eastAsia="Times New Roman" w:cs="Times New Roman"/>
          <w:b/>
          <w:lang w:eastAsia="ru-RU"/>
        </w:rPr>
      </w:pPr>
    </w:p>
    <w:p w:rsidR="00BF2064" w:rsidRDefault="00350CBE">
      <w:pPr>
        <w:overflowPunct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Направленность программы</w:t>
      </w:r>
    </w:p>
    <w:p w:rsidR="00BF2064" w:rsidRDefault="00350C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 общеобразовательная общеразвивающая программа «Плавание» имеет физкультурно-спортивную направленность. Она позволяет целенаправленно и эффективно воздействовать на все компоненты физического состояния ребенка, включая разнообразные физические качества, двигательные способности, телосложение, здоровье, а также формировать связанные с этой деятельностью знания, умения, интересы, потребности, ценностные ориентации.</w:t>
      </w:r>
    </w:p>
    <w:p w:rsidR="00BF2064" w:rsidRDefault="00350C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Актуальность </w:t>
      </w:r>
    </w:p>
    <w:p w:rsidR="00BF2064" w:rsidRDefault="00350C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данной программы предполагает использование физического воспитания в решении социально-культурных и психологических задач в процессе обучения и развития детей.</w:t>
      </w:r>
    </w:p>
    <w:p w:rsidR="00BF2064" w:rsidRDefault="00350C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Адресат программы. </w:t>
      </w:r>
    </w:p>
    <w:p w:rsidR="00BF2064" w:rsidRDefault="00350C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Дополнительная общеобразовательная общеразвивающая программа «Плавание» разработана для детей в возрасте 7-18 лет, с учетом их возрастных и индивидуальных особенностей в данной направленности.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спортивно-оздоровительной </w:t>
      </w:r>
      <w:r w:rsidR="00420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подготовке допускаются все лица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указанного возраста, желающие заниматься спортом и не имеющие медицинских противопоказаний (имеющие письменное разрешение врача). Программа предусматривает занятия с детьми разного уровня подготовленности и физического развития. Данная программа определяет оптимальное соотношение разносторонней физкультурно-оздоровительной и спортивной подготовки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2064" w:rsidRDefault="00350C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Уровень программы, объём и сроки реализации ДООП.</w:t>
      </w:r>
    </w:p>
    <w:p w:rsidR="00BF2064" w:rsidRDefault="00350C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программы- базовый. Срок реализации программы – 3 года. Необходимое количество академических часов- 666 часов.</w:t>
      </w:r>
    </w:p>
    <w:p w:rsidR="00BF2064" w:rsidRDefault="00350C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обучения.</w:t>
      </w:r>
    </w:p>
    <w:p w:rsidR="00BF2064" w:rsidRDefault="00350C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обучения- очная.</w:t>
      </w:r>
    </w:p>
    <w:p w:rsidR="00BF2064" w:rsidRDefault="00350C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Возможна дистанционная форма обучения </w:t>
      </w:r>
      <w:r>
        <w:rPr>
          <w:rFonts w:ascii="Times New Roman" w:hAnsi="Times New Roman" w:cs="Times New Roman"/>
          <w:i/>
          <w:sz w:val="28"/>
          <w:szCs w:val="28"/>
        </w:rPr>
        <w:t xml:space="preserve">(при возникновении условий временного ограничения (приостановки) для учащихся занятий в очной (контактной) форме по санитарно-эпидемиологическим и/или другим </w:t>
      </w:r>
      <w:r>
        <w:rPr>
          <w:rFonts w:ascii="Times New Roman" w:hAnsi="Times New Roman" w:cs="Times New Roman"/>
          <w:i/>
          <w:spacing w:val="-2"/>
          <w:sz w:val="28"/>
          <w:szCs w:val="28"/>
        </w:rPr>
        <w:t>основаниям)</w:t>
      </w:r>
    </w:p>
    <w:p w:rsidR="00BF2064" w:rsidRDefault="00350C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Режим занятий. </w:t>
      </w:r>
    </w:p>
    <w:p w:rsidR="00BF2064" w:rsidRDefault="00350CB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Учебно-тренировочный процесс осуществляется в соответствии с программой. Занятия проводятся 3 раза в неделю</w:t>
      </w:r>
      <w:r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2 часа. Академический час – 40 мин, с перерывом в 10 минут. Выполнение нормативного объема учебного времени достигается сложением времени учебных занятий и затратами времени на соревновательную деятельность.</w:t>
      </w:r>
    </w:p>
    <w:p w:rsidR="00BF2064" w:rsidRDefault="00350C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Особенности организации образовательного процесса.</w:t>
      </w:r>
    </w:p>
    <w:p w:rsidR="00BF2064" w:rsidRDefault="00350C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группы - постоянный, занятия - групповые. Виды занятий по программе групповые, командные,</w:t>
      </w:r>
      <w:r w:rsidR="00420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игровые, развлекательные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2064" w:rsidRDefault="00BF2064">
      <w:pPr>
        <w:pStyle w:val="ae"/>
        <w:spacing w:after="0" w:line="240" w:lineRule="auto"/>
        <w:ind w:left="1418"/>
        <w:jc w:val="both"/>
        <w:rPr>
          <w:rFonts w:ascii="Times New Roman" w:hAnsi="Times New Roman"/>
          <w:sz w:val="28"/>
          <w:szCs w:val="28"/>
        </w:rPr>
      </w:pPr>
    </w:p>
    <w:p w:rsidR="00BF2064" w:rsidRDefault="00350CBE">
      <w:pPr>
        <w:pStyle w:val="ae"/>
        <w:overflowPunct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Цели и задачи программы</w:t>
      </w:r>
    </w:p>
    <w:p w:rsidR="00BF2064" w:rsidRDefault="00350C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 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условий для повышения эффективности оздоровления и укрепления детского организма, гармоничного психофизического развития с помощью одной из форм дополнительного образования по плаванию;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овладение обучающимися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навыком плавания.</w:t>
      </w:r>
    </w:p>
    <w:p w:rsidR="00BF2064" w:rsidRDefault="00350CB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Основные задачи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занятий в спортивно-оздоровительных группах по плаванию:</w:t>
      </w:r>
    </w:p>
    <w:p w:rsidR="00BF2064" w:rsidRDefault="00350CB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укрепление здоровья и гармоничное развитие всех органов и систем организма детей;</w:t>
      </w:r>
    </w:p>
    <w:p w:rsidR="00BF2064" w:rsidRDefault="00350CB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формирование стойкого интереса к занятиям физической культурой и спортом; </w:t>
      </w:r>
    </w:p>
    <w:p w:rsidR="00BF2064" w:rsidRDefault="00350CB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овладение основами техники выполнения обширного комплекса физических упражнений, подвижных игр и освоение техники плавания; </w:t>
      </w:r>
    </w:p>
    <w:p w:rsidR="00BF2064" w:rsidRDefault="00350CB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развитие и совершенствование физических качеств (с преимущественной направленностью на быстроту, ловкость и гибкость); </w:t>
      </w:r>
    </w:p>
    <w:p w:rsidR="00BF2064" w:rsidRDefault="00350CB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достижение высокого уровня здоровья и работоспособности, необходимых для подготовки к общественно - полезной деятельности;</w:t>
      </w:r>
    </w:p>
    <w:p w:rsidR="00BF2064" w:rsidRDefault="00350CB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отбор перспективных детей для дальнейших занятий плаванием.</w:t>
      </w:r>
    </w:p>
    <w:p w:rsidR="00BF2064" w:rsidRDefault="00BF2064">
      <w:pPr>
        <w:pStyle w:val="ae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F2064" w:rsidRDefault="00350CBE">
      <w:pPr>
        <w:pStyle w:val="ae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план</w:t>
      </w:r>
    </w:p>
    <w:tbl>
      <w:tblPr>
        <w:tblW w:w="9339" w:type="dxa"/>
        <w:tblInd w:w="-14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33"/>
        <w:gridCol w:w="2694"/>
        <w:gridCol w:w="2124"/>
        <w:gridCol w:w="1703"/>
        <w:gridCol w:w="1985"/>
      </w:tblGrid>
      <w:tr w:rsidR="00BF2064">
        <w:trPr>
          <w:trHeight w:val="509"/>
        </w:trPr>
        <w:tc>
          <w:tcPr>
            <w:tcW w:w="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Разделы подготовки</w:t>
            </w:r>
          </w:p>
        </w:tc>
        <w:tc>
          <w:tcPr>
            <w:tcW w:w="5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Спортивно-оздоровительный этап</w:t>
            </w:r>
          </w:p>
        </w:tc>
      </w:tr>
      <w:tr w:rsidR="00BF2064">
        <w:trPr>
          <w:trHeight w:val="509"/>
        </w:trPr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064" w:rsidRDefault="00BF2064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064" w:rsidRDefault="00BF2064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2064" w:rsidRDefault="00350CBE">
            <w:pPr>
              <w:widowControl w:val="0"/>
              <w:tabs>
                <w:tab w:val="left" w:pos="106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1-й год</w:t>
            </w:r>
          </w:p>
          <w:p w:rsidR="00BF2064" w:rsidRDefault="00350CBE">
            <w:pPr>
              <w:widowControl w:val="0"/>
              <w:tabs>
                <w:tab w:val="left" w:pos="106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2-й год обучения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3-й год обучения</w:t>
            </w:r>
          </w:p>
        </w:tc>
      </w:tr>
      <w:tr w:rsidR="00BF2064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Теоретическая подготовка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BF2064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Общая физическая подготовка, общая специальная подготовка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</w:t>
            </w:r>
          </w:p>
        </w:tc>
      </w:tr>
      <w:tr w:rsidR="00BF2064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Общая плавательная подготовка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</w:tr>
      <w:tr w:rsidR="00BF2064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Технико-техническая подготовка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BF2064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на воде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</w:tr>
      <w:tr w:rsidR="00BF2064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Контрольные испытания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BF2064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Соревнования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BF2064">
        <w:tc>
          <w:tcPr>
            <w:tcW w:w="3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 часов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222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222</w:t>
            </w:r>
          </w:p>
        </w:tc>
      </w:tr>
    </w:tbl>
    <w:p w:rsidR="00BF2064" w:rsidRDefault="00350C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составлен с расчетом 37 недель занятий непосредственно                            в условиях учреждения.</w:t>
      </w:r>
    </w:p>
    <w:p w:rsidR="00BF2064" w:rsidRDefault="00BF2064">
      <w:pPr>
        <w:pStyle w:val="ae"/>
        <w:shd w:val="clear" w:color="auto" w:fill="FFFFFF"/>
        <w:spacing w:after="0" w:line="240" w:lineRule="auto"/>
        <w:ind w:left="0"/>
        <w:jc w:val="center"/>
        <w:rPr>
          <w:rFonts w:cs="Times New Roman"/>
          <w:b/>
        </w:rPr>
      </w:pPr>
    </w:p>
    <w:p w:rsidR="00BF2064" w:rsidRDefault="00350CBE">
      <w:pPr>
        <w:pStyle w:val="ae"/>
        <w:shd w:val="clear" w:color="auto" w:fill="FFFFFF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Содержание программы     </w:t>
      </w:r>
    </w:p>
    <w:p w:rsidR="00BF2064" w:rsidRDefault="00BF2064">
      <w:pPr>
        <w:pStyle w:val="ae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2064" w:rsidRDefault="00350CB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Теоретическая подготовка</w:t>
      </w:r>
    </w:p>
    <w:p w:rsidR="00BF2064" w:rsidRDefault="00350CB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Целью теоретической подготовки является овладение минимумом знаний, необходимых для понимания сущности спорта и его социальной роли. В соответствующей возрасту форме занимающиеся должны ознакомиться с основными закономерностями спортивной тренировки, влиянием физических упражнений на организм. </w:t>
      </w:r>
    </w:p>
    <w:p w:rsidR="00BF2064" w:rsidRDefault="00350CB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1. Правила поведения в бассейне. Меры безопасности.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поведения в бассейне. Предупреждение несчастных случаев и заболеваний при занятиях плаванием. Последовательность действий при спасении тонущих, первая доврачебная помощь при травмах и несчастных случаях.</w:t>
      </w:r>
    </w:p>
    <w:p w:rsidR="00BF2064" w:rsidRDefault="00350CB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2. Гигиена физических упражнений и профилактика заболеваний.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Личная гигиена занимающихся в бассейне и при занятиях спортом. Необходимость закаливания для повышения устойчивости к простудным заболеваниям. Организация режима дня, позволяющая совмещать занятия физическими упражнениями и спортом с учебой и досугом.</w:t>
      </w:r>
    </w:p>
    <w:p w:rsidR="00BF2064" w:rsidRDefault="00350CB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Укрепление ценностей здорового образа жизни. </w:t>
      </w:r>
      <w:r>
        <w:rPr>
          <w:rFonts w:ascii="Times New Roman" w:hAnsi="Times New Roman" w:cs="Times New Roman"/>
          <w:sz w:val="28"/>
          <w:szCs w:val="28"/>
        </w:rPr>
        <w:t>Принципы ведения здорового образа жизни и преимуществах ведения трезвого образа жизни в целях закрепления этих принципов у детей, подростков и молодежи.</w:t>
      </w:r>
    </w:p>
    <w:p w:rsidR="00BF2064" w:rsidRDefault="00350CB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4. Влияние физических упражнений на организм человека.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Строение и функции организма человека. Влияние физических упражнений на организм занимающихся. Специфические особенности адаптации сердечно-сосудистой и дыхательной систем организма человека под воздействием систематических занятий плаванием. Оздоровительно-реабилитационное и кондиционное плавание. </w:t>
      </w:r>
    </w:p>
    <w:p w:rsidR="00BF2064" w:rsidRDefault="00350CB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5. Основы техники плавания и методики тренировки.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Краткая характеристика техники спортивных способов плавания, стартов и поворотов. Общие понятия о принципах, средствах, методах спортивной тренировки. Основные термины, используемые для описания средств и методов тренировки, характеризующие ошибки техники. </w:t>
      </w:r>
    </w:p>
    <w:p w:rsidR="00BF2064" w:rsidRDefault="00350CB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6. Правила, организация и проведение соревнований.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Требования правил соревнований, предъявляемые к технике способов плавания и прохождения дистанции, стартов и поворотов.</w:t>
      </w:r>
    </w:p>
    <w:p w:rsidR="00BF2064" w:rsidRDefault="00BF20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2064" w:rsidRDefault="00350CB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Физическая подготовка</w:t>
      </w:r>
    </w:p>
    <w:p w:rsidR="00BF2064" w:rsidRDefault="00350CB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Физическая подготовка пловца ориентирована на всестороннее развитие организма, укрепление здоровья, улучшение физических свойств и тем самым на создание прочной функциональной базы для спортивной специализации. </w:t>
      </w:r>
    </w:p>
    <w:p w:rsidR="00BF2064" w:rsidRDefault="00BF20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2064" w:rsidRDefault="00350CB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Общая физическая подготовка</w:t>
      </w:r>
    </w:p>
    <w:p w:rsidR="00BF2064" w:rsidRDefault="00350CB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Строевые упражнения, ходьба и бег: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построение в шеренгу и колонну; расчет по порядку и на первый второй; перестроения: из одной шеренги в две; из колонны по одному в круг, в колонну по два и т.д. размыкания и смыкания; передвижения шагом и бегом; ходьба и бег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противоходом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 диагонали; ходьба обычная и на носках, на наружных и внутренних сторонах стопы</w:t>
      </w:r>
      <w:r w:rsidR="00F35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различными положениями рук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том числе руки вытянуты вверх ладонями вперед); </w:t>
      </w:r>
      <w:r w:rsidR="00420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чередование бега с ходьбой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F2064" w:rsidRDefault="00350CB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Общеразвивающие упражнения: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упражнения без предметов и с предметами для рук, шеи, туловища, ног из различных исходных положений (преимущественно на гибкость,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расслабление); упражнения для укрепления мышц, участвующих в гребковых движениях пловца; упражнения на растягивание и подвижность в голеностопных и плечевых суставах; упражнения</w:t>
      </w:r>
      <w:r w:rsidR="00F35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имитирующие технику спортивных способов плавания, стартов, поворотов.</w:t>
      </w:r>
    </w:p>
    <w:p w:rsidR="00BF2064" w:rsidRDefault="00BF206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2064" w:rsidRDefault="00350CB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Общая плавательная подготовка</w:t>
      </w:r>
    </w:p>
    <w:p w:rsidR="00BF2064" w:rsidRDefault="00350CB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Подготовительные упражнения по освоению с водой.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Передвижение по дну шагом, бегом, прыжками, взявшись за руки и с различными исходными положениями рук </w:t>
      </w:r>
      <w:r w:rsidR="00F35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 спину, вытянуты вверх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); передвижение с изменением </w:t>
      </w:r>
      <w:r w:rsidR="00F35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направлений (змейка, хоровод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Движение руками и ногами с изменениями направлений и плоскостей из различных исходных положений, напряженно и расслабленно. Передвижение по дну шагом и бегом с помощью гребковых движений руками.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Погружение в воду на задержанном вдохе и открывание глаз под водой.</w:t>
      </w:r>
    </w:p>
    <w:p w:rsidR="00BF2064" w:rsidRDefault="00350CB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Дыхательные упражнения: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различных исходных положений выполнение продолжительного выдоха и «взрывного» выдоха после задержки дыхания (как на поверхности воды, так и в воду) [1, 3, 6].</w:t>
      </w:r>
    </w:p>
    <w:p w:rsidR="00BF2064" w:rsidRDefault="00350CB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Лежание и скольжение.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груди и спине с различными положениями рук. Скольжение толчком одной и двумя ногами от дна и от бортика [1, 3, 8]. Скольжение с вращением, скольжение на боку, скольжение с элементарными гребковыми движениями руками и ногами.</w:t>
      </w:r>
    </w:p>
    <w:p w:rsidR="00BF2064" w:rsidRPr="001B6CAC" w:rsidRDefault="00350CB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6CA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Упражнения для изучения техники</w:t>
      </w:r>
      <w:r w:rsidRPr="001B6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спортивных способов плавания, стартов и поворотов [1, 6, 9].</w:t>
      </w:r>
    </w:p>
    <w:p w:rsidR="00BF2064" w:rsidRPr="001B6CAC" w:rsidRDefault="00350CB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6CA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Кроль:</w:t>
      </w:r>
      <w:r w:rsidRPr="001B6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груди и кроль на спине: движение руками, ногами, дыхание; согласование движений ногами, руками с дыханием; общее согласование движений.</w:t>
      </w:r>
    </w:p>
    <w:p w:rsidR="00BF2064" w:rsidRPr="001B6CAC" w:rsidRDefault="00350CB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6CA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Брасс:</w:t>
      </w:r>
      <w:r w:rsidRPr="001B6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движение ногами, руками, дыхание, согласование движений ногами, руками с дыханием, общее согласование движений.</w:t>
      </w:r>
    </w:p>
    <w:p w:rsidR="00BF2064" w:rsidRPr="001B6CAC" w:rsidRDefault="00350CB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6CA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Баттерфляй: </w:t>
      </w:r>
      <w:r w:rsidRPr="001B6CAC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движение ногами, руками, дыхание; согласование движений ногами, руками с дыханием; общее согласование движений.</w:t>
      </w:r>
    </w:p>
    <w:p w:rsidR="00BF2064" w:rsidRPr="001B6CAC" w:rsidRDefault="00350CB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6CA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Повороты:</w:t>
      </w:r>
      <w:r w:rsidRPr="001B6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простые открытые и закрытые при плавании кролем на груди, брассом, баттерфляем и на спине.</w:t>
      </w:r>
    </w:p>
    <w:p w:rsidR="00BF2064" w:rsidRDefault="00350CB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Стартовый прыжок: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низкого бортика и тумбочки. Старт из воды при плавании на спине.</w:t>
      </w:r>
    </w:p>
    <w:p w:rsidR="00BF2064" w:rsidRDefault="00350CB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Учебные прыжки: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соскок в воду с низкого бортика; спад в воду из положения приседа или седа на бортике; спад в воду из положения стоя согнувшись с бортика, со стартовой тумбочки, метрового трамплина, прыжки вниз ногами с метрового трамплина; совершенствование техники дыхания. Совершенствование техники дыхания и поворотов.</w:t>
      </w:r>
    </w:p>
    <w:p w:rsidR="00BF2064" w:rsidRDefault="00350CB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Подвижные игры и развлечения на воде: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Игры: «Невод», «Байдарки», «Лягушата», «Поезд в тоннеле», «Буксиры», «Попади торпедой в цель», «Виет», «Дельфины», «Кто дальше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</w:t>
      </w:r>
      <w:r w:rsidR="001B6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кользит</w:t>
      </w:r>
      <w:proofErr w:type="spellEnd"/>
      <w:r w:rsidR="001B6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«Прыжки в обруч»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[4, 8, 13].</w:t>
      </w:r>
    </w:p>
    <w:p w:rsidR="00BF2064" w:rsidRDefault="00350CB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Представленные в программе упражнения для освоения с водой, изучения техники спортивных способов плавания и подвижные игры на воде разработаны на основе классических методик обучения плаванию [1, 3, 8] с учетом возрастных особенностей детей 7–10 лет [4, 13]. Контрольные нормативы и требования к технической подготовленности соответствуют рекомендациям, изложенным в специальной литературе [6, 9].</w:t>
      </w:r>
    </w:p>
    <w:p w:rsidR="00BF2064" w:rsidRDefault="00BF206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2064" w:rsidRDefault="00350CB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Техническая подготовка.</w:t>
      </w:r>
    </w:p>
    <w:p w:rsidR="00BF2064" w:rsidRDefault="00350CB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Совершенствование техники плавания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способами кроль на груди, на спине, брасс, баттерфляй: плавание с помощью движений одними руками; плавание с помощью движений одной руки, другая вытянута вперед или прижата к туловищу (только для способов кроль на груди и кроль на спине); плавание с помощью движений одними ногами с различными положениями рук; плавание с полной координацией движений; совершенствование техники дыхания. Совершенствование техники дыхания и поворотов.</w:t>
      </w:r>
    </w:p>
    <w:p w:rsidR="00BF2064" w:rsidRDefault="00350CB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Проплывание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кролем на груди, на спине, брассом, баттерфляем с акцентом на технику, постепенно увеличивая длину проплываемых дистанций. Повторное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проплывание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технику и с помощью движений руками или ногами 25, 50 и 100 метров.</w:t>
      </w:r>
    </w:p>
    <w:p w:rsidR="00BF2064" w:rsidRDefault="00350CB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Эстафетное плавание с использованием спортивных способов (с полной координацией движений, с помощью движений одними руками и одними ногами).</w:t>
      </w:r>
    </w:p>
    <w:p w:rsidR="00BF2064" w:rsidRDefault="00BF20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2064" w:rsidRDefault="00350C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Планируемые результаты</w:t>
      </w:r>
    </w:p>
    <w:p w:rsidR="00BF2064" w:rsidRDefault="00BF20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2064" w:rsidRDefault="00350C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Предметные результаты (требования к знаниям и умениям, которые должен приобрести обучающийся в процессе занятий по программе, т.е. что он должен знать и уметь).</w:t>
      </w:r>
    </w:p>
    <w:p w:rsidR="00BF2064" w:rsidRDefault="00350C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Личностные результаты (готовность и способность учащихся к саморазвитию и личностному самоопределению).</w:t>
      </w:r>
    </w:p>
    <w:p w:rsidR="00BF2064" w:rsidRDefault="00350C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Метапредметные результаты (регулярные, познавательные, коммуникативные).</w:t>
      </w:r>
    </w:p>
    <w:p w:rsidR="00BF2064" w:rsidRDefault="00BF2064">
      <w:pPr>
        <w:pStyle w:val="af4"/>
        <w:tabs>
          <w:tab w:val="left" w:pos="395"/>
        </w:tabs>
        <w:spacing w:before="0" w:after="0"/>
        <w:jc w:val="both"/>
        <w:rPr>
          <w:b/>
        </w:rPr>
      </w:pPr>
    </w:p>
    <w:p w:rsidR="00BF2064" w:rsidRDefault="00350CBE">
      <w:pPr>
        <w:pStyle w:val="af4"/>
        <w:overflowPunct/>
        <w:spacing w:before="0" w:after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Комплекс организационно-педагогических условий</w:t>
      </w:r>
    </w:p>
    <w:p w:rsidR="00BF2064" w:rsidRDefault="00BF2064">
      <w:pPr>
        <w:pStyle w:val="af4"/>
        <w:spacing w:before="0" w:after="0"/>
        <w:ind w:firstLine="709"/>
        <w:jc w:val="both"/>
        <w:rPr>
          <w:b/>
          <w:sz w:val="28"/>
          <w:szCs w:val="28"/>
        </w:rPr>
      </w:pPr>
    </w:p>
    <w:p w:rsidR="00BF2064" w:rsidRDefault="00350CBE">
      <w:pPr>
        <w:pStyle w:val="af4"/>
        <w:tabs>
          <w:tab w:val="left" w:pos="1134"/>
          <w:tab w:val="left" w:pos="3261"/>
        </w:tabs>
        <w:spacing w:before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Календарный учебный график дополнительной общеобразовательной общеразвивающей программы «Плавание» (1 года обучения)</w:t>
      </w:r>
    </w:p>
    <w:p w:rsidR="00BF2064" w:rsidRDefault="00350CBE">
      <w:pPr>
        <w:pStyle w:val="af4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данным календарным учебным графиком составляются графики 2-ого и 3-ого года обучения.</w:t>
      </w:r>
    </w:p>
    <w:tbl>
      <w:tblPr>
        <w:tblW w:w="9855" w:type="dxa"/>
        <w:jc w:val="center"/>
        <w:tblLayout w:type="fixed"/>
        <w:tblLook w:val="04A0" w:firstRow="1" w:lastRow="0" w:firstColumn="1" w:lastColumn="0" w:noHBand="0" w:noVBand="1"/>
      </w:tblPr>
      <w:tblGrid>
        <w:gridCol w:w="408"/>
        <w:gridCol w:w="2124"/>
        <w:gridCol w:w="716"/>
        <w:gridCol w:w="704"/>
        <w:gridCol w:w="709"/>
        <w:gridCol w:w="709"/>
        <w:gridCol w:w="670"/>
        <w:gridCol w:w="601"/>
        <w:gridCol w:w="704"/>
        <w:gridCol w:w="706"/>
        <w:gridCol w:w="715"/>
        <w:gridCol w:w="1089"/>
      </w:tblGrid>
      <w:tr w:rsidR="00BF2064">
        <w:trPr>
          <w:cantSplit/>
          <w:trHeight w:val="1134"/>
          <w:jc w:val="center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занятий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</w:tr>
      <w:tr w:rsidR="00BF2064">
        <w:trPr>
          <w:jc w:val="center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</w:pPr>
          </w:p>
        </w:tc>
        <w:tc>
          <w:tcPr>
            <w:tcW w:w="62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теоретическая подготовка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</w:pPr>
          </w:p>
        </w:tc>
      </w:tr>
      <w:tr w:rsidR="00BF2064">
        <w:trPr>
          <w:jc w:val="center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BF2064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350CBE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поведения в бассейне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BF2064">
        <w:trPr>
          <w:jc w:val="center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BF2064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BF2064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350CBE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350CBE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Правила, организация и проведения</w:t>
            </w:r>
          </w:p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соревнований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BF2064">
        <w:trPr>
          <w:jc w:val="center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BF2064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350CBE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Гигиена физических упражнений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F2064">
        <w:trPr>
          <w:jc w:val="center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BF2064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BF2064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BF2064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350CBE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350CBE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Влияние физических упражнений на</w:t>
            </w:r>
          </w:p>
          <w:p w:rsidR="00BF2064" w:rsidRDefault="00350CBE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организм человека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F2064">
        <w:trPr>
          <w:jc w:val="center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BF2064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BF2064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350CBE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Основы техники плавания 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методики тренировки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BF2064">
        <w:trPr>
          <w:jc w:val="center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</w:pPr>
          </w:p>
        </w:tc>
        <w:tc>
          <w:tcPr>
            <w:tcW w:w="62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</w:pPr>
          </w:p>
        </w:tc>
      </w:tr>
      <w:tr w:rsidR="00BF2064">
        <w:trPr>
          <w:jc w:val="center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350CBE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Общая физическая подготовка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</w:tr>
      <w:tr w:rsidR="00BF2064">
        <w:trPr>
          <w:jc w:val="center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350CBE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Специальная физическая подготовка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BF2064">
        <w:trPr>
          <w:jc w:val="center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350CBE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Общая плавательная подготовка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</w:tr>
      <w:tr w:rsidR="00BF2064">
        <w:trPr>
          <w:jc w:val="center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350CBE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Технико-тактическая подготовка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BF2064">
        <w:trPr>
          <w:jc w:val="center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350CBE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на воде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</w:tr>
      <w:tr w:rsidR="00BF2064">
        <w:trPr>
          <w:jc w:val="center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350CBE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Контрольные испытания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BF2064">
        <w:trPr>
          <w:trHeight w:val="200"/>
          <w:jc w:val="center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350CBE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соревнованиях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BF2064">
        <w:trPr>
          <w:jc w:val="center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vertAlign w:val="subscript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ВСЕГО ЧАСОВ: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222</w:t>
            </w:r>
          </w:p>
        </w:tc>
      </w:tr>
    </w:tbl>
    <w:p w:rsidR="00BF2064" w:rsidRDefault="00BF2064">
      <w:pPr>
        <w:pStyle w:val="af4"/>
        <w:spacing w:before="0" w:after="0"/>
        <w:ind w:firstLine="709"/>
        <w:jc w:val="both"/>
        <w:rPr>
          <w:b/>
          <w:sz w:val="28"/>
          <w:szCs w:val="28"/>
        </w:rPr>
      </w:pPr>
    </w:p>
    <w:p w:rsidR="00BF2064" w:rsidRDefault="00350C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Оценочные материалы</w:t>
      </w:r>
    </w:p>
    <w:p w:rsidR="00BF2064" w:rsidRDefault="00BF20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2064" w:rsidRDefault="00350CB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на спортивно-оздоровительном этапе подготовки используется для оценки степени достижения цели и решения поставленных задач. Он должен быть комплексным, проводиться регулярно и своевременно, основываться на объективных и количественных критериях. Контроль эффективности технической подготовки осуществляется тренером. Контроль физической и специальной физической подготовки проводится с помощью специальных контрольно-переводных нормативов, которые представлены тестами, характеризующими уровень развития физических качеств. </w:t>
      </w:r>
    </w:p>
    <w:p w:rsidR="00BF2064" w:rsidRDefault="00BF20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2064" w:rsidRDefault="00350CB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Нормативы общей физической и специальной физической подготовки группы СОГ</w:t>
      </w:r>
    </w:p>
    <w:tbl>
      <w:tblPr>
        <w:tblW w:w="9726" w:type="dxa"/>
        <w:tblInd w:w="-226" w:type="dxa"/>
        <w:tblLayout w:type="fixed"/>
        <w:tblLook w:val="04A0" w:firstRow="1" w:lastRow="0" w:firstColumn="1" w:lastColumn="0" w:noHBand="0" w:noVBand="1"/>
      </w:tblPr>
      <w:tblGrid>
        <w:gridCol w:w="2655"/>
        <w:gridCol w:w="3545"/>
        <w:gridCol w:w="3526"/>
      </w:tblGrid>
      <w:tr w:rsidR="00BF2064">
        <w:tc>
          <w:tcPr>
            <w:tcW w:w="2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Развиваемое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br/>
              <w:t>физическое качество</w:t>
            </w:r>
          </w:p>
        </w:tc>
        <w:tc>
          <w:tcPr>
            <w:tcW w:w="7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Контрольные упражнения (тесты)</w:t>
            </w:r>
          </w:p>
        </w:tc>
      </w:tr>
      <w:tr w:rsidR="00BF2064">
        <w:tc>
          <w:tcPr>
            <w:tcW w:w="2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064" w:rsidRDefault="00BF2064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Юноши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Девушки</w:t>
            </w:r>
          </w:p>
        </w:tc>
      </w:tr>
      <w:tr w:rsidR="00BF2064">
        <w:tc>
          <w:tcPr>
            <w:tcW w:w="2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Скоростно-силовые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качества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Бросок набивного мяча 1 кг                (не менее 3,8 м)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Бросок набивного мяча 1 кг                (не менее 3,3 м)</w:t>
            </w:r>
          </w:p>
        </w:tc>
      </w:tr>
      <w:tr w:rsidR="00BF2064">
        <w:tc>
          <w:tcPr>
            <w:tcW w:w="2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064" w:rsidRDefault="00BF2064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Челночный бег 3 x 10 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(не более 10,0 с)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Челночный бег 3 x 10 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(не более 10,5 с)</w:t>
            </w:r>
          </w:p>
        </w:tc>
      </w:tr>
      <w:tr w:rsidR="00BF2064">
        <w:tc>
          <w:tcPr>
            <w:tcW w:w="2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Гибкость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Выкрут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прямых рук вперед-назад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Выкрут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прямых рук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вперед-назад</w:t>
            </w:r>
          </w:p>
        </w:tc>
      </w:tr>
      <w:tr w:rsidR="00BF2064">
        <w:tc>
          <w:tcPr>
            <w:tcW w:w="2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064" w:rsidRDefault="00BF2064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Наклон вперед, стоя 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возвышении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Наклон вперед, стоя 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возвышении</w:t>
            </w:r>
          </w:p>
        </w:tc>
      </w:tr>
    </w:tbl>
    <w:p w:rsidR="00BF2064" w:rsidRDefault="00BF20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2064" w:rsidRDefault="00350CB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оценке технической (плавательной) подготовленности обучающегося учитываются следующие компоненты: </w:t>
      </w:r>
    </w:p>
    <w:p w:rsidR="00BF2064" w:rsidRDefault="00350CB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Обтекаемость (длина скольжения). </w:t>
      </w:r>
    </w:p>
    <w:p w:rsidR="00BF2064" w:rsidRDefault="00350CB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Оценка плавучести (уровень воды при равновесии в воде в вертикальном положении с вытянутыми вверх руками на полном вдохе). </w:t>
      </w:r>
    </w:p>
    <w:p w:rsidR="00BF2064" w:rsidRDefault="00350CB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Интегральная экспертная оценка включает в себя оценку чувства воды при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проплывании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дистанций, особенности телосложения, оценку тренером мотивации к дальнейшим занятиям спортом, регулярность посещения занятий в течение года и др. </w:t>
      </w:r>
    </w:p>
    <w:p w:rsidR="00BF2064" w:rsidRDefault="00350CB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Техника плавания всеми способами: с помощью одних ног; с помощью одних рук; в полной координации. </w:t>
      </w:r>
    </w:p>
    <w:p w:rsidR="00BF2064" w:rsidRDefault="00350CB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Оценка темпа и шага на соревновательной скорости. </w:t>
      </w:r>
    </w:p>
    <w:p w:rsidR="00BF2064" w:rsidRDefault="00BF20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2064" w:rsidRDefault="00350CB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Нормативы технической и плавательной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подготовки группы СОГ </w:t>
      </w:r>
    </w:p>
    <w:tbl>
      <w:tblPr>
        <w:tblW w:w="9632" w:type="dxa"/>
        <w:tblInd w:w="-144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115"/>
        <w:gridCol w:w="2513"/>
        <w:gridCol w:w="3004"/>
      </w:tblGrid>
      <w:tr w:rsidR="00BF2064">
        <w:tc>
          <w:tcPr>
            <w:tcW w:w="963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Техническая и плавательная подготовка</w:t>
            </w:r>
          </w:p>
        </w:tc>
      </w:tr>
      <w:tr w:rsidR="00BF2064">
        <w:tc>
          <w:tcPr>
            <w:tcW w:w="4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компонента</w:t>
            </w:r>
          </w:p>
        </w:tc>
        <w:tc>
          <w:tcPr>
            <w:tcW w:w="2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юноши</w:t>
            </w:r>
          </w:p>
        </w:tc>
        <w:tc>
          <w:tcPr>
            <w:tcW w:w="3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девушки</w:t>
            </w:r>
          </w:p>
        </w:tc>
      </w:tr>
      <w:tr w:rsidR="00BF2064">
        <w:tc>
          <w:tcPr>
            <w:tcW w:w="4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Обтекаемость (длина скольжения)</w:t>
            </w:r>
          </w:p>
        </w:tc>
        <w:tc>
          <w:tcPr>
            <w:tcW w:w="2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метров</w:t>
            </w:r>
          </w:p>
        </w:tc>
        <w:tc>
          <w:tcPr>
            <w:tcW w:w="3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метров</w:t>
            </w:r>
          </w:p>
        </w:tc>
      </w:tr>
      <w:tr w:rsidR="00BF2064">
        <w:tc>
          <w:tcPr>
            <w:tcW w:w="4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Техника плавания всеми способами:</w:t>
            </w:r>
          </w:p>
        </w:tc>
        <w:tc>
          <w:tcPr>
            <w:tcW w:w="2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BF2064" w:rsidRDefault="00BF206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F2064">
        <w:trPr>
          <w:trHeight w:val="225"/>
        </w:trPr>
        <w:tc>
          <w:tcPr>
            <w:tcW w:w="4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м с помощью одних ног</w:t>
            </w:r>
          </w:p>
        </w:tc>
        <w:tc>
          <w:tcPr>
            <w:tcW w:w="2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3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BF2064">
        <w:tc>
          <w:tcPr>
            <w:tcW w:w="4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м с помощью одних рук</w:t>
            </w:r>
          </w:p>
        </w:tc>
        <w:tc>
          <w:tcPr>
            <w:tcW w:w="2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3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BF2064">
        <w:tc>
          <w:tcPr>
            <w:tcW w:w="4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м в полной координации</w:t>
            </w:r>
          </w:p>
        </w:tc>
        <w:tc>
          <w:tcPr>
            <w:tcW w:w="2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3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BF2064" w:rsidRDefault="00350CB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</w:tbl>
    <w:p w:rsidR="00BF2064" w:rsidRDefault="00350CB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Перевод обучающихся производится решением педагогического совета на основании выполнения контрольно-нормативных показателей по общей физической и спортивно-технической подготовке и оформляется приказом директора. При невыполнении нормативов учащиеся могут пройти обучение повторно, но не более одного раза на данном году обучении.</w:t>
      </w:r>
    </w:p>
    <w:p w:rsidR="00BF2064" w:rsidRDefault="00BF20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2064" w:rsidRDefault="00350CB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Методические материалы</w:t>
      </w:r>
    </w:p>
    <w:p w:rsidR="00BF2064" w:rsidRDefault="00BF20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2064" w:rsidRDefault="00350C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раздел представляет краткое описание общей методики работы в соответствии с направленностью содержания и индивидуальными особенностями учащихся.</w:t>
      </w:r>
    </w:p>
    <w:p w:rsidR="00BF2064" w:rsidRDefault="00350C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1) Методы обучения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словесный, наглядный, практический, имитационный, игровой;</w:t>
      </w:r>
    </w:p>
    <w:p w:rsidR="00BF2064" w:rsidRDefault="00350C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2) Методы воспитания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убеждение, поощрение, упражнение, стимулирование, мотивация и др.</w:t>
      </w:r>
    </w:p>
    <w:p w:rsidR="00BF2064" w:rsidRDefault="00350C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3) Педагогические технологии: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индивидуального обучения, группового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обучения, коллективного взаимообучения,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разноуровнего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обучения, дистанционного обучения, игровой деятельности;</w:t>
      </w:r>
    </w:p>
    <w:p w:rsidR="00BF2064" w:rsidRDefault="00350C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4) Описание форм учебных занятий: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теоретические занятия, практическое занятие, занятие по систематизации и обобщению знаний, по контролю знаний, умений и навыков.</w:t>
      </w:r>
    </w:p>
    <w:p w:rsidR="00BF2064" w:rsidRDefault="00350C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дидактических материалов: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задания, упражнения;</w:t>
      </w:r>
    </w:p>
    <w:p w:rsidR="00BF2064" w:rsidRDefault="00350C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Алгоритм занятия.</w:t>
      </w:r>
    </w:p>
    <w:p w:rsidR="00BF2064" w:rsidRDefault="00350C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структура занятия и его этапов:</w:t>
      </w:r>
    </w:p>
    <w:p w:rsidR="00BF2064" w:rsidRDefault="00350C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Подача нового материала;</w:t>
      </w:r>
    </w:p>
    <w:p w:rsidR="00BF2064" w:rsidRDefault="00350C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 Подготовка и мотивация учащихся к самостоятельному выполнению</w:t>
      </w:r>
    </w:p>
    <w:p w:rsidR="00BF2064" w:rsidRDefault="00350C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учебного задания;</w:t>
      </w:r>
    </w:p>
    <w:p w:rsidR="00BF2064" w:rsidRDefault="00350C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 Выявление места и причины затруднения при выполнении учебного</w:t>
      </w:r>
    </w:p>
    <w:p w:rsidR="00BF2064" w:rsidRDefault="00350C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действия;</w:t>
      </w:r>
    </w:p>
    <w:p w:rsidR="00BF2064" w:rsidRDefault="00350C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 Построение плана достижения цели и алгоритма действий;</w:t>
      </w:r>
    </w:p>
    <w:p w:rsidR="00BF2064" w:rsidRDefault="00350C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 Самостоятельная работа;</w:t>
      </w:r>
    </w:p>
    <w:p w:rsidR="00BF2064" w:rsidRDefault="00350C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 Анализ проделанной работы. (Выявление и исправление основных ошибок при выполнении упражнений).</w:t>
      </w:r>
    </w:p>
    <w:p w:rsidR="00BF2064" w:rsidRDefault="00BF2064">
      <w:pPr>
        <w:pStyle w:val="a1"/>
        <w:spacing w:after="0" w:line="240" w:lineRule="auto"/>
        <w:jc w:val="right"/>
        <w:rPr>
          <w:rStyle w:val="a7"/>
          <w:rFonts w:ascii="Times New Roman" w:hAnsi="Times New Roman"/>
          <w:color w:val="0F1115"/>
          <w:sz w:val="28"/>
          <w:szCs w:val="28"/>
        </w:rPr>
      </w:pPr>
    </w:p>
    <w:p w:rsidR="0035730E" w:rsidRPr="0003380A" w:rsidRDefault="0035730E" w:rsidP="0035730E">
      <w:pPr>
        <w:pStyle w:val="a1"/>
        <w:spacing w:after="0" w:line="240" w:lineRule="auto"/>
        <w:jc w:val="right"/>
      </w:pPr>
      <w:r w:rsidRPr="0003380A">
        <w:rPr>
          <w:rStyle w:val="a7"/>
          <w:rFonts w:ascii="Times New Roman" w:hAnsi="Times New Roman"/>
          <w:sz w:val="28"/>
          <w:szCs w:val="28"/>
        </w:rPr>
        <w:t>Приложение №2</w:t>
      </w:r>
    </w:p>
    <w:p w:rsidR="0035730E" w:rsidRDefault="0035730E" w:rsidP="0035730E">
      <w:pPr>
        <w:pStyle w:val="a1"/>
        <w:spacing w:after="0" w:line="240" w:lineRule="auto"/>
        <w:jc w:val="right"/>
        <w:rPr>
          <w:rFonts w:ascii="Times New Roman" w:hAnsi="Times New Roman"/>
          <w:b/>
          <w:color w:val="0F1115"/>
          <w:sz w:val="28"/>
          <w:szCs w:val="28"/>
        </w:rPr>
      </w:pPr>
    </w:p>
    <w:p w:rsidR="0035730E" w:rsidRDefault="0035730E" w:rsidP="0035730E">
      <w:pPr>
        <w:pStyle w:val="a1"/>
        <w:spacing w:after="0" w:line="240" w:lineRule="auto"/>
        <w:jc w:val="center"/>
      </w:pPr>
      <w:r>
        <w:rPr>
          <w:rStyle w:val="a7"/>
          <w:rFonts w:ascii="Times New Roman" w:hAnsi="Times New Roman"/>
          <w:color w:val="0F1115"/>
          <w:sz w:val="28"/>
          <w:szCs w:val="28"/>
        </w:rPr>
        <w:t>Конспект тематического соревновательного занятия «Битва стилей»</w:t>
      </w:r>
    </w:p>
    <w:p w:rsidR="0035730E" w:rsidRDefault="0035730E" w:rsidP="0035730E">
      <w:pPr>
        <w:pStyle w:val="a1"/>
        <w:spacing w:after="0" w:line="240" w:lineRule="auto"/>
        <w:jc w:val="center"/>
        <w:rPr>
          <w:rFonts w:ascii="Times New Roman" w:hAnsi="Times New Roman"/>
          <w:b/>
          <w:color w:val="0F1115"/>
          <w:sz w:val="28"/>
          <w:szCs w:val="28"/>
        </w:rPr>
      </w:pPr>
    </w:p>
    <w:p w:rsidR="0035730E" w:rsidRDefault="0035730E" w:rsidP="0035730E">
      <w:pPr>
        <w:pStyle w:val="a1"/>
        <w:spacing w:after="0" w:line="240" w:lineRule="auto"/>
        <w:ind w:firstLine="850"/>
        <w:jc w:val="both"/>
      </w:pPr>
      <w:r>
        <w:rPr>
          <w:rStyle w:val="a7"/>
          <w:rFonts w:ascii="Times New Roman" w:hAnsi="Times New Roman"/>
          <w:color w:val="0F1115"/>
          <w:sz w:val="28"/>
          <w:szCs w:val="28"/>
        </w:rPr>
        <w:t xml:space="preserve">Цель: </w:t>
      </w:r>
      <w:r>
        <w:rPr>
          <w:rFonts w:ascii="Times New Roman" w:hAnsi="Times New Roman"/>
          <w:color w:val="0F1115"/>
          <w:sz w:val="28"/>
          <w:szCs w:val="28"/>
        </w:rPr>
        <w:t xml:space="preserve">Совершенствование и контроль техники плавания различными способами в </w:t>
      </w:r>
      <w:proofErr w:type="spellStart"/>
      <w:r>
        <w:rPr>
          <w:rFonts w:ascii="Times New Roman" w:hAnsi="Times New Roman"/>
          <w:color w:val="0F1115"/>
          <w:sz w:val="28"/>
          <w:szCs w:val="28"/>
        </w:rPr>
        <w:t>соревновательно</w:t>
      </w:r>
      <w:proofErr w:type="spellEnd"/>
      <w:r>
        <w:rPr>
          <w:rFonts w:ascii="Times New Roman" w:hAnsi="Times New Roman"/>
          <w:color w:val="0F1115"/>
          <w:sz w:val="28"/>
          <w:szCs w:val="28"/>
        </w:rPr>
        <w:t>-игровой форме [1, 4, 6].</w:t>
      </w:r>
    </w:p>
    <w:p w:rsidR="0035730E" w:rsidRDefault="0035730E" w:rsidP="0035730E">
      <w:pPr>
        <w:pStyle w:val="a1"/>
        <w:spacing w:after="0" w:line="240" w:lineRule="auto"/>
        <w:ind w:firstLine="850"/>
        <w:jc w:val="both"/>
      </w:pPr>
      <w:r>
        <w:rPr>
          <w:rFonts w:ascii="Times New Roman" w:hAnsi="Times New Roman"/>
          <w:color w:val="0F1115"/>
          <w:sz w:val="28"/>
          <w:szCs w:val="28"/>
        </w:rPr>
        <w:t xml:space="preserve">Содержание тематического соревновательного занятия «Битва стилей» разработано с целью совершенствования и контроля техники плавания различными способами в </w:t>
      </w:r>
      <w:proofErr w:type="spellStart"/>
      <w:r>
        <w:rPr>
          <w:rFonts w:ascii="Times New Roman" w:hAnsi="Times New Roman"/>
          <w:color w:val="0F1115"/>
          <w:sz w:val="28"/>
          <w:szCs w:val="28"/>
        </w:rPr>
        <w:t>соревновательно</w:t>
      </w:r>
      <w:proofErr w:type="spellEnd"/>
      <w:r>
        <w:rPr>
          <w:rFonts w:ascii="Times New Roman" w:hAnsi="Times New Roman"/>
          <w:color w:val="0F1115"/>
          <w:sz w:val="28"/>
          <w:szCs w:val="28"/>
        </w:rPr>
        <w:t>-игровой форме, что соответствует современным подходам к управлению технической подготовкой юных спортсменов [14]. Критерии оценки техники (положение тела, работа ног, согласованность движений) опираются на классические представления о биомеханике плавательных движений [1, 3, 6].</w:t>
      </w:r>
    </w:p>
    <w:p w:rsidR="0035730E" w:rsidRDefault="0035730E" w:rsidP="0035730E">
      <w:pPr>
        <w:pStyle w:val="a1"/>
        <w:spacing w:after="0" w:line="240" w:lineRule="auto"/>
        <w:ind w:firstLine="850"/>
        <w:jc w:val="both"/>
      </w:pPr>
      <w:r>
        <w:rPr>
          <w:rStyle w:val="a7"/>
          <w:rFonts w:ascii="Times New Roman" w:hAnsi="Times New Roman"/>
          <w:color w:val="0F1115"/>
          <w:sz w:val="28"/>
          <w:szCs w:val="28"/>
        </w:rPr>
        <w:t>Время: 40</w:t>
      </w:r>
      <w:r>
        <w:rPr>
          <w:rFonts w:ascii="Times New Roman" w:hAnsi="Times New Roman"/>
          <w:color w:val="0F1115"/>
          <w:sz w:val="28"/>
          <w:szCs w:val="28"/>
        </w:rPr>
        <w:t xml:space="preserve"> минут. </w:t>
      </w:r>
      <w:r>
        <w:rPr>
          <w:rStyle w:val="a7"/>
          <w:rFonts w:ascii="Times New Roman" w:hAnsi="Times New Roman"/>
          <w:color w:val="0F1115"/>
          <w:sz w:val="28"/>
          <w:szCs w:val="28"/>
        </w:rPr>
        <w:t xml:space="preserve">Возраст: </w:t>
      </w:r>
      <w:r>
        <w:rPr>
          <w:rFonts w:ascii="Times New Roman" w:hAnsi="Times New Roman"/>
          <w:color w:val="0F1115"/>
          <w:sz w:val="28"/>
          <w:szCs w:val="28"/>
        </w:rPr>
        <w:t xml:space="preserve">9-10 лет (НП-2). </w:t>
      </w:r>
      <w:r>
        <w:rPr>
          <w:rStyle w:val="a7"/>
          <w:rFonts w:ascii="Times New Roman" w:hAnsi="Times New Roman"/>
          <w:color w:val="0F1115"/>
          <w:sz w:val="28"/>
          <w:szCs w:val="28"/>
        </w:rPr>
        <w:t xml:space="preserve">Инвентарь: </w:t>
      </w:r>
      <w:r>
        <w:rPr>
          <w:rFonts w:ascii="Times New Roman" w:hAnsi="Times New Roman"/>
          <w:color w:val="0F1115"/>
          <w:sz w:val="28"/>
          <w:szCs w:val="28"/>
        </w:rPr>
        <w:t>Доски, колобашки, секундомер, оценочные листы, наградные карточки.</w:t>
      </w:r>
    </w:p>
    <w:p w:rsidR="0035730E" w:rsidRDefault="0035730E" w:rsidP="0035730E">
      <w:pPr>
        <w:pStyle w:val="a1"/>
        <w:spacing w:after="0" w:line="240" w:lineRule="auto"/>
        <w:ind w:firstLine="850"/>
        <w:jc w:val="both"/>
      </w:pPr>
      <w:r>
        <w:rPr>
          <w:rStyle w:val="a7"/>
          <w:rFonts w:ascii="Times New Roman" w:hAnsi="Times New Roman"/>
          <w:color w:val="0F1115"/>
          <w:sz w:val="28"/>
          <w:szCs w:val="28"/>
        </w:rPr>
        <w:t>Часть занятия. Содержание.</w:t>
      </w:r>
      <w:r>
        <w:rPr>
          <w:rStyle w:val="a7"/>
          <w:rFonts w:ascii="Times New Roman" w:hAnsi="Times New Roman"/>
          <w:b w:val="0"/>
          <w:color w:val="0F1115"/>
          <w:sz w:val="28"/>
          <w:szCs w:val="28"/>
        </w:rPr>
        <w:t xml:space="preserve"> </w:t>
      </w:r>
      <w:r>
        <w:rPr>
          <w:rStyle w:val="a7"/>
          <w:rFonts w:ascii="Times New Roman" w:hAnsi="Times New Roman"/>
          <w:color w:val="0F1115"/>
          <w:sz w:val="28"/>
          <w:szCs w:val="28"/>
        </w:rPr>
        <w:t>Дозировка.</w:t>
      </w:r>
      <w:r>
        <w:rPr>
          <w:rStyle w:val="a7"/>
          <w:rFonts w:ascii="Times New Roman" w:hAnsi="Times New Roman"/>
          <w:b w:val="0"/>
          <w:color w:val="0F1115"/>
          <w:sz w:val="28"/>
          <w:szCs w:val="28"/>
        </w:rPr>
        <w:t xml:space="preserve"> </w:t>
      </w:r>
      <w:proofErr w:type="spellStart"/>
      <w:r>
        <w:rPr>
          <w:rStyle w:val="a7"/>
          <w:rFonts w:ascii="Times New Roman" w:hAnsi="Times New Roman"/>
          <w:color w:val="0F1115"/>
          <w:sz w:val="28"/>
          <w:szCs w:val="28"/>
        </w:rPr>
        <w:t>Оргметодические</w:t>
      </w:r>
      <w:proofErr w:type="spellEnd"/>
      <w:r>
        <w:rPr>
          <w:rStyle w:val="a7"/>
          <w:rFonts w:ascii="Times New Roman" w:hAnsi="Times New Roman"/>
          <w:color w:val="0F1115"/>
          <w:sz w:val="28"/>
          <w:szCs w:val="28"/>
        </w:rPr>
        <w:t xml:space="preserve"> указания</w:t>
      </w:r>
    </w:p>
    <w:p w:rsidR="0035730E" w:rsidRDefault="0035730E" w:rsidP="0035730E">
      <w:pPr>
        <w:pStyle w:val="a1"/>
        <w:spacing w:after="0" w:line="240" w:lineRule="auto"/>
        <w:ind w:firstLine="850"/>
        <w:jc w:val="both"/>
      </w:pPr>
      <w:r>
        <w:rPr>
          <w:rStyle w:val="a7"/>
          <w:rFonts w:ascii="Times New Roman" w:hAnsi="Times New Roman"/>
          <w:color w:val="0F1115"/>
          <w:sz w:val="28"/>
          <w:szCs w:val="28"/>
        </w:rPr>
        <w:t>I. Подготовительная (10 мин)</w:t>
      </w:r>
    </w:p>
    <w:p w:rsidR="0035730E" w:rsidRDefault="0035730E" w:rsidP="0035730E">
      <w:pPr>
        <w:pStyle w:val="a1"/>
        <w:numPr>
          <w:ilvl w:val="0"/>
          <w:numId w:val="14"/>
        </w:numPr>
        <w:tabs>
          <w:tab w:val="left" w:pos="0"/>
        </w:tabs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F1115"/>
          <w:sz w:val="28"/>
          <w:szCs w:val="28"/>
        </w:rPr>
        <w:t xml:space="preserve"> Построение. Объявление темы и условий «Битвы». Деление на 2 постоянные команды («Дельфины», «Акулы»). Создать праздничную атмосферу. Представить судей (помощники из старшей группы).</w:t>
      </w:r>
    </w:p>
    <w:p w:rsidR="0035730E" w:rsidRDefault="0035730E" w:rsidP="0035730E">
      <w:pPr>
        <w:pStyle w:val="a1"/>
        <w:numPr>
          <w:ilvl w:val="0"/>
          <w:numId w:val="14"/>
        </w:numPr>
        <w:tabs>
          <w:tab w:val="left" w:pos="0"/>
        </w:tabs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F1115"/>
          <w:sz w:val="28"/>
          <w:szCs w:val="28"/>
        </w:rPr>
        <w:lastRenderedPageBreak/>
        <w:t xml:space="preserve"> Разминка на суше и в воде (ОФП и СФП). Командная разминка «Сделай, как капитан». Акцент на упражнениях для всех способов плавания.</w:t>
      </w:r>
    </w:p>
    <w:p w:rsidR="0035730E" w:rsidRDefault="0035730E" w:rsidP="0035730E">
      <w:pPr>
        <w:pStyle w:val="a1"/>
        <w:spacing w:after="0" w:line="240" w:lineRule="auto"/>
        <w:ind w:firstLine="850"/>
        <w:jc w:val="both"/>
      </w:pPr>
      <w:r>
        <w:rPr>
          <w:rStyle w:val="a7"/>
          <w:rFonts w:ascii="Times New Roman" w:hAnsi="Times New Roman"/>
          <w:color w:val="0F1115"/>
          <w:sz w:val="28"/>
          <w:szCs w:val="28"/>
        </w:rPr>
        <w:t>II. Основная (25 мин) – Проведение конкурсов</w:t>
      </w:r>
    </w:p>
    <w:p w:rsidR="0035730E" w:rsidRDefault="0035730E" w:rsidP="0035730E">
      <w:pPr>
        <w:pStyle w:val="a1"/>
        <w:spacing w:after="0" w:line="240" w:lineRule="auto"/>
        <w:ind w:firstLine="850"/>
        <w:jc w:val="both"/>
      </w:pPr>
      <w:r>
        <w:rPr>
          <w:rStyle w:val="a7"/>
          <w:rFonts w:ascii="Times New Roman" w:hAnsi="Times New Roman"/>
          <w:color w:val="0F1115"/>
          <w:sz w:val="28"/>
          <w:szCs w:val="28"/>
        </w:rPr>
        <w:t xml:space="preserve">Конкурс 1. «Король кроля». </w:t>
      </w:r>
      <w:r>
        <w:rPr>
          <w:rFonts w:ascii="Times New Roman" w:hAnsi="Times New Roman"/>
          <w:color w:val="0F1115"/>
          <w:sz w:val="28"/>
          <w:szCs w:val="28"/>
        </w:rPr>
        <w:t>Проплыть 25м кролем на груди с акцентом на технику (оценивается глиссирование, работа ног). Стартуют по 1 от команды. Оценка судей по 5-балльной шкале. Результат – средний балл команды.</w:t>
      </w:r>
    </w:p>
    <w:p w:rsidR="0035730E" w:rsidRDefault="0035730E" w:rsidP="0035730E">
      <w:pPr>
        <w:pStyle w:val="a1"/>
        <w:spacing w:after="0" w:line="240" w:lineRule="auto"/>
        <w:ind w:firstLine="850"/>
        <w:jc w:val="both"/>
      </w:pPr>
      <w:r>
        <w:rPr>
          <w:rStyle w:val="a7"/>
          <w:rFonts w:ascii="Times New Roman" w:hAnsi="Times New Roman"/>
          <w:color w:val="0F1115"/>
          <w:sz w:val="28"/>
          <w:szCs w:val="28"/>
        </w:rPr>
        <w:t xml:space="preserve">Конкурс 2. «Лучшая спина». </w:t>
      </w:r>
      <w:r>
        <w:rPr>
          <w:rFonts w:ascii="Times New Roman" w:hAnsi="Times New Roman"/>
          <w:color w:val="0F1115"/>
          <w:sz w:val="28"/>
          <w:szCs w:val="28"/>
        </w:rPr>
        <w:t>Эстафета 4х12.5м на спине (работа ног с колобашкой). Оценивается скорость и отсутствие сгибания в коленях. Штраф – +3 сек.</w:t>
      </w:r>
    </w:p>
    <w:p w:rsidR="0035730E" w:rsidRDefault="0035730E" w:rsidP="0035730E">
      <w:pPr>
        <w:pStyle w:val="a1"/>
        <w:spacing w:after="0" w:line="240" w:lineRule="auto"/>
        <w:ind w:firstLine="850"/>
        <w:jc w:val="both"/>
      </w:pPr>
      <w:r>
        <w:rPr>
          <w:rStyle w:val="a7"/>
          <w:rFonts w:ascii="Times New Roman" w:hAnsi="Times New Roman"/>
          <w:color w:val="0F1115"/>
          <w:sz w:val="28"/>
          <w:szCs w:val="28"/>
        </w:rPr>
        <w:t xml:space="preserve">Конкурс 3. «Комбинированная дуэль». </w:t>
      </w:r>
      <w:r>
        <w:rPr>
          <w:rFonts w:ascii="Times New Roman" w:hAnsi="Times New Roman"/>
          <w:color w:val="0F1115"/>
          <w:sz w:val="28"/>
          <w:szCs w:val="28"/>
        </w:rPr>
        <w:t>Индивидуальное задание: 12.5м кроль + 12.5м спина. Участвуют все. Личный зачет. Побеждает тот, кто покажет минимальную разницу во времени между стилями.</w:t>
      </w:r>
    </w:p>
    <w:p w:rsidR="0035730E" w:rsidRDefault="0035730E" w:rsidP="0035730E">
      <w:pPr>
        <w:pStyle w:val="a1"/>
        <w:spacing w:after="0" w:line="240" w:lineRule="auto"/>
        <w:ind w:firstLine="850"/>
        <w:jc w:val="both"/>
      </w:pPr>
      <w:r>
        <w:rPr>
          <w:rStyle w:val="a7"/>
          <w:rFonts w:ascii="Times New Roman" w:hAnsi="Times New Roman"/>
          <w:color w:val="0F1115"/>
          <w:sz w:val="28"/>
          <w:szCs w:val="28"/>
        </w:rPr>
        <w:t xml:space="preserve">Конкурс 4. «Эстафета чемпионов». </w:t>
      </w:r>
      <w:r>
        <w:rPr>
          <w:rFonts w:ascii="Times New Roman" w:hAnsi="Times New Roman"/>
          <w:color w:val="0F1115"/>
          <w:sz w:val="28"/>
          <w:szCs w:val="28"/>
        </w:rPr>
        <w:t>Командная эстафета 4х25м вольным стилем (можно плыть любым способом). Главный конкурс. Акцент на поддержку команды.</w:t>
      </w:r>
    </w:p>
    <w:p w:rsidR="0035730E" w:rsidRDefault="0035730E" w:rsidP="0035730E">
      <w:pPr>
        <w:pStyle w:val="a1"/>
        <w:spacing w:after="0" w:line="240" w:lineRule="auto"/>
        <w:ind w:firstLine="850"/>
        <w:jc w:val="both"/>
      </w:pPr>
      <w:r>
        <w:rPr>
          <w:rStyle w:val="a7"/>
          <w:rFonts w:ascii="Times New Roman" w:hAnsi="Times New Roman"/>
          <w:color w:val="0F1115"/>
          <w:sz w:val="28"/>
          <w:szCs w:val="28"/>
        </w:rPr>
        <w:t>III. Заключительная (5 мин)</w:t>
      </w:r>
    </w:p>
    <w:p w:rsidR="0035730E" w:rsidRDefault="0035730E" w:rsidP="0035730E">
      <w:pPr>
        <w:pStyle w:val="a1"/>
        <w:numPr>
          <w:ilvl w:val="0"/>
          <w:numId w:val="15"/>
        </w:numPr>
        <w:tabs>
          <w:tab w:val="left" w:pos="0"/>
        </w:tabs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F1115"/>
          <w:sz w:val="28"/>
          <w:szCs w:val="28"/>
        </w:rPr>
        <w:t xml:space="preserve"> Подведение итогов, награждение. Награды в номинациях: «Самая красивая техника», «Самая дружная команда», «Абсолютный чемпион Битвы».</w:t>
      </w:r>
    </w:p>
    <w:p w:rsidR="0035730E" w:rsidRDefault="0035730E" w:rsidP="0035730E">
      <w:pPr>
        <w:pStyle w:val="a1"/>
        <w:numPr>
          <w:ilvl w:val="0"/>
          <w:numId w:val="15"/>
        </w:numPr>
        <w:tabs>
          <w:tab w:val="left" w:pos="0"/>
        </w:tabs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F1115"/>
          <w:sz w:val="28"/>
          <w:szCs w:val="28"/>
        </w:rPr>
        <w:t xml:space="preserve"> Заминка в воде. Спокойное плавание. </w:t>
      </w:r>
    </w:p>
    <w:p w:rsidR="0035730E" w:rsidRDefault="0035730E" w:rsidP="0035730E">
      <w:pPr>
        <w:pStyle w:val="a1"/>
        <w:spacing w:after="0" w:line="240" w:lineRule="auto"/>
        <w:rPr>
          <w:rStyle w:val="a7"/>
          <w:rFonts w:ascii="Times New Roman" w:hAnsi="Times New Roman"/>
          <w:color w:val="0F1115"/>
          <w:sz w:val="28"/>
          <w:szCs w:val="28"/>
        </w:rPr>
      </w:pPr>
    </w:p>
    <w:p w:rsidR="0035730E" w:rsidRDefault="0035730E" w:rsidP="00156481">
      <w:pPr>
        <w:pStyle w:val="a1"/>
        <w:spacing w:after="0" w:line="240" w:lineRule="auto"/>
        <w:rPr>
          <w:rStyle w:val="a7"/>
          <w:rFonts w:ascii="Times New Roman" w:hAnsi="Times New Roman"/>
          <w:color w:val="0F1115"/>
          <w:sz w:val="28"/>
          <w:szCs w:val="28"/>
        </w:rPr>
      </w:pPr>
    </w:p>
    <w:p w:rsidR="00BF2064" w:rsidRPr="0003380A" w:rsidRDefault="0035730E">
      <w:pPr>
        <w:pStyle w:val="a1"/>
        <w:spacing w:after="0" w:line="240" w:lineRule="auto"/>
        <w:jc w:val="right"/>
      </w:pPr>
      <w:r w:rsidRPr="0003380A">
        <w:rPr>
          <w:rStyle w:val="a7"/>
          <w:rFonts w:ascii="Times New Roman" w:hAnsi="Times New Roman"/>
          <w:sz w:val="28"/>
          <w:szCs w:val="28"/>
        </w:rPr>
        <w:t>Приложение №3</w:t>
      </w:r>
    </w:p>
    <w:p w:rsidR="00BF2064" w:rsidRDefault="00BF2064">
      <w:pPr>
        <w:pStyle w:val="a1"/>
        <w:spacing w:after="0" w:line="240" w:lineRule="auto"/>
        <w:rPr>
          <w:rFonts w:ascii="Times New Roman" w:hAnsi="Times New Roman"/>
          <w:b/>
          <w:color w:val="0F1115"/>
          <w:sz w:val="28"/>
          <w:szCs w:val="28"/>
        </w:rPr>
      </w:pPr>
    </w:p>
    <w:p w:rsidR="00BF2064" w:rsidRDefault="00350CBE">
      <w:pPr>
        <w:pStyle w:val="a1"/>
        <w:spacing w:after="0" w:line="240" w:lineRule="auto"/>
        <w:jc w:val="center"/>
      </w:pPr>
      <w:r>
        <w:rPr>
          <w:rStyle w:val="a7"/>
          <w:rFonts w:ascii="Times New Roman" w:hAnsi="Times New Roman"/>
          <w:color w:val="0F1115"/>
          <w:sz w:val="28"/>
          <w:szCs w:val="28"/>
        </w:rPr>
        <w:t>Авторская модифицированная программа «Начальное обучение плаванию с элементами соревновательного метода» (краткий фрагмент)</w:t>
      </w:r>
    </w:p>
    <w:p w:rsidR="00BF2064" w:rsidRDefault="00BF2064">
      <w:pPr>
        <w:pStyle w:val="a1"/>
        <w:spacing w:after="0" w:line="240" w:lineRule="auto"/>
        <w:ind w:firstLine="907"/>
        <w:jc w:val="center"/>
        <w:rPr>
          <w:rFonts w:ascii="Times New Roman" w:hAnsi="Times New Roman"/>
          <w:b/>
          <w:color w:val="0F1115"/>
          <w:sz w:val="28"/>
          <w:szCs w:val="28"/>
        </w:rPr>
      </w:pPr>
    </w:p>
    <w:p w:rsidR="00BF2064" w:rsidRDefault="00350CBE">
      <w:pPr>
        <w:pStyle w:val="a1"/>
        <w:spacing w:after="0" w:line="240" w:lineRule="auto"/>
        <w:ind w:firstLine="907"/>
      </w:pPr>
      <w:r>
        <w:rPr>
          <w:rStyle w:val="a7"/>
          <w:rFonts w:ascii="Times New Roman" w:hAnsi="Times New Roman"/>
          <w:color w:val="0F1115"/>
          <w:sz w:val="28"/>
          <w:szCs w:val="28"/>
        </w:rPr>
        <w:t>1. Пояснительная записка</w:t>
      </w:r>
    </w:p>
    <w:p w:rsidR="00BF2064" w:rsidRDefault="00350CBE">
      <w:pPr>
        <w:pStyle w:val="a1"/>
        <w:spacing w:after="0" w:line="240" w:lineRule="auto"/>
        <w:ind w:firstLine="907"/>
        <w:jc w:val="both"/>
      </w:pPr>
      <w:r>
        <w:rPr>
          <w:rStyle w:val="a7"/>
          <w:rFonts w:ascii="Times New Roman" w:hAnsi="Times New Roman"/>
          <w:color w:val="0F1115"/>
          <w:sz w:val="28"/>
          <w:szCs w:val="28"/>
        </w:rPr>
        <w:t xml:space="preserve">Актуальность и новизна: </w:t>
      </w:r>
      <w:r>
        <w:rPr>
          <w:rFonts w:ascii="Times New Roman" w:hAnsi="Times New Roman"/>
          <w:color w:val="0F1115"/>
          <w:sz w:val="28"/>
          <w:szCs w:val="28"/>
        </w:rPr>
        <w:t>Программа модифицирована для групп начальной подготовки (НП-1, НП-2) с целью преодоления разрыва между традиционным обучением технике и формированием мотивации. Новизна заключается в системном включении соревновательного метода как стержневого элемента на всех этапах обучения [4, 10, 12].</w:t>
      </w:r>
    </w:p>
    <w:p w:rsidR="00BF2064" w:rsidRDefault="00350CBE">
      <w:pPr>
        <w:pStyle w:val="a1"/>
        <w:spacing w:after="0" w:line="240" w:lineRule="auto"/>
        <w:ind w:firstLine="907"/>
        <w:jc w:val="both"/>
      </w:pPr>
      <w:r>
        <w:rPr>
          <w:rStyle w:val="a7"/>
          <w:rFonts w:ascii="Times New Roman" w:hAnsi="Times New Roman"/>
          <w:color w:val="0F1115"/>
          <w:sz w:val="28"/>
          <w:szCs w:val="28"/>
        </w:rPr>
        <w:t xml:space="preserve">Цель: </w:t>
      </w:r>
      <w:r>
        <w:rPr>
          <w:rFonts w:ascii="Times New Roman" w:hAnsi="Times New Roman"/>
          <w:color w:val="0F1115"/>
          <w:sz w:val="28"/>
          <w:szCs w:val="28"/>
        </w:rPr>
        <w:t>Формирование устойчивых плавательных навыков и положительной мотивации к занятиям плаванием у детей 7-10 лет через интеграцию соревновательной деятельности в учебно-тренировочный процесс.</w:t>
      </w:r>
    </w:p>
    <w:p w:rsidR="00BF2064" w:rsidRDefault="00350CBE">
      <w:pPr>
        <w:pStyle w:val="a1"/>
        <w:spacing w:after="0" w:line="240" w:lineRule="auto"/>
        <w:ind w:firstLine="907"/>
        <w:jc w:val="both"/>
      </w:pPr>
      <w:r>
        <w:rPr>
          <w:rStyle w:val="a7"/>
          <w:rFonts w:ascii="Times New Roman" w:hAnsi="Times New Roman"/>
          <w:color w:val="0F1115"/>
          <w:sz w:val="28"/>
          <w:szCs w:val="28"/>
        </w:rPr>
        <w:t>Задачи:</w:t>
      </w:r>
    </w:p>
    <w:p w:rsidR="00BF2064" w:rsidRDefault="00350CBE">
      <w:pPr>
        <w:pStyle w:val="a1"/>
        <w:numPr>
          <w:ilvl w:val="0"/>
          <w:numId w:val="10"/>
        </w:numPr>
        <w:tabs>
          <w:tab w:val="left" w:pos="0"/>
        </w:tabs>
        <w:spacing w:after="0" w:line="240" w:lineRule="auto"/>
        <w:ind w:firstLine="907"/>
        <w:jc w:val="both"/>
      </w:pPr>
      <w:r>
        <w:rPr>
          <w:rStyle w:val="a7"/>
          <w:rFonts w:ascii="Times New Roman" w:hAnsi="Times New Roman"/>
          <w:color w:val="0F1115"/>
          <w:sz w:val="28"/>
          <w:szCs w:val="28"/>
        </w:rPr>
        <w:t xml:space="preserve">Образовательные: </w:t>
      </w:r>
      <w:r>
        <w:rPr>
          <w:rFonts w:ascii="Times New Roman" w:hAnsi="Times New Roman"/>
          <w:color w:val="0F1115"/>
          <w:sz w:val="28"/>
          <w:szCs w:val="28"/>
        </w:rPr>
        <w:t>Обучить основам техники плавания кролем на груди и на спине, старту, простейшим поворотам.</w:t>
      </w:r>
    </w:p>
    <w:p w:rsidR="00BF2064" w:rsidRDefault="00350CBE">
      <w:pPr>
        <w:pStyle w:val="a1"/>
        <w:numPr>
          <w:ilvl w:val="0"/>
          <w:numId w:val="10"/>
        </w:numPr>
        <w:tabs>
          <w:tab w:val="left" w:pos="0"/>
        </w:tabs>
        <w:spacing w:after="0" w:line="240" w:lineRule="auto"/>
        <w:ind w:firstLine="907"/>
        <w:jc w:val="both"/>
      </w:pPr>
      <w:r>
        <w:rPr>
          <w:rStyle w:val="a7"/>
          <w:rFonts w:ascii="Times New Roman" w:hAnsi="Times New Roman"/>
          <w:color w:val="0F1115"/>
          <w:sz w:val="28"/>
          <w:szCs w:val="28"/>
        </w:rPr>
        <w:lastRenderedPageBreak/>
        <w:t xml:space="preserve">Мотивационно-воспитательные: </w:t>
      </w:r>
      <w:r>
        <w:rPr>
          <w:rFonts w:ascii="Times New Roman" w:hAnsi="Times New Roman"/>
          <w:color w:val="0F1115"/>
          <w:sz w:val="28"/>
          <w:szCs w:val="28"/>
        </w:rPr>
        <w:t>Сформировать устойчивый интерес к тренировкам, навыки работы в команде, умение адекватно воспринимать победы и поражения.</w:t>
      </w:r>
    </w:p>
    <w:p w:rsidR="00BF2064" w:rsidRDefault="00350CBE">
      <w:pPr>
        <w:pStyle w:val="a1"/>
        <w:numPr>
          <w:ilvl w:val="0"/>
          <w:numId w:val="10"/>
        </w:numPr>
        <w:tabs>
          <w:tab w:val="left" w:pos="0"/>
        </w:tabs>
        <w:spacing w:after="0" w:line="240" w:lineRule="auto"/>
        <w:ind w:firstLine="907"/>
        <w:jc w:val="both"/>
      </w:pPr>
      <w:r>
        <w:rPr>
          <w:rStyle w:val="a7"/>
          <w:rFonts w:ascii="Times New Roman" w:hAnsi="Times New Roman"/>
          <w:color w:val="0F1115"/>
          <w:sz w:val="28"/>
          <w:szCs w:val="28"/>
        </w:rPr>
        <w:t xml:space="preserve">Оздоровительные: </w:t>
      </w:r>
      <w:r>
        <w:rPr>
          <w:rFonts w:ascii="Times New Roman" w:hAnsi="Times New Roman"/>
          <w:color w:val="0F1115"/>
          <w:sz w:val="28"/>
          <w:szCs w:val="28"/>
        </w:rPr>
        <w:t>Способствовать укреплению здоровья, закаливанию, гармоничному физическому развитию.</w:t>
      </w:r>
    </w:p>
    <w:p w:rsidR="00BF2064" w:rsidRDefault="00350CBE">
      <w:pPr>
        <w:pStyle w:val="a1"/>
        <w:numPr>
          <w:ilvl w:val="0"/>
          <w:numId w:val="10"/>
        </w:numPr>
        <w:tabs>
          <w:tab w:val="left" w:pos="0"/>
        </w:tabs>
        <w:spacing w:after="0" w:line="240" w:lineRule="auto"/>
        <w:ind w:firstLine="907"/>
        <w:jc w:val="both"/>
      </w:pPr>
      <w:r>
        <w:rPr>
          <w:rStyle w:val="a7"/>
          <w:rFonts w:ascii="Times New Roman" w:hAnsi="Times New Roman"/>
          <w:color w:val="0F1115"/>
          <w:sz w:val="28"/>
          <w:szCs w:val="28"/>
        </w:rPr>
        <w:t xml:space="preserve">Развивающие: </w:t>
      </w:r>
      <w:r>
        <w:rPr>
          <w:rFonts w:ascii="Times New Roman" w:hAnsi="Times New Roman"/>
          <w:color w:val="0F1115"/>
          <w:sz w:val="28"/>
          <w:szCs w:val="28"/>
        </w:rPr>
        <w:t>Развить координацию, силу, гибкость, чувство воды в условиях игрового соперничества.</w:t>
      </w:r>
    </w:p>
    <w:p w:rsidR="00BF2064" w:rsidRDefault="00350CBE">
      <w:pPr>
        <w:pStyle w:val="a1"/>
        <w:spacing w:after="0" w:line="240" w:lineRule="auto"/>
        <w:ind w:firstLine="907"/>
        <w:jc w:val="both"/>
      </w:pPr>
      <w:r>
        <w:rPr>
          <w:rStyle w:val="a7"/>
          <w:rFonts w:ascii="Times New Roman" w:hAnsi="Times New Roman"/>
          <w:color w:val="0F1115"/>
          <w:sz w:val="28"/>
          <w:szCs w:val="28"/>
        </w:rPr>
        <w:t>Ожидаемые результаты (к концу НП-2):</w:t>
      </w:r>
    </w:p>
    <w:p w:rsidR="00BF2064" w:rsidRDefault="00350CBE">
      <w:pPr>
        <w:pStyle w:val="a1"/>
        <w:numPr>
          <w:ilvl w:val="0"/>
          <w:numId w:val="11"/>
        </w:numPr>
        <w:tabs>
          <w:tab w:val="left" w:pos="0"/>
        </w:tabs>
        <w:spacing w:after="0" w:line="240" w:lineRule="auto"/>
        <w:ind w:firstLine="907"/>
        <w:jc w:val="both"/>
      </w:pPr>
      <w:r>
        <w:rPr>
          <w:rStyle w:val="a7"/>
          <w:rFonts w:ascii="Times New Roman" w:hAnsi="Times New Roman"/>
          <w:color w:val="0F1115"/>
          <w:sz w:val="28"/>
          <w:szCs w:val="28"/>
        </w:rPr>
        <w:t xml:space="preserve">Технические: </w:t>
      </w:r>
      <w:r>
        <w:rPr>
          <w:rFonts w:ascii="Times New Roman" w:hAnsi="Times New Roman"/>
          <w:color w:val="0F1115"/>
          <w:sz w:val="28"/>
          <w:szCs w:val="28"/>
        </w:rPr>
        <w:t xml:space="preserve">Уверенное </w:t>
      </w:r>
      <w:proofErr w:type="spellStart"/>
      <w:r>
        <w:rPr>
          <w:rFonts w:ascii="Times New Roman" w:hAnsi="Times New Roman"/>
          <w:color w:val="0F1115"/>
          <w:sz w:val="28"/>
          <w:szCs w:val="28"/>
        </w:rPr>
        <w:t>проплывание</w:t>
      </w:r>
      <w:proofErr w:type="spellEnd"/>
      <w:r>
        <w:rPr>
          <w:rFonts w:ascii="Times New Roman" w:hAnsi="Times New Roman"/>
          <w:color w:val="0F1115"/>
          <w:sz w:val="28"/>
          <w:szCs w:val="28"/>
        </w:rPr>
        <w:t xml:space="preserve"> 50</w:t>
      </w:r>
      <w:r w:rsidR="00F3542D">
        <w:rPr>
          <w:rFonts w:ascii="Times New Roman" w:hAnsi="Times New Roman"/>
          <w:color w:val="0F1115"/>
          <w:sz w:val="28"/>
          <w:szCs w:val="28"/>
        </w:rPr>
        <w:t xml:space="preserve"> </w:t>
      </w:r>
      <w:r>
        <w:rPr>
          <w:rFonts w:ascii="Times New Roman" w:hAnsi="Times New Roman"/>
          <w:color w:val="0F1115"/>
          <w:sz w:val="28"/>
          <w:szCs w:val="28"/>
        </w:rPr>
        <w:t>м кролем на спине и 25</w:t>
      </w:r>
      <w:r w:rsidR="00F3542D">
        <w:rPr>
          <w:rFonts w:ascii="Times New Roman" w:hAnsi="Times New Roman"/>
          <w:color w:val="0F1115"/>
          <w:sz w:val="28"/>
          <w:szCs w:val="28"/>
        </w:rPr>
        <w:t xml:space="preserve"> </w:t>
      </w:r>
      <w:r>
        <w:rPr>
          <w:rFonts w:ascii="Times New Roman" w:hAnsi="Times New Roman"/>
          <w:color w:val="0F1115"/>
          <w:sz w:val="28"/>
          <w:szCs w:val="28"/>
        </w:rPr>
        <w:t>м на груди с соблюдением основ техники.</w:t>
      </w:r>
    </w:p>
    <w:p w:rsidR="00BF2064" w:rsidRDefault="00350CBE">
      <w:pPr>
        <w:pStyle w:val="a1"/>
        <w:numPr>
          <w:ilvl w:val="0"/>
          <w:numId w:val="11"/>
        </w:numPr>
        <w:tabs>
          <w:tab w:val="left" w:pos="0"/>
        </w:tabs>
        <w:spacing w:after="0" w:line="240" w:lineRule="auto"/>
        <w:ind w:firstLine="907"/>
        <w:jc w:val="both"/>
      </w:pPr>
      <w:r>
        <w:rPr>
          <w:rStyle w:val="a7"/>
          <w:rFonts w:ascii="Times New Roman" w:hAnsi="Times New Roman"/>
          <w:color w:val="0F1115"/>
          <w:sz w:val="28"/>
          <w:szCs w:val="28"/>
        </w:rPr>
        <w:t xml:space="preserve">Мотивационные: </w:t>
      </w:r>
      <w:r>
        <w:rPr>
          <w:rFonts w:ascii="Times New Roman" w:hAnsi="Times New Roman"/>
          <w:color w:val="0F1115"/>
          <w:sz w:val="28"/>
          <w:szCs w:val="28"/>
        </w:rPr>
        <w:t>Активное участие в тренировках, позитивное отношение к соревновательным заданиям.</w:t>
      </w:r>
    </w:p>
    <w:p w:rsidR="00BF2064" w:rsidRDefault="00350CBE">
      <w:pPr>
        <w:pStyle w:val="a1"/>
        <w:numPr>
          <w:ilvl w:val="0"/>
          <w:numId w:val="11"/>
        </w:numPr>
        <w:tabs>
          <w:tab w:val="left" w:pos="0"/>
        </w:tabs>
        <w:spacing w:after="0" w:line="240" w:lineRule="auto"/>
        <w:ind w:firstLine="907"/>
        <w:jc w:val="both"/>
      </w:pPr>
      <w:r>
        <w:rPr>
          <w:rStyle w:val="a7"/>
          <w:rFonts w:ascii="Times New Roman" w:hAnsi="Times New Roman"/>
          <w:color w:val="0F1115"/>
          <w:sz w:val="28"/>
          <w:szCs w:val="28"/>
        </w:rPr>
        <w:t xml:space="preserve">Психологические: </w:t>
      </w:r>
      <w:r>
        <w:rPr>
          <w:rFonts w:ascii="Times New Roman" w:hAnsi="Times New Roman"/>
          <w:color w:val="0F1115"/>
          <w:sz w:val="28"/>
          <w:szCs w:val="28"/>
        </w:rPr>
        <w:t>Снижение тревожности перед стартами, повышение самооценки, навыки коллективного взаимодействия [5, 11].</w:t>
      </w:r>
    </w:p>
    <w:p w:rsidR="00BF2064" w:rsidRDefault="00BF2064">
      <w:pPr>
        <w:pStyle w:val="a1"/>
        <w:spacing w:after="0" w:line="240" w:lineRule="auto"/>
        <w:ind w:firstLine="907"/>
        <w:rPr>
          <w:rFonts w:ascii="Times New Roman" w:hAnsi="Times New Roman"/>
          <w:b/>
          <w:color w:val="0F1115"/>
          <w:sz w:val="28"/>
          <w:szCs w:val="28"/>
        </w:rPr>
      </w:pPr>
    </w:p>
    <w:p w:rsidR="00BF2064" w:rsidRDefault="00350CBE">
      <w:pPr>
        <w:pStyle w:val="a1"/>
        <w:spacing w:after="0" w:line="240" w:lineRule="auto"/>
        <w:ind w:firstLine="907"/>
      </w:pPr>
      <w:r>
        <w:rPr>
          <w:rStyle w:val="a7"/>
          <w:rFonts w:ascii="Times New Roman" w:hAnsi="Times New Roman"/>
          <w:color w:val="0F1115"/>
          <w:sz w:val="28"/>
          <w:szCs w:val="28"/>
        </w:rPr>
        <w:t>2. Учебно-тематический план (фрагмент для НП-1)</w:t>
      </w:r>
    </w:p>
    <w:tbl>
      <w:tblPr>
        <w:tblW w:w="9663" w:type="dxa"/>
        <w:tblLayout w:type="fixed"/>
        <w:tblCellMar>
          <w:left w:w="2" w:type="dxa"/>
          <w:bottom w:w="150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3060"/>
        <w:gridCol w:w="1251"/>
        <w:gridCol w:w="1311"/>
        <w:gridCol w:w="1176"/>
        <w:gridCol w:w="2387"/>
      </w:tblGrid>
      <w:tr w:rsidR="00BF2064">
        <w:trPr>
          <w:tblHeader/>
        </w:trPr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350CBE">
            <w:pPr>
              <w:pStyle w:val="af0"/>
              <w:ind w:firstLine="0"/>
              <w:jc w:val="center"/>
            </w:pPr>
            <w:r>
              <w:t>№ п/п</w:t>
            </w:r>
          </w:p>
        </w:tc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350CBE">
            <w:pPr>
              <w:pStyle w:val="af0"/>
              <w:ind w:firstLine="0"/>
              <w:jc w:val="center"/>
            </w:pPr>
            <w:r>
              <w:t>Разделы программы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350CBE">
            <w:pPr>
              <w:pStyle w:val="af0"/>
              <w:ind w:firstLine="0"/>
              <w:jc w:val="center"/>
            </w:pPr>
            <w:r>
              <w:t>Всего</w:t>
            </w:r>
          </w:p>
          <w:p w:rsidR="00BF2064" w:rsidRDefault="00350CBE">
            <w:pPr>
              <w:pStyle w:val="af0"/>
              <w:ind w:firstLine="0"/>
              <w:jc w:val="center"/>
            </w:pPr>
            <w:r>
              <w:t xml:space="preserve"> часов</w:t>
            </w:r>
          </w:p>
        </w:tc>
        <w:tc>
          <w:tcPr>
            <w:tcW w:w="1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350CBE">
            <w:pPr>
              <w:pStyle w:val="af0"/>
              <w:ind w:firstLine="0"/>
              <w:jc w:val="center"/>
            </w:pPr>
            <w:r>
              <w:t>Теория</w:t>
            </w:r>
          </w:p>
        </w:tc>
        <w:tc>
          <w:tcPr>
            <w:tcW w:w="1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350CBE">
            <w:pPr>
              <w:pStyle w:val="af0"/>
              <w:ind w:firstLine="0"/>
              <w:jc w:val="center"/>
            </w:pPr>
            <w:r>
              <w:t>Практика</w:t>
            </w:r>
          </w:p>
        </w:tc>
        <w:tc>
          <w:tcPr>
            <w:tcW w:w="2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2064" w:rsidRDefault="00350CBE">
            <w:pPr>
              <w:pStyle w:val="af0"/>
              <w:ind w:firstLine="0"/>
              <w:jc w:val="center"/>
            </w:pPr>
            <w:r>
              <w:t>Из них соревновательные формы</w:t>
            </w:r>
          </w:p>
        </w:tc>
      </w:tr>
      <w:tr w:rsidR="00BF2064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350CBE">
            <w:pPr>
              <w:pStyle w:val="a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350CBE">
            <w:pPr>
              <w:pStyle w:val="a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Техника безопасности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350CBE">
            <w:pPr>
              <w:pStyle w:val="af"/>
              <w:tabs>
                <w:tab w:val="left" w:pos="1412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350CBE">
            <w:pPr>
              <w:pStyle w:val="a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350CBE">
            <w:pPr>
              <w:pStyle w:val="a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3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2064" w:rsidRDefault="00350CBE">
            <w:pPr>
              <w:pStyle w:val="a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F2064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350CBE">
            <w:pPr>
              <w:pStyle w:val="a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350CBE">
            <w:pPr>
              <w:pStyle w:val="a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Освоение с водой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350CBE">
            <w:pPr>
              <w:pStyle w:val="a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350CBE">
            <w:pPr>
              <w:pStyle w:val="a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350CBE">
            <w:pPr>
              <w:pStyle w:val="a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3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2064" w:rsidRDefault="00350CBE">
            <w:pPr>
              <w:pStyle w:val="a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(игры, эстафеты на всплытие, скольжение)</w:t>
            </w:r>
          </w:p>
        </w:tc>
      </w:tr>
      <w:tr w:rsidR="00BF2064">
        <w:trPr>
          <w:trHeight w:val="550"/>
        </w:trPr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350CBE">
            <w:pPr>
              <w:pStyle w:val="a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350CBE">
            <w:pPr>
              <w:pStyle w:val="a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Изучение техники кроль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350CBE">
            <w:pPr>
              <w:pStyle w:val="a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350CBE">
            <w:pPr>
              <w:pStyle w:val="a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350CBE">
            <w:pPr>
              <w:pStyle w:val="a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23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2064" w:rsidRDefault="00350CBE">
            <w:pPr>
              <w:pStyle w:val="a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микросоревнования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на технику, эстафеты с доской)</w:t>
            </w:r>
          </w:p>
        </w:tc>
      </w:tr>
      <w:tr w:rsidR="00BF2064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350CBE">
            <w:pPr>
              <w:pStyle w:val="a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350CBE">
            <w:pPr>
              <w:pStyle w:val="a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Старты и повороты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350CBE">
            <w:pPr>
              <w:pStyle w:val="a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350CBE">
            <w:pPr>
              <w:pStyle w:val="a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350CBE">
            <w:pPr>
              <w:pStyle w:val="a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3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2064" w:rsidRDefault="00350CBE">
            <w:pPr>
              <w:pStyle w:val="a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(соревнования «Лучший старт», эстафеты с поворотом)</w:t>
            </w:r>
          </w:p>
        </w:tc>
      </w:tr>
      <w:tr w:rsidR="00BF2064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350CBE">
            <w:pPr>
              <w:pStyle w:val="a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350CBE">
            <w:pPr>
              <w:pStyle w:val="a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Контрольно-соревновательные мероприятия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350CBE">
            <w:pPr>
              <w:pStyle w:val="a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350CBE">
            <w:pPr>
              <w:pStyle w:val="a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350CBE">
            <w:pPr>
              <w:pStyle w:val="a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3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2064" w:rsidRDefault="00350CBE">
            <w:pPr>
              <w:pStyle w:val="a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(«День рекордов», «Веселые старты»)</w:t>
            </w:r>
          </w:p>
        </w:tc>
      </w:tr>
      <w:tr w:rsidR="00BF2064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BF2064">
            <w:pPr>
              <w:pStyle w:val="a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350CBE">
            <w:pPr>
              <w:pStyle w:val="af"/>
              <w:spacing w:after="0" w:line="240" w:lineRule="auto"/>
            </w:pPr>
            <w:r>
              <w:rPr>
                <w:rStyle w:val="a7"/>
                <w:rFonts w:ascii="Times New Roman" w:hAnsi="Times New Roman"/>
                <w:sz w:val="20"/>
                <w:szCs w:val="20"/>
              </w:rPr>
              <w:t>Итого за год: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350CBE">
            <w:pPr>
              <w:pStyle w:val="af"/>
              <w:spacing w:after="0" w:line="240" w:lineRule="auto"/>
              <w:jc w:val="center"/>
            </w:pPr>
            <w:r>
              <w:rPr>
                <w:rStyle w:val="a7"/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131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350CBE">
            <w:pPr>
              <w:pStyle w:val="af"/>
              <w:spacing w:after="0" w:line="240" w:lineRule="auto"/>
              <w:jc w:val="center"/>
            </w:pPr>
            <w:r>
              <w:rPr>
                <w:rStyle w:val="a7"/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350CBE">
            <w:pPr>
              <w:pStyle w:val="af"/>
              <w:spacing w:after="0" w:line="240" w:lineRule="auto"/>
              <w:jc w:val="center"/>
            </w:pPr>
            <w:r>
              <w:rPr>
                <w:rStyle w:val="a7"/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23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2064" w:rsidRDefault="00350CBE">
            <w:pPr>
              <w:pStyle w:val="af"/>
              <w:spacing w:after="0" w:line="240" w:lineRule="auto"/>
              <w:jc w:val="center"/>
            </w:pPr>
            <w:r>
              <w:rPr>
                <w:rStyle w:val="a7"/>
                <w:rFonts w:ascii="Times New Roman" w:hAnsi="Times New Roman"/>
                <w:sz w:val="20"/>
                <w:szCs w:val="20"/>
              </w:rPr>
              <w:t>35</w:t>
            </w:r>
          </w:p>
        </w:tc>
      </w:tr>
    </w:tbl>
    <w:p w:rsidR="00BF2064" w:rsidRDefault="00BF2064">
      <w:pPr>
        <w:pStyle w:val="a1"/>
        <w:spacing w:after="0" w:line="240" w:lineRule="auto"/>
        <w:rPr>
          <w:rFonts w:ascii="Times New Roman" w:hAnsi="Times New Roman"/>
          <w:b/>
          <w:color w:val="0F1115"/>
          <w:sz w:val="28"/>
          <w:szCs w:val="28"/>
        </w:rPr>
      </w:pPr>
    </w:p>
    <w:p w:rsidR="00BF2064" w:rsidRDefault="00350CBE">
      <w:pPr>
        <w:pStyle w:val="a1"/>
        <w:spacing w:after="0" w:line="240" w:lineRule="auto"/>
        <w:ind w:firstLine="850"/>
        <w:jc w:val="both"/>
      </w:pPr>
      <w:r>
        <w:rPr>
          <w:rStyle w:val="a7"/>
          <w:rFonts w:ascii="Times New Roman" w:hAnsi="Times New Roman"/>
          <w:color w:val="0F1115"/>
          <w:sz w:val="28"/>
          <w:szCs w:val="28"/>
        </w:rPr>
        <w:t>3. Содержание программы (ключевой элемент модификации)</w:t>
      </w:r>
    </w:p>
    <w:p w:rsidR="00BF2064" w:rsidRDefault="00350CBE">
      <w:pPr>
        <w:pStyle w:val="a1"/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F1115"/>
          <w:sz w:val="28"/>
          <w:szCs w:val="28"/>
        </w:rPr>
        <w:t>Каждый практический раздел включает:</w:t>
      </w:r>
    </w:p>
    <w:p w:rsidR="00BF2064" w:rsidRDefault="00350CBE">
      <w:pPr>
        <w:pStyle w:val="a1"/>
        <w:numPr>
          <w:ilvl w:val="0"/>
          <w:numId w:val="12"/>
        </w:numPr>
        <w:tabs>
          <w:tab w:val="left" w:pos="0"/>
        </w:tabs>
        <w:spacing w:after="0" w:line="240" w:lineRule="auto"/>
        <w:ind w:firstLine="850"/>
        <w:jc w:val="both"/>
      </w:pPr>
      <w:r>
        <w:rPr>
          <w:rStyle w:val="a7"/>
          <w:rFonts w:ascii="Times New Roman" w:hAnsi="Times New Roman"/>
          <w:color w:val="0F1115"/>
          <w:sz w:val="28"/>
          <w:szCs w:val="28"/>
        </w:rPr>
        <w:t xml:space="preserve">Блок А. Отработка элемента </w:t>
      </w:r>
      <w:r>
        <w:rPr>
          <w:rFonts w:ascii="Times New Roman" w:hAnsi="Times New Roman"/>
          <w:color w:val="0F1115"/>
          <w:sz w:val="28"/>
          <w:szCs w:val="28"/>
        </w:rPr>
        <w:t>(традиционные упражнения).</w:t>
      </w:r>
    </w:p>
    <w:p w:rsidR="00BF2064" w:rsidRDefault="00350CBE">
      <w:pPr>
        <w:pStyle w:val="a1"/>
        <w:numPr>
          <w:ilvl w:val="0"/>
          <w:numId w:val="12"/>
        </w:numPr>
        <w:tabs>
          <w:tab w:val="left" w:pos="0"/>
        </w:tabs>
        <w:spacing w:after="0" w:line="240" w:lineRule="auto"/>
        <w:ind w:firstLine="850"/>
        <w:jc w:val="both"/>
      </w:pPr>
      <w:r>
        <w:rPr>
          <w:rStyle w:val="a7"/>
          <w:rFonts w:ascii="Times New Roman" w:hAnsi="Times New Roman"/>
          <w:color w:val="0F1115"/>
          <w:sz w:val="28"/>
          <w:szCs w:val="28"/>
        </w:rPr>
        <w:t>Блок Б. Соревновательное закрепление:</w:t>
      </w:r>
    </w:p>
    <w:p w:rsidR="00BF2064" w:rsidRDefault="00350CBE">
      <w:pPr>
        <w:pStyle w:val="a1"/>
        <w:numPr>
          <w:ilvl w:val="1"/>
          <w:numId w:val="12"/>
        </w:numPr>
        <w:tabs>
          <w:tab w:val="left" w:pos="0"/>
        </w:tabs>
        <w:spacing w:after="0" w:line="240" w:lineRule="auto"/>
        <w:ind w:firstLine="850"/>
        <w:jc w:val="both"/>
      </w:pPr>
      <w:r>
        <w:rPr>
          <w:rStyle w:val="a7"/>
          <w:rFonts w:ascii="Times New Roman" w:hAnsi="Times New Roman"/>
          <w:color w:val="0F1115"/>
          <w:sz w:val="28"/>
          <w:szCs w:val="28"/>
        </w:rPr>
        <w:t xml:space="preserve">Для раздела «Освоение с водой»: </w:t>
      </w:r>
      <w:r>
        <w:rPr>
          <w:rFonts w:ascii="Times New Roman" w:hAnsi="Times New Roman"/>
          <w:color w:val="0F1115"/>
          <w:sz w:val="28"/>
          <w:szCs w:val="28"/>
        </w:rPr>
        <w:t>«Кто сделает больше пузырей?», эстафета «Поплавок-звездочка».</w:t>
      </w:r>
    </w:p>
    <w:p w:rsidR="00BF2064" w:rsidRDefault="00350CBE">
      <w:pPr>
        <w:pStyle w:val="a1"/>
        <w:numPr>
          <w:ilvl w:val="1"/>
          <w:numId w:val="12"/>
        </w:numPr>
        <w:tabs>
          <w:tab w:val="left" w:pos="0"/>
        </w:tabs>
        <w:spacing w:after="0" w:line="240" w:lineRule="auto"/>
        <w:ind w:firstLine="850"/>
        <w:jc w:val="both"/>
      </w:pPr>
      <w:r>
        <w:rPr>
          <w:rStyle w:val="a7"/>
          <w:rFonts w:ascii="Times New Roman" w:hAnsi="Times New Roman"/>
          <w:color w:val="0F1115"/>
          <w:sz w:val="28"/>
          <w:szCs w:val="28"/>
        </w:rPr>
        <w:t xml:space="preserve">Для раздела «Техника кроля»: </w:t>
      </w:r>
      <w:r>
        <w:rPr>
          <w:rFonts w:ascii="Times New Roman" w:hAnsi="Times New Roman"/>
          <w:color w:val="0F1115"/>
          <w:sz w:val="28"/>
          <w:szCs w:val="28"/>
        </w:rPr>
        <w:t>«Слалом с доской» (работа ног), «Дуэль пловцов» на 12.5м, конкурс «Самое красивое скольжение».</w:t>
      </w:r>
    </w:p>
    <w:p w:rsidR="00BF2064" w:rsidRDefault="00350CBE">
      <w:pPr>
        <w:pStyle w:val="a1"/>
        <w:spacing w:after="0" w:line="240" w:lineRule="auto"/>
        <w:ind w:firstLine="850"/>
        <w:jc w:val="both"/>
      </w:pPr>
      <w:r>
        <w:rPr>
          <w:rStyle w:val="a7"/>
          <w:rFonts w:ascii="Times New Roman" w:hAnsi="Times New Roman"/>
          <w:color w:val="0F1115"/>
          <w:sz w:val="28"/>
          <w:szCs w:val="28"/>
        </w:rPr>
        <w:t>4. Система контроля</w:t>
      </w:r>
    </w:p>
    <w:p w:rsidR="00BF2064" w:rsidRDefault="00350CBE">
      <w:pPr>
        <w:pStyle w:val="a1"/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F1115"/>
          <w:sz w:val="28"/>
          <w:szCs w:val="28"/>
        </w:rPr>
        <w:t>Включает не только контрольные нормативы, но и:</w:t>
      </w:r>
    </w:p>
    <w:p w:rsidR="00BF2064" w:rsidRDefault="00350CBE">
      <w:pPr>
        <w:pStyle w:val="a1"/>
        <w:numPr>
          <w:ilvl w:val="0"/>
          <w:numId w:val="13"/>
        </w:numPr>
        <w:tabs>
          <w:tab w:val="left" w:pos="0"/>
        </w:tabs>
        <w:spacing w:after="0" w:line="240" w:lineRule="auto"/>
        <w:ind w:firstLine="850"/>
        <w:jc w:val="both"/>
      </w:pPr>
      <w:r>
        <w:rPr>
          <w:rStyle w:val="a7"/>
          <w:rFonts w:ascii="Times New Roman" w:hAnsi="Times New Roman"/>
          <w:color w:val="0F1115"/>
          <w:sz w:val="28"/>
          <w:szCs w:val="28"/>
        </w:rPr>
        <w:t xml:space="preserve">Рейтинг технического мастерства </w:t>
      </w:r>
      <w:r>
        <w:rPr>
          <w:rFonts w:ascii="Times New Roman" w:hAnsi="Times New Roman"/>
          <w:color w:val="0F1115"/>
          <w:sz w:val="28"/>
          <w:szCs w:val="28"/>
        </w:rPr>
        <w:t xml:space="preserve">(по результатам </w:t>
      </w:r>
      <w:proofErr w:type="spellStart"/>
      <w:r>
        <w:rPr>
          <w:rFonts w:ascii="Times New Roman" w:hAnsi="Times New Roman"/>
          <w:color w:val="0F1115"/>
          <w:sz w:val="28"/>
          <w:szCs w:val="28"/>
        </w:rPr>
        <w:t>микросоревнований</w:t>
      </w:r>
      <w:proofErr w:type="spellEnd"/>
      <w:r>
        <w:rPr>
          <w:rFonts w:ascii="Times New Roman" w:hAnsi="Times New Roman"/>
          <w:color w:val="0F1115"/>
          <w:sz w:val="28"/>
          <w:szCs w:val="28"/>
        </w:rPr>
        <w:t>).</w:t>
      </w:r>
    </w:p>
    <w:p w:rsidR="00BF2064" w:rsidRDefault="00350CBE">
      <w:pPr>
        <w:pStyle w:val="a1"/>
        <w:numPr>
          <w:ilvl w:val="0"/>
          <w:numId w:val="13"/>
        </w:numPr>
        <w:tabs>
          <w:tab w:val="left" w:pos="0"/>
        </w:tabs>
        <w:spacing w:after="0" w:line="240" w:lineRule="auto"/>
        <w:ind w:firstLine="850"/>
        <w:jc w:val="both"/>
      </w:pPr>
      <w:r>
        <w:rPr>
          <w:rStyle w:val="a7"/>
          <w:rFonts w:ascii="Times New Roman" w:hAnsi="Times New Roman"/>
          <w:color w:val="0F1115"/>
          <w:sz w:val="28"/>
          <w:szCs w:val="28"/>
        </w:rPr>
        <w:lastRenderedPageBreak/>
        <w:t xml:space="preserve">Командный зачет </w:t>
      </w:r>
      <w:r>
        <w:rPr>
          <w:rFonts w:ascii="Times New Roman" w:hAnsi="Times New Roman"/>
          <w:color w:val="0F1115"/>
          <w:sz w:val="28"/>
          <w:szCs w:val="28"/>
        </w:rPr>
        <w:t>по итогам эстафет.</w:t>
      </w:r>
    </w:p>
    <w:p w:rsidR="00BF2064" w:rsidRDefault="00350CBE">
      <w:pPr>
        <w:pStyle w:val="a1"/>
        <w:numPr>
          <w:ilvl w:val="0"/>
          <w:numId w:val="13"/>
        </w:numPr>
        <w:tabs>
          <w:tab w:val="left" w:pos="0"/>
        </w:tabs>
        <w:spacing w:after="0" w:line="240" w:lineRule="auto"/>
        <w:ind w:firstLine="850"/>
        <w:jc w:val="both"/>
      </w:pPr>
      <w:r>
        <w:rPr>
          <w:rStyle w:val="a7"/>
          <w:rFonts w:ascii="Times New Roman" w:hAnsi="Times New Roman"/>
          <w:color w:val="0F1115"/>
          <w:sz w:val="28"/>
          <w:szCs w:val="28"/>
        </w:rPr>
        <w:t xml:space="preserve">«Дневник личных достижений» </w:t>
      </w:r>
      <w:r>
        <w:rPr>
          <w:rFonts w:ascii="Times New Roman" w:hAnsi="Times New Roman"/>
          <w:color w:val="0F1115"/>
          <w:sz w:val="28"/>
          <w:szCs w:val="28"/>
        </w:rPr>
        <w:t>ребенка.</w:t>
      </w:r>
    </w:p>
    <w:p w:rsidR="00BF2064" w:rsidRDefault="00BF2064">
      <w:pPr>
        <w:pStyle w:val="a1"/>
        <w:spacing w:after="0" w:line="240" w:lineRule="auto"/>
        <w:rPr>
          <w:rFonts w:ascii="Times New Roman" w:hAnsi="Times New Roman"/>
          <w:b/>
          <w:color w:val="0F1115"/>
          <w:sz w:val="28"/>
          <w:szCs w:val="28"/>
        </w:rPr>
      </w:pPr>
    </w:p>
    <w:p w:rsidR="00BF2064" w:rsidRDefault="00350CBE">
      <w:pPr>
        <w:pStyle w:val="a1"/>
        <w:spacing w:after="0" w:line="240" w:lineRule="auto"/>
        <w:jc w:val="center"/>
        <w:rPr>
          <w:rFonts w:ascii="Times New Roman" w:hAnsi="Times New Roman"/>
          <w:b/>
          <w:color w:val="0F1115"/>
          <w:sz w:val="28"/>
          <w:szCs w:val="28"/>
        </w:rPr>
      </w:pPr>
      <w:r>
        <w:rPr>
          <w:rStyle w:val="a7"/>
          <w:rFonts w:ascii="Times New Roman" w:hAnsi="Times New Roman"/>
          <w:color w:val="0F1115"/>
          <w:sz w:val="28"/>
          <w:szCs w:val="28"/>
        </w:rPr>
        <w:t>3. "Динамика среднего балла техники"</w:t>
      </w:r>
    </w:p>
    <w:p w:rsidR="00BF2064" w:rsidRDefault="00BF2064">
      <w:pPr>
        <w:pStyle w:val="a1"/>
        <w:spacing w:after="0" w:line="240" w:lineRule="auto"/>
        <w:jc w:val="center"/>
        <w:rPr>
          <w:rFonts w:ascii="Times New Roman" w:hAnsi="Times New Roman"/>
          <w:b/>
          <w:color w:val="0F1115"/>
          <w:sz w:val="28"/>
          <w:szCs w:val="28"/>
        </w:rPr>
      </w:pPr>
    </w:p>
    <w:p w:rsidR="00BF2064" w:rsidRDefault="00350CBE">
      <w:pPr>
        <w:pStyle w:val="a1"/>
        <w:spacing w:after="0" w:line="240" w:lineRule="auto"/>
        <w:jc w:val="both"/>
        <w:rPr>
          <w:rFonts w:ascii="Times New Roman" w:hAnsi="Times New Roman"/>
          <w:b/>
          <w:color w:val="0F1115"/>
          <w:sz w:val="28"/>
          <w:szCs w:val="28"/>
        </w:rPr>
      </w:pPr>
      <w:r>
        <w:rPr>
          <w:rStyle w:val="a7"/>
          <w:rFonts w:ascii="Times New Roman" w:hAnsi="Times New Roman"/>
          <w:b w:val="0"/>
          <w:bCs w:val="0"/>
          <w:color w:val="0F1115"/>
          <w:sz w:val="28"/>
          <w:szCs w:val="28"/>
        </w:rPr>
        <w:t>Прогресс в техническом мастерстве группы за период внедрения опыта (3-4 года)</w:t>
      </w:r>
    </w:p>
    <w:p w:rsidR="00BF2064" w:rsidRDefault="00350CBE">
      <w:pPr>
        <w:pStyle w:val="a1"/>
        <w:spacing w:after="0" w:line="240" w:lineRule="auto"/>
        <w:jc w:val="both"/>
        <w:rPr>
          <w:rFonts w:ascii="Times New Roman" w:hAnsi="Times New Roman"/>
          <w:b/>
          <w:color w:val="0F1115"/>
          <w:sz w:val="28"/>
          <w:szCs w:val="28"/>
        </w:rPr>
      </w:pPr>
      <w:r>
        <w:rPr>
          <w:rStyle w:val="a7"/>
          <w:rFonts w:ascii="Times New Roman" w:hAnsi="Times New Roman"/>
          <w:noProof/>
          <w:color w:val="0F1115"/>
          <w:sz w:val="28"/>
          <w:szCs w:val="28"/>
          <w:lang w:eastAsia="ru-RU"/>
        </w:rPr>
        <w:drawing>
          <wp:anchor distT="0" distB="0" distL="0" distR="0" simplePos="0" relativeHeight="3" behindDoc="0" locked="0" layoutInCell="0" allowOverlap="1">
            <wp:simplePos x="0" y="0"/>
            <wp:positionH relativeFrom="column">
              <wp:posOffset>-399415</wp:posOffset>
            </wp:positionH>
            <wp:positionV relativeFrom="paragraph">
              <wp:posOffset>20955</wp:posOffset>
            </wp:positionV>
            <wp:extent cx="6367780" cy="2736850"/>
            <wp:effectExtent l="0" t="0" r="0" b="0"/>
            <wp:wrapSquare wrapText="largest"/>
            <wp:docPr id="3" name="Объект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  <w:r>
        <w:rPr>
          <w:rStyle w:val="a7"/>
          <w:rFonts w:ascii="Times New Roman" w:hAnsi="Times New Roman"/>
          <w:color w:val="0F1115"/>
          <w:sz w:val="28"/>
          <w:szCs w:val="28"/>
        </w:rPr>
        <w:t>Вывод:</w:t>
      </w:r>
      <w:r>
        <w:rPr>
          <w:rStyle w:val="a7"/>
          <w:rFonts w:ascii="Times New Roman" w:hAnsi="Times New Roman"/>
          <w:b w:val="0"/>
          <w:color w:val="0F1115"/>
          <w:sz w:val="28"/>
          <w:szCs w:val="28"/>
        </w:rPr>
        <w:t xml:space="preserve"> </w:t>
      </w:r>
      <w:r>
        <w:rPr>
          <w:rStyle w:val="a7"/>
          <w:rFonts w:ascii="Times New Roman" w:hAnsi="Times New Roman"/>
          <w:b w:val="0"/>
          <w:bCs w:val="0"/>
          <w:color w:val="0F1115"/>
          <w:sz w:val="28"/>
          <w:szCs w:val="28"/>
        </w:rPr>
        <w:t xml:space="preserve">на графике виден явный и устойчивый рост показателей опытной группы, особенно заметный на этапе НП-2, что демонстрирует эффективность метода для закрепления навыков. </w:t>
      </w:r>
      <w:r>
        <w:br w:type="page"/>
      </w:r>
    </w:p>
    <w:p w:rsidR="00BF2064" w:rsidRPr="0003380A" w:rsidRDefault="00156481">
      <w:pPr>
        <w:pStyle w:val="a1"/>
        <w:spacing w:after="0" w:line="240" w:lineRule="auto"/>
        <w:jc w:val="right"/>
      </w:pPr>
      <w:r w:rsidRPr="0003380A">
        <w:rPr>
          <w:rStyle w:val="a7"/>
          <w:rFonts w:ascii="Times New Roman" w:hAnsi="Times New Roman"/>
          <w:sz w:val="28"/>
          <w:szCs w:val="28"/>
        </w:rPr>
        <w:lastRenderedPageBreak/>
        <w:t>Приложение №4</w:t>
      </w:r>
    </w:p>
    <w:p w:rsidR="00BF2064" w:rsidRDefault="00BF2064">
      <w:pPr>
        <w:pStyle w:val="a1"/>
        <w:spacing w:after="0" w:line="240" w:lineRule="auto"/>
        <w:rPr>
          <w:rFonts w:ascii="Times New Roman" w:hAnsi="Times New Roman"/>
          <w:b/>
          <w:color w:val="0F1115"/>
          <w:sz w:val="28"/>
          <w:szCs w:val="28"/>
        </w:rPr>
      </w:pPr>
    </w:p>
    <w:p w:rsidR="00BF2064" w:rsidRDefault="00350CBE">
      <w:pPr>
        <w:pStyle w:val="a1"/>
        <w:spacing w:after="0" w:line="240" w:lineRule="auto"/>
      </w:pPr>
      <w:r>
        <w:rPr>
          <w:rStyle w:val="a7"/>
          <w:rFonts w:ascii="Times New Roman" w:hAnsi="Times New Roman"/>
          <w:color w:val="0F1115"/>
          <w:sz w:val="28"/>
          <w:szCs w:val="28"/>
        </w:rPr>
        <w:t>Рабочая программа и тематическое планирование (фрагмент, 1 месяц обучения, НП-1)</w:t>
      </w:r>
    </w:p>
    <w:tbl>
      <w:tblPr>
        <w:tblW w:w="9638" w:type="dxa"/>
        <w:tblLayout w:type="fixed"/>
        <w:tblCellMar>
          <w:left w:w="2" w:type="dxa"/>
          <w:bottom w:w="15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994"/>
        <w:gridCol w:w="2096"/>
        <w:gridCol w:w="1853"/>
        <w:gridCol w:w="2702"/>
      </w:tblGrid>
      <w:tr w:rsidR="00BF2064">
        <w:trPr>
          <w:tblHeader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350CBE">
            <w:pPr>
              <w:pStyle w:val="af0"/>
              <w:ind w:firstLine="0"/>
              <w:jc w:val="center"/>
            </w:pPr>
            <w:r>
              <w:t>№ недели</w:t>
            </w:r>
          </w:p>
        </w:tc>
        <w:tc>
          <w:tcPr>
            <w:tcW w:w="1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350CBE">
            <w:pPr>
              <w:pStyle w:val="af0"/>
              <w:ind w:firstLine="0"/>
              <w:jc w:val="center"/>
            </w:pPr>
            <w:r>
              <w:t>Тема занятия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350CBE">
            <w:pPr>
              <w:pStyle w:val="af0"/>
              <w:ind w:firstLine="0"/>
              <w:jc w:val="center"/>
            </w:pPr>
            <w:r>
              <w:t>Задачи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350CBE">
            <w:pPr>
              <w:pStyle w:val="af0"/>
              <w:ind w:firstLine="0"/>
              <w:jc w:val="center"/>
            </w:pPr>
            <w:r>
              <w:t>Содержание (кратко)</w:t>
            </w:r>
          </w:p>
        </w:tc>
        <w:tc>
          <w:tcPr>
            <w:tcW w:w="2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2064" w:rsidRDefault="00350CBE">
            <w:pPr>
              <w:pStyle w:val="af0"/>
              <w:ind w:firstLine="0"/>
              <w:jc w:val="center"/>
            </w:pPr>
            <w:r>
              <w:t>Соревновательная форма на занятии (5-15 мин.)</w:t>
            </w:r>
          </w:p>
        </w:tc>
      </w:tr>
      <w:tr w:rsidR="00BF2064"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350CBE">
            <w:pPr>
              <w:pStyle w:val="af"/>
              <w:spacing w:after="0" w:line="240" w:lineRule="auto"/>
              <w:jc w:val="center"/>
            </w:pPr>
            <w:r>
              <w:rPr>
                <w:rStyle w:val="a7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350CBE">
            <w:pPr>
              <w:pStyle w:val="a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водой. Передвижение, погружение.</w:t>
            </w:r>
          </w:p>
        </w:tc>
        <w:tc>
          <w:tcPr>
            <w:tcW w:w="209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350CBE">
            <w:pPr>
              <w:pStyle w:val="a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Снятие страха. Овладение умением погружаться, открывать глаза в воде.</w:t>
            </w:r>
          </w:p>
        </w:tc>
        <w:tc>
          <w:tcPr>
            <w:tcW w:w="185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350CBE">
            <w:pPr>
              <w:pStyle w:val="a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Упражнения «Морской котик», «Найди клад». Выдохи в воду у бортика.</w:t>
            </w:r>
          </w:p>
        </w:tc>
        <w:tc>
          <w:tcPr>
            <w:tcW w:w="27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2064" w:rsidRDefault="00350CBE">
            <w:pPr>
              <w:pStyle w:val="a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«Кто смелее?» (погружение с головой на задержке дыхания).</w:t>
            </w:r>
          </w:p>
        </w:tc>
      </w:tr>
      <w:tr w:rsidR="00BF2064"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350CBE">
            <w:pPr>
              <w:pStyle w:val="af"/>
              <w:spacing w:after="0" w:line="240" w:lineRule="auto"/>
              <w:jc w:val="center"/>
            </w:pPr>
            <w:r>
              <w:rPr>
                <w:rStyle w:val="a7"/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350CBE">
            <w:pPr>
              <w:pStyle w:val="a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Всплывание и лежание.</w:t>
            </w:r>
          </w:p>
        </w:tc>
        <w:tc>
          <w:tcPr>
            <w:tcW w:w="209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350CBE">
            <w:pPr>
              <w:pStyle w:val="a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Научить принимать горизонтальное положение.</w:t>
            </w:r>
          </w:p>
        </w:tc>
        <w:tc>
          <w:tcPr>
            <w:tcW w:w="185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350CBE">
            <w:pPr>
              <w:pStyle w:val="a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«Поплавок», «Звездочка» на груди и спине.</w:t>
            </w:r>
          </w:p>
        </w:tc>
        <w:tc>
          <w:tcPr>
            <w:tcW w:w="27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2064" w:rsidRDefault="00350CBE">
            <w:pPr>
              <w:pStyle w:val="a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Конкурс «Самая устойчивая звездочка» (лежание на воде на время).</w:t>
            </w:r>
          </w:p>
        </w:tc>
      </w:tr>
      <w:tr w:rsidR="00BF2064"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350CBE">
            <w:pPr>
              <w:pStyle w:val="af"/>
              <w:spacing w:after="0" w:line="240" w:lineRule="auto"/>
              <w:jc w:val="center"/>
            </w:pPr>
            <w:r>
              <w:rPr>
                <w:rStyle w:val="a7"/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350CBE">
            <w:pPr>
              <w:pStyle w:val="a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Скольжение. Отталкивание от борта.</w:t>
            </w:r>
          </w:p>
        </w:tc>
        <w:tc>
          <w:tcPr>
            <w:tcW w:w="209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350CBE">
            <w:pPr>
              <w:pStyle w:val="a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Отработать основу для гребковых движений.</w:t>
            </w:r>
          </w:p>
        </w:tc>
        <w:tc>
          <w:tcPr>
            <w:tcW w:w="185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350CBE">
            <w:pPr>
              <w:pStyle w:val="a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Скольжение на груди и спине с различными положениями рук.</w:t>
            </w:r>
          </w:p>
        </w:tc>
        <w:tc>
          <w:tcPr>
            <w:tcW w:w="27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2064" w:rsidRDefault="00350CBE">
            <w:pPr>
              <w:pStyle w:val="af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Микросоревнование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«Чья стрела дальше?» (скольжение на дальность).</w:t>
            </w:r>
          </w:p>
        </w:tc>
      </w:tr>
      <w:tr w:rsidR="00BF2064"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350CBE">
            <w:pPr>
              <w:pStyle w:val="af"/>
              <w:spacing w:after="0" w:line="240" w:lineRule="auto"/>
              <w:jc w:val="center"/>
            </w:pPr>
            <w:r>
              <w:rPr>
                <w:rStyle w:val="a7"/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350CBE">
            <w:pPr>
              <w:pStyle w:val="a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Работа ног кролем у борта.</w:t>
            </w:r>
          </w:p>
        </w:tc>
        <w:tc>
          <w:tcPr>
            <w:tcW w:w="209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350CBE">
            <w:pPr>
              <w:pStyle w:val="a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Постановка ударного движения ногами.</w:t>
            </w:r>
          </w:p>
        </w:tc>
        <w:tc>
          <w:tcPr>
            <w:tcW w:w="185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350CBE">
            <w:pPr>
              <w:pStyle w:val="a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Работа ног у борта с доской и без. В скольжении.</w:t>
            </w:r>
          </w:p>
        </w:tc>
        <w:tc>
          <w:tcPr>
            <w:tcW w:w="27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2064" w:rsidRDefault="00350CBE">
            <w:pPr>
              <w:pStyle w:val="a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Эстафета «Моторчики» (команды, дистанция 10м работа ног с доской).</w:t>
            </w:r>
          </w:p>
        </w:tc>
      </w:tr>
      <w:tr w:rsidR="00BF2064"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350CBE">
            <w:pPr>
              <w:pStyle w:val="af"/>
              <w:spacing w:after="0" w:line="240" w:lineRule="auto"/>
              <w:jc w:val="center"/>
            </w:pPr>
            <w:r>
              <w:rPr>
                <w:rStyle w:val="a7"/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9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350CBE">
            <w:pPr>
              <w:pStyle w:val="a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Согласование дыхания и работы ног.</w:t>
            </w:r>
          </w:p>
        </w:tc>
        <w:tc>
          <w:tcPr>
            <w:tcW w:w="209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350CBE">
            <w:pPr>
              <w:pStyle w:val="a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Научить правильному выдоху в воду при движении.</w:t>
            </w:r>
          </w:p>
        </w:tc>
        <w:tc>
          <w:tcPr>
            <w:tcW w:w="185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F2064" w:rsidRDefault="00350CBE">
            <w:pPr>
              <w:pStyle w:val="a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Плавание с доской с опущенной головой и выдохом в воду.</w:t>
            </w:r>
          </w:p>
        </w:tc>
        <w:tc>
          <w:tcPr>
            <w:tcW w:w="27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F2064" w:rsidRDefault="00350CBE">
            <w:pPr>
              <w:pStyle w:val="a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«Турнир пузырей» (кто сделает более непрерывную дорожку пузырей).</w:t>
            </w:r>
          </w:p>
        </w:tc>
      </w:tr>
    </w:tbl>
    <w:p w:rsidR="00BF2064" w:rsidRDefault="00BF2064">
      <w:pPr>
        <w:pStyle w:val="a1"/>
        <w:spacing w:after="0" w:line="240" w:lineRule="auto"/>
        <w:rPr>
          <w:rFonts w:ascii="Times New Roman" w:hAnsi="Times New Roman"/>
          <w:b/>
          <w:color w:val="0F1115"/>
          <w:sz w:val="28"/>
          <w:szCs w:val="28"/>
        </w:rPr>
      </w:pPr>
    </w:p>
    <w:p w:rsidR="00156481" w:rsidRDefault="00350CBE">
      <w:pPr>
        <w:pStyle w:val="a1"/>
        <w:spacing w:after="0" w:line="240" w:lineRule="auto"/>
        <w:ind w:firstLine="907"/>
        <w:jc w:val="both"/>
        <w:rPr>
          <w:rFonts w:ascii="Times New Roman" w:hAnsi="Times New Roman"/>
          <w:color w:val="0F1115"/>
          <w:sz w:val="28"/>
          <w:szCs w:val="28"/>
        </w:rPr>
      </w:pPr>
      <w:r>
        <w:rPr>
          <w:rFonts w:ascii="Times New Roman" w:hAnsi="Times New Roman"/>
          <w:color w:val="0F1115"/>
          <w:sz w:val="28"/>
          <w:szCs w:val="28"/>
        </w:rPr>
        <w:t>Модификация программы заключается в системном включении соревновательного метода как стержневого элемента на всех этапах обучения. Теоретическим обоснованием данной модификации послужили исследования, доказывающие эффективность соревновательного метода в физическом воспитании младших школьников [4, 10, 12] и его позитивное влияние на формирование устойчивой мотивации к занятиям спортом [5, 11].</w:t>
      </w:r>
    </w:p>
    <w:p w:rsidR="00156481" w:rsidRDefault="00350CBE" w:rsidP="00156481">
      <w:pPr>
        <w:pStyle w:val="a1"/>
        <w:spacing w:after="0" w:line="240" w:lineRule="auto"/>
        <w:jc w:val="center"/>
      </w:pPr>
      <w:r>
        <w:br w:type="page"/>
      </w:r>
    </w:p>
    <w:p w:rsidR="00156481" w:rsidRPr="0003380A" w:rsidRDefault="00156481" w:rsidP="00156481">
      <w:pPr>
        <w:pStyle w:val="a1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3380A">
        <w:rPr>
          <w:rFonts w:ascii="Times New Roman" w:hAnsi="Times New Roman" w:cs="Times New Roman"/>
          <w:b/>
          <w:sz w:val="28"/>
          <w:szCs w:val="28"/>
        </w:rPr>
        <w:lastRenderedPageBreak/>
        <w:t>Приложение 5</w:t>
      </w:r>
    </w:p>
    <w:p w:rsidR="00156481" w:rsidRPr="00156481" w:rsidRDefault="00156481" w:rsidP="00156481">
      <w:pPr>
        <w:pStyle w:val="a1"/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56481" w:rsidRDefault="00156481" w:rsidP="00156481">
      <w:pPr>
        <w:pStyle w:val="a1"/>
        <w:spacing w:after="0" w:line="240" w:lineRule="auto"/>
        <w:jc w:val="center"/>
      </w:pPr>
      <w:r>
        <w:rPr>
          <w:rStyle w:val="a7"/>
          <w:rFonts w:ascii="Times New Roman" w:hAnsi="Times New Roman"/>
          <w:color w:val="0F1115"/>
          <w:sz w:val="28"/>
          <w:szCs w:val="28"/>
          <w:u w:val="single"/>
        </w:rPr>
        <w:t>Карта экспертной оценки техники плавания кролем на груди (25</w:t>
      </w:r>
      <w:proofErr w:type="gramStart"/>
      <w:r>
        <w:rPr>
          <w:rStyle w:val="a7"/>
          <w:rFonts w:ascii="Times New Roman" w:hAnsi="Times New Roman"/>
          <w:color w:val="0F1115"/>
          <w:sz w:val="28"/>
          <w:szCs w:val="28"/>
          <w:u w:val="single"/>
        </w:rPr>
        <w:t>м)  (</w:t>
      </w:r>
      <w:proofErr w:type="gramEnd"/>
      <w:r>
        <w:rPr>
          <w:rStyle w:val="a7"/>
          <w:rFonts w:ascii="Times New Roman" w:hAnsi="Times New Roman"/>
          <w:color w:val="0F1115"/>
          <w:sz w:val="28"/>
          <w:szCs w:val="28"/>
          <w:u w:val="single"/>
        </w:rPr>
        <w:t>Карта разработана на основе критериев из литературы:) [1, 3, 6].</w:t>
      </w:r>
    </w:p>
    <w:p w:rsidR="00156481" w:rsidRDefault="00156481" w:rsidP="00156481">
      <w:pPr>
        <w:pStyle w:val="a1"/>
        <w:spacing w:after="0" w:line="240" w:lineRule="auto"/>
      </w:pPr>
      <w:r>
        <w:rPr>
          <w:rStyle w:val="a7"/>
          <w:rFonts w:ascii="Times New Roman" w:hAnsi="Times New Roman"/>
          <w:color w:val="0F1115"/>
          <w:sz w:val="28"/>
          <w:szCs w:val="28"/>
        </w:rPr>
        <w:t xml:space="preserve">ФИО пловца: </w:t>
      </w:r>
      <w:r>
        <w:rPr>
          <w:rFonts w:ascii="Times New Roman" w:hAnsi="Times New Roman"/>
          <w:color w:val="0F1115"/>
          <w:sz w:val="28"/>
          <w:szCs w:val="28"/>
        </w:rPr>
        <w:t xml:space="preserve">____________________ </w:t>
      </w:r>
      <w:r>
        <w:rPr>
          <w:rStyle w:val="a7"/>
          <w:rFonts w:ascii="Times New Roman" w:hAnsi="Times New Roman"/>
          <w:color w:val="0F1115"/>
          <w:sz w:val="28"/>
          <w:szCs w:val="28"/>
        </w:rPr>
        <w:t xml:space="preserve">Дата: </w:t>
      </w:r>
      <w:r>
        <w:rPr>
          <w:rFonts w:ascii="Times New Roman" w:hAnsi="Times New Roman"/>
          <w:color w:val="0F1115"/>
          <w:sz w:val="28"/>
          <w:szCs w:val="28"/>
        </w:rPr>
        <w:t>_________</w:t>
      </w:r>
      <w:r>
        <w:rPr>
          <w:rFonts w:ascii="Times New Roman" w:hAnsi="Times New Roman"/>
          <w:color w:val="0F1115"/>
          <w:sz w:val="28"/>
          <w:szCs w:val="28"/>
        </w:rPr>
        <w:br/>
      </w:r>
      <w:r>
        <w:rPr>
          <w:rStyle w:val="a7"/>
          <w:rFonts w:ascii="Times New Roman" w:hAnsi="Times New Roman"/>
          <w:color w:val="0F1115"/>
          <w:sz w:val="28"/>
          <w:szCs w:val="28"/>
        </w:rPr>
        <w:t>Оценка по 5-балльной шкале (1 – не выполнен, 5 – идеально):</w:t>
      </w:r>
    </w:p>
    <w:tbl>
      <w:tblPr>
        <w:tblW w:w="9638" w:type="dxa"/>
        <w:tblLayout w:type="fixed"/>
        <w:tblCellMar>
          <w:left w:w="2" w:type="dxa"/>
          <w:bottom w:w="150" w:type="dxa"/>
          <w:right w:w="0" w:type="dxa"/>
        </w:tblCellMar>
        <w:tblLook w:val="04A0" w:firstRow="1" w:lastRow="0" w:firstColumn="1" w:lastColumn="0" w:noHBand="0" w:noVBand="1"/>
      </w:tblPr>
      <w:tblGrid>
        <w:gridCol w:w="3362"/>
        <w:gridCol w:w="5344"/>
        <w:gridCol w:w="932"/>
      </w:tblGrid>
      <w:tr w:rsidR="00156481" w:rsidTr="00A301E2">
        <w:trPr>
          <w:tblHeader/>
        </w:trPr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156481" w:rsidRDefault="00156481" w:rsidP="00A301E2">
            <w:pPr>
              <w:pStyle w:val="af0"/>
              <w:ind w:firstLine="0"/>
              <w:jc w:val="left"/>
            </w:pPr>
            <w:r>
              <w:t>Элемент техники</w:t>
            </w:r>
          </w:p>
        </w:tc>
        <w:tc>
          <w:tcPr>
            <w:tcW w:w="5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156481" w:rsidRDefault="00156481" w:rsidP="00A301E2">
            <w:pPr>
              <w:pStyle w:val="af0"/>
              <w:ind w:firstLine="0"/>
              <w:jc w:val="left"/>
            </w:pPr>
            <w:r>
              <w:t>Критерии оценки</w:t>
            </w:r>
          </w:p>
        </w:tc>
        <w:tc>
          <w:tcPr>
            <w:tcW w:w="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6481" w:rsidRDefault="00156481" w:rsidP="00A301E2">
            <w:pPr>
              <w:pStyle w:val="af0"/>
              <w:ind w:firstLine="0"/>
              <w:jc w:val="left"/>
            </w:pPr>
            <w:r>
              <w:t>Балл (1-5)</w:t>
            </w:r>
          </w:p>
        </w:tc>
      </w:tr>
      <w:tr w:rsidR="00156481" w:rsidTr="00A301E2">
        <w:tc>
          <w:tcPr>
            <w:tcW w:w="336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56481" w:rsidRDefault="00156481" w:rsidP="00A301E2">
            <w:pPr>
              <w:pStyle w:val="af"/>
              <w:spacing w:after="0" w:line="240" w:lineRule="auto"/>
            </w:pPr>
            <w:r>
              <w:rPr>
                <w:rStyle w:val="a7"/>
                <w:rFonts w:ascii="Times New Roman" w:hAnsi="Times New Roman"/>
                <w:sz w:val="20"/>
                <w:szCs w:val="20"/>
              </w:rPr>
              <w:t>1. Положение тела</w:t>
            </w:r>
          </w:p>
        </w:tc>
        <w:tc>
          <w:tcPr>
            <w:tcW w:w="534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56481" w:rsidRDefault="00156481" w:rsidP="00A301E2">
            <w:pPr>
              <w:pStyle w:val="a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Тело прямое, у поверхности воды, взгляд направлен вниз-вперед.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6481" w:rsidRDefault="00156481" w:rsidP="00A301E2">
            <w:pPr>
              <w:pStyle w:val="a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6481" w:rsidTr="00A301E2">
        <w:tc>
          <w:tcPr>
            <w:tcW w:w="336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56481" w:rsidRDefault="00156481" w:rsidP="00A301E2">
            <w:pPr>
              <w:pStyle w:val="af"/>
              <w:spacing w:after="0" w:line="240" w:lineRule="auto"/>
            </w:pPr>
            <w:r>
              <w:rPr>
                <w:rStyle w:val="a7"/>
                <w:rFonts w:ascii="Times New Roman" w:hAnsi="Times New Roman"/>
                <w:sz w:val="20"/>
                <w:szCs w:val="20"/>
              </w:rPr>
              <w:t>2. Работа ног</w:t>
            </w:r>
          </w:p>
        </w:tc>
        <w:tc>
          <w:tcPr>
            <w:tcW w:w="534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56481" w:rsidRDefault="00156481" w:rsidP="00A301E2">
            <w:pPr>
              <w:pStyle w:val="a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Движение от бедра, ноги почти прямые, носки оттянуты, амплитуда 25-35 см.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6481" w:rsidRDefault="00156481" w:rsidP="00A301E2">
            <w:pPr>
              <w:pStyle w:val="a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6481" w:rsidTr="00A301E2">
        <w:tc>
          <w:tcPr>
            <w:tcW w:w="336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56481" w:rsidRDefault="00156481" w:rsidP="00A301E2">
            <w:pPr>
              <w:pStyle w:val="af"/>
              <w:spacing w:after="0" w:line="240" w:lineRule="auto"/>
            </w:pPr>
            <w:r>
              <w:rPr>
                <w:rStyle w:val="a7"/>
                <w:rFonts w:ascii="Times New Roman" w:hAnsi="Times New Roman"/>
                <w:sz w:val="20"/>
                <w:szCs w:val="20"/>
              </w:rPr>
              <w:t>3. Работа рук (гребок)</w:t>
            </w:r>
          </w:p>
        </w:tc>
        <w:tc>
          <w:tcPr>
            <w:tcW w:w="534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56481" w:rsidRDefault="00156481" w:rsidP="00A301E2">
            <w:pPr>
              <w:pStyle w:val="a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Длинный гребок, опора о воду, окончание у бедра.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6481" w:rsidRDefault="00156481" w:rsidP="00A301E2">
            <w:pPr>
              <w:pStyle w:val="a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6481" w:rsidTr="00A301E2">
        <w:tc>
          <w:tcPr>
            <w:tcW w:w="336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56481" w:rsidRDefault="00156481" w:rsidP="00A301E2">
            <w:pPr>
              <w:pStyle w:val="af"/>
              <w:spacing w:after="0" w:line="240" w:lineRule="auto"/>
            </w:pPr>
            <w:r>
              <w:rPr>
                <w:rStyle w:val="a7"/>
                <w:rFonts w:ascii="Times New Roman" w:hAnsi="Times New Roman"/>
                <w:sz w:val="20"/>
                <w:szCs w:val="20"/>
              </w:rPr>
              <w:t>4. Согласование</w:t>
            </w:r>
          </w:p>
        </w:tc>
        <w:tc>
          <w:tcPr>
            <w:tcW w:w="534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56481" w:rsidRDefault="00156481" w:rsidP="00A301E2">
            <w:pPr>
              <w:pStyle w:val="a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Непрерывные попеременные движения рук и ног (6-ударный кроль).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6481" w:rsidRDefault="00156481" w:rsidP="00A301E2">
            <w:pPr>
              <w:pStyle w:val="a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6481" w:rsidTr="00A301E2">
        <w:tc>
          <w:tcPr>
            <w:tcW w:w="336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56481" w:rsidRDefault="00156481" w:rsidP="00A301E2">
            <w:pPr>
              <w:pStyle w:val="af"/>
              <w:spacing w:after="0" w:line="240" w:lineRule="auto"/>
            </w:pPr>
            <w:r>
              <w:rPr>
                <w:rStyle w:val="a7"/>
                <w:rFonts w:ascii="Times New Roman" w:hAnsi="Times New Roman"/>
                <w:sz w:val="20"/>
                <w:szCs w:val="20"/>
              </w:rPr>
              <w:t>5. Дыхание</w:t>
            </w:r>
          </w:p>
        </w:tc>
        <w:tc>
          <w:tcPr>
            <w:tcW w:w="534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56481" w:rsidRDefault="00156481" w:rsidP="00A301E2">
            <w:pPr>
              <w:pStyle w:val="a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Поворот головы в сторону на вдох в такт гребку, выдох в воду. Без задержек.</w:t>
            </w: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6481" w:rsidRDefault="00156481" w:rsidP="00A301E2">
            <w:pPr>
              <w:pStyle w:val="a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6481" w:rsidTr="00A301E2">
        <w:tc>
          <w:tcPr>
            <w:tcW w:w="336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56481" w:rsidRDefault="00156481" w:rsidP="00A301E2">
            <w:pPr>
              <w:pStyle w:val="af"/>
              <w:spacing w:after="0" w:line="240" w:lineRule="auto"/>
            </w:pPr>
            <w:r>
              <w:rPr>
                <w:rStyle w:val="a7"/>
                <w:rFonts w:ascii="Times New Roman" w:hAnsi="Times New Roman"/>
                <w:sz w:val="20"/>
                <w:szCs w:val="20"/>
              </w:rPr>
              <w:t>Общий балл</w:t>
            </w:r>
          </w:p>
        </w:tc>
        <w:tc>
          <w:tcPr>
            <w:tcW w:w="534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56481" w:rsidRDefault="00156481" w:rsidP="00A301E2">
            <w:pPr>
              <w:pStyle w:val="a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6481" w:rsidRDefault="00156481" w:rsidP="00A301E2">
            <w:pPr>
              <w:pStyle w:val="a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6481" w:rsidTr="00A301E2">
        <w:tc>
          <w:tcPr>
            <w:tcW w:w="336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56481" w:rsidRDefault="00156481" w:rsidP="00A301E2">
            <w:pPr>
              <w:pStyle w:val="af"/>
              <w:spacing w:after="0" w:line="240" w:lineRule="auto"/>
            </w:pPr>
            <w:r>
              <w:rPr>
                <w:rStyle w:val="a7"/>
                <w:rFonts w:ascii="Times New Roman" w:hAnsi="Times New Roman"/>
                <w:sz w:val="20"/>
                <w:szCs w:val="20"/>
              </w:rPr>
              <w:t>Комментарий тренера (ключевые ошибки):</w:t>
            </w:r>
          </w:p>
        </w:tc>
        <w:tc>
          <w:tcPr>
            <w:tcW w:w="534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56481" w:rsidRDefault="00156481" w:rsidP="00A301E2">
            <w:pPr>
              <w:pStyle w:val="a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6481" w:rsidRDefault="00156481" w:rsidP="00A301E2">
            <w:pPr>
              <w:pStyle w:val="a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56481" w:rsidRDefault="00156481" w:rsidP="00156481">
      <w:pPr>
        <w:pStyle w:val="a1"/>
        <w:spacing w:after="0" w:line="240" w:lineRule="auto"/>
        <w:rPr>
          <w:rFonts w:ascii="Times New Roman" w:hAnsi="Times New Roman"/>
          <w:b/>
          <w:color w:val="0F1115"/>
          <w:sz w:val="28"/>
          <w:szCs w:val="28"/>
        </w:rPr>
      </w:pPr>
    </w:p>
    <w:p w:rsidR="00BF2064" w:rsidRDefault="00BF2064">
      <w:pPr>
        <w:pStyle w:val="a1"/>
        <w:spacing w:after="0" w:line="240" w:lineRule="auto"/>
        <w:ind w:firstLine="907"/>
        <w:jc w:val="both"/>
      </w:pPr>
    </w:p>
    <w:p w:rsidR="00156481" w:rsidRDefault="00156481">
      <w:pPr>
        <w:pStyle w:val="a1"/>
        <w:spacing w:after="0" w:line="240" w:lineRule="auto"/>
        <w:ind w:firstLine="907"/>
        <w:jc w:val="both"/>
        <w:rPr>
          <w:rFonts w:ascii="Times New Roman" w:hAnsi="Times New Roman"/>
          <w:color w:val="0F1115"/>
          <w:sz w:val="28"/>
          <w:szCs w:val="28"/>
        </w:rPr>
      </w:pPr>
    </w:p>
    <w:p w:rsidR="00BF2064" w:rsidRDefault="00BF2064">
      <w:pPr>
        <w:pStyle w:val="a1"/>
        <w:spacing w:after="0" w:line="240" w:lineRule="auto"/>
        <w:rPr>
          <w:rFonts w:ascii="Times New Roman" w:hAnsi="Times New Roman"/>
          <w:color w:val="0F1115"/>
          <w:sz w:val="28"/>
          <w:szCs w:val="28"/>
        </w:rPr>
      </w:pPr>
    </w:p>
    <w:p w:rsidR="00BF2064" w:rsidRPr="0003380A" w:rsidRDefault="00350CBE" w:rsidP="00156481">
      <w:pPr>
        <w:pStyle w:val="a1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03380A">
        <w:rPr>
          <w:rStyle w:val="a7"/>
          <w:rFonts w:ascii="Times New Roman" w:hAnsi="Times New Roman"/>
          <w:sz w:val="28"/>
          <w:szCs w:val="28"/>
        </w:rPr>
        <w:t>Приложение №</w:t>
      </w:r>
      <w:r w:rsidR="00F3542D" w:rsidRPr="0003380A">
        <w:rPr>
          <w:rStyle w:val="a7"/>
          <w:rFonts w:ascii="Times New Roman" w:hAnsi="Times New Roman"/>
          <w:sz w:val="28"/>
          <w:szCs w:val="28"/>
        </w:rPr>
        <w:t xml:space="preserve"> </w:t>
      </w:r>
      <w:r w:rsidR="00156481" w:rsidRPr="0003380A">
        <w:rPr>
          <w:rStyle w:val="a7"/>
          <w:rFonts w:ascii="Times New Roman" w:hAnsi="Times New Roman"/>
          <w:sz w:val="28"/>
          <w:szCs w:val="28"/>
        </w:rPr>
        <w:t>6</w:t>
      </w:r>
    </w:p>
    <w:p w:rsidR="00BF2064" w:rsidRDefault="00BF2064">
      <w:pPr>
        <w:pStyle w:val="a1"/>
        <w:spacing w:after="0" w:line="240" w:lineRule="auto"/>
        <w:ind w:firstLine="850"/>
        <w:jc w:val="center"/>
        <w:rPr>
          <w:rFonts w:ascii="Times New Roman" w:hAnsi="Times New Roman"/>
          <w:b/>
          <w:color w:val="0F1115"/>
          <w:sz w:val="28"/>
          <w:szCs w:val="28"/>
        </w:rPr>
      </w:pPr>
    </w:p>
    <w:p w:rsidR="00BF2064" w:rsidRDefault="00350CBE">
      <w:pPr>
        <w:pStyle w:val="a1"/>
        <w:spacing w:after="0" w:line="240" w:lineRule="auto"/>
        <w:ind w:firstLine="850"/>
        <w:jc w:val="center"/>
      </w:pPr>
      <w:r>
        <w:rPr>
          <w:rStyle w:val="a7"/>
          <w:rFonts w:ascii="Times New Roman" w:hAnsi="Times New Roman"/>
          <w:color w:val="0F1115"/>
          <w:sz w:val="28"/>
          <w:szCs w:val="28"/>
        </w:rPr>
        <w:t>Диагностический пакет</w:t>
      </w:r>
    </w:p>
    <w:p w:rsidR="00BF2064" w:rsidRDefault="00350CBE">
      <w:pPr>
        <w:pStyle w:val="a1"/>
        <w:spacing w:after="0" w:line="240" w:lineRule="auto"/>
      </w:pPr>
      <w:r>
        <w:rPr>
          <w:rStyle w:val="a7"/>
          <w:rFonts w:ascii="Times New Roman" w:hAnsi="Times New Roman"/>
          <w:color w:val="0F1115"/>
          <w:sz w:val="28"/>
          <w:szCs w:val="28"/>
        </w:rPr>
        <w:t>Анкета для обучающихся «Мое отношение к тренировке» (анонимная, 7-10 лет)</w:t>
      </w:r>
    </w:p>
    <w:p w:rsidR="00BF2064" w:rsidRDefault="00350CBE">
      <w:pPr>
        <w:pStyle w:val="a1"/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F1115"/>
          <w:sz w:val="28"/>
          <w:szCs w:val="28"/>
        </w:rPr>
        <w:t>Диагностический инструментарий, включающий анкету для обучающихся и карту экспертной оценки техники плавания, разработан с учетом психолого-педагогических требований к оценке спортивной деятельности детей младшего школьного возраста [5, 11]. Критерии оценки техники плавания (обтекаемость, работа ног, дыхание, согласованность) базируются на общепринятых в теории плавания подходах [1, 3, 6].</w:t>
      </w:r>
    </w:p>
    <w:p w:rsidR="00BF2064" w:rsidRDefault="00BF2064">
      <w:pPr>
        <w:pStyle w:val="a1"/>
        <w:spacing w:after="0" w:line="240" w:lineRule="auto"/>
        <w:ind w:firstLine="850"/>
        <w:rPr>
          <w:rFonts w:ascii="Times New Roman" w:hAnsi="Times New Roman"/>
        </w:rPr>
      </w:pPr>
    </w:p>
    <w:p w:rsidR="00BF2064" w:rsidRDefault="00350CBE">
      <w:pPr>
        <w:pStyle w:val="a1"/>
        <w:spacing w:after="0" w:line="240" w:lineRule="auto"/>
        <w:ind w:firstLine="850"/>
        <w:rPr>
          <w:rFonts w:ascii="Times New Roman" w:hAnsi="Times New Roman"/>
        </w:rPr>
      </w:pPr>
      <w:r>
        <w:rPr>
          <w:rFonts w:ascii="Times New Roman" w:hAnsi="Times New Roman"/>
          <w:color w:val="0F1115"/>
          <w:sz w:val="28"/>
          <w:szCs w:val="28"/>
        </w:rPr>
        <w:t>Отметь смайлик, который соответствует твоему мнению.</w:t>
      </w:r>
    </w:p>
    <w:p w:rsidR="00BF2064" w:rsidRDefault="00350CBE">
      <w:pPr>
        <w:pStyle w:val="a1"/>
        <w:numPr>
          <w:ilvl w:val="0"/>
          <w:numId w:val="18"/>
        </w:numPr>
        <w:tabs>
          <w:tab w:val="left" w:pos="0"/>
        </w:tabs>
        <w:spacing w:after="0" w:line="240" w:lineRule="auto"/>
        <w:ind w:firstLine="850"/>
        <w:rPr>
          <w:rFonts w:ascii="Times New Roman" w:hAnsi="Times New Roman"/>
        </w:rPr>
      </w:pPr>
      <w:r>
        <w:rPr>
          <w:rFonts w:ascii="Times New Roman" w:hAnsi="Times New Roman"/>
          <w:color w:val="0F1115"/>
          <w:sz w:val="28"/>
          <w:szCs w:val="28"/>
        </w:rPr>
        <w:t xml:space="preserve"> Как ты обычно идешь на тренировку по плаванию?</w:t>
      </w:r>
      <w:r>
        <w:rPr>
          <w:rFonts w:ascii="Times New Roman" w:hAnsi="Times New Roman"/>
          <w:color w:val="0F1115"/>
          <w:sz w:val="28"/>
          <w:szCs w:val="28"/>
        </w:rPr>
        <w:br/>
        <w:t>😊 (С радостью) 🙂 (Нормально) 😐 (Без разницы) ☹️ (Не хочется)</w:t>
      </w:r>
    </w:p>
    <w:p w:rsidR="00BF2064" w:rsidRDefault="00350CBE">
      <w:pPr>
        <w:pStyle w:val="a1"/>
        <w:numPr>
          <w:ilvl w:val="0"/>
          <w:numId w:val="18"/>
        </w:numPr>
        <w:tabs>
          <w:tab w:val="left" w:pos="0"/>
        </w:tabs>
        <w:spacing w:after="0" w:line="240" w:lineRule="auto"/>
        <w:ind w:firstLine="850"/>
        <w:rPr>
          <w:rFonts w:ascii="Times New Roman" w:hAnsi="Times New Roman"/>
        </w:rPr>
      </w:pPr>
      <w:r>
        <w:rPr>
          <w:rFonts w:ascii="Times New Roman" w:hAnsi="Times New Roman"/>
          <w:color w:val="0F1115"/>
          <w:sz w:val="28"/>
          <w:szCs w:val="28"/>
        </w:rPr>
        <w:t xml:space="preserve"> Что тебе больше всего нравится на тренировке?</w:t>
      </w:r>
      <w:r>
        <w:rPr>
          <w:rFonts w:ascii="Times New Roman" w:hAnsi="Times New Roman"/>
          <w:color w:val="0F1115"/>
          <w:sz w:val="28"/>
          <w:szCs w:val="28"/>
        </w:rPr>
        <w:br/>
        <w:t>[ ] Игры и эстафеты</w:t>
      </w:r>
      <w:r>
        <w:rPr>
          <w:rFonts w:ascii="Times New Roman" w:hAnsi="Times New Roman"/>
          <w:color w:val="0F1115"/>
          <w:sz w:val="28"/>
          <w:szCs w:val="28"/>
        </w:rPr>
        <w:br/>
        <w:t>[ ] Когда мы соревнуемся, кто лучше сделает упражнение</w:t>
      </w:r>
      <w:r>
        <w:rPr>
          <w:rFonts w:ascii="Times New Roman" w:hAnsi="Times New Roman"/>
          <w:color w:val="0F1115"/>
          <w:sz w:val="28"/>
          <w:szCs w:val="28"/>
        </w:rPr>
        <w:br/>
        <w:t>[ ] Просто плавать</w:t>
      </w:r>
      <w:r>
        <w:rPr>
          <w:rFonts w:ascii="Times New Roman" w:hAnsi="Times New Roman"/>
          <w:color w:val="0F1115"/>
          <w:sz w:val="28"/>
          <w:szCs w:val="28"/>
        </w:rPr>
        <w:br/>
      </w:r>
      <w:r>
        <w:rPr>
          <w:rFonts w:ascii="Times New Roman" w:hAnsi="Times New Roman"/>
          <w:color w:val="0F1115"/>
          <w:sz w:val="28"/>
          <w:szCs w:val="28"/>
        </w:rPr>
        <w:lastRenderedPageBreak/>
        <w:t>[ ] Отдых в конце</w:t>
      </w:r>
      <w:r>
        <w:rPr>
          <w:rFonts w:ascii="Times New Roman" w:hAnsi="Times New Roman"/>
          <w:color w:val="0F1115"/>
          <w:sz w:val="28"/>
          <w:szCs w:val="28"/>
        </w:rPr>
        <w:br/>
        <w:t>[ ] Ничего не нравится</w:t>
      </w:r>
    </w:p>
    <w:p w:rsidR="00BF2064" w:rsidRDefault="00350CBE">
      <w:pPr>
        <w:pStyle w:val="a1"/>
        <w:numPr>
          <w:ilvl w:val="0"/>
          <w:numId w:val="18"/>
        </w:numPr>
        <w:tabs>
          <w:tab w:val="left" w:pos="0"/>
        </w:tabs>
        <w:spacing w:after="0" w:line="240" w:lineRule="auto"/>
        <w:ind w:firstLine="850"/>
        <w:rPr>
          <w:rFonts w:ascii="Times New Roman" w:hAnsi="Times New Roman"/>
        </w:rPr>
      </w:pPr>
      <w:r>
        <w:rPr>
          <w:rFonts w:ascii="Times New Roman" w:hAnsi="Times New Roman"/>
          <w:color w:val="0F1115"/>
          <w:sz w:val="28"/>
          <w:szCs w:val="28"/>
        </w:rPr>
        <w:t>Когда у нас проходят маленькие соревнования на занятии, я чувствую...</w:t>
      </w:r>
      <w:r>
        <w:rPr>
          <w:rFonts w:ascii="Times New Roman" w:hAnsi="Times New Roman"/>
          <w:color w:val="0F1115"/>
          <w:sz w:val="28"/>
          <w:szCs w:val="28"/>
        </w:rPr>
        <w:br/>
        <w:t>[ ] Азарт, хочу победить</w:t>
      </w:r>
      <w:r>
        <w:rPr>
          <w:rFonts w:ascii="Times New Roman" w:hAnsi="Times New Roman"/>
          <w:color w:val="0F1115"/>
          <w:sz w:val="28"/>
          <w:szCs w:val="28"/>
        </w:rPr>
        <w:br/>
        <w:t>[ ] Волнение, но это приятно</w:t>
      </w:r>
      <w:r>
        <w:rPr>
          <w:rFonts w:ascii="Times New Roman" w:hAnsi="Times New Roman"/>
          <w:color w:val="0F1115"/>
          <w:sz w:val="28"/>
          <w:szCs w:val="28"/>
        </w:rPr>
        <w:br/>
        <w:t>[ ] Страх, что не получится</w:t>
      </w:r>
      <w:r>
        <w:rPr>
          <w:rFonts w:ascii="Times New Roman" w:hAnsi="Times New Roman"/>
          <w:color w:val="0F1115"/>
          <w:sz w:val="28"/>
          <w:szCs w:val="28"/>
        </w:rPr>
        <w:br/>
        <w:t>[ ] Мне все равно</w:t>
      </w:r>
    </w:p>
    <w:p w:rsidR="00BF2064" w:rsidRDefault="00350CBE">
      <w:pPr>
        <w:pStyle w:val="a1"/>
        <w:numPr>
          <w:ilvl w:val="0"/>
          <w:numId w:val="18"/>
        </w:numPr>
        <w:tabs>
          <w:tab w:val="left" w:pos="0"/>
        </w:tabs>
        <w:spacing w:after="0" w:line="240" w:lineRule="auto"/>
        <w:ind w:firstLine="850"/>
        <w:rPr>
          <w:rFonts w:ascii="Times New Roman" w:hAnsi="Times New Roman"/>
        </w:rPr>
      </w:pPr>
      <w:r>
        <w:rPr>
          <w:rFonts w:ascii="Times New Roman" w:hAnsi="Times New Roman"/>
          <w:color w:val="0F1115"/>
          <w:sz w:val="28"/>
          <w:szCs w:val="28"/>
        </w:rPr>
        <w:t>После того как мы стали больше играть и соревноваться, тренировки стали...</w:t>
      </w:r>
      <w:r>
        <w:rPr>
          <w:rFonts w:ascii="Times New Roman" w:hAnsi="Times New Roman"/>
          <w:color w:val="0F1115"/>
          <w:sz w:val="28"/>
          <w:szCs w:val="28"/>
        </w:rPr>
        <w:br/>
        <w:t>[ ] Интереснее</w:t>
      </w:r>
      <w:r>
        <w:rPr>
          <w:rFonts w:ascii="Times New Roman" w:hAnsi="Times New Roman"/>
          <w:color w:val="0F1115"/>
          <w:sz w:val="28"/>
          <w:szCs w:val="28"/>
        </w:rPr>
        <w:br/>
        <w:t>[ ] Одинаковые</w:t>
      </w:r>
      <w:r>
        <w:rPr>
          <w:rFonts w:ascii="Times New Roman" w:hAnsi="Times New Roman"/>
          <w:color w:val="0F1115"/>
          <w:sz w:val="28"/>
          <w:szCs w:val="28"/>
        </w:rPr>
        <w:br/>
        <w:t>[ ] Сложнее</w:t>
      </w:r>
      <w:r>
        <w:rPr>
          <w:rFonts w:ascii="Times New Roman" w:hAnsi="Times New Roman"/>
          <w:color w:val="0F1115"/>
          <w:sz w:val="28"/>
          <w:szCs w:val="28"/>
        </w:rPr>
        <w:br/>
        <w:t>[ ] Неприятнее</w:t>
      </w:r>
    </w:p>
    <w:p w:rsidR="00BF2064" w:rsidRPr="00A301E2" w:rsidRDefault="00156481" w:rsidP="00156481">
      <w:pPr>
        <w:pStyle w:val="a1"/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r w:rsidRPr="00A301E2">
        <w:rPr>
          <w:rStyle w:val="a7"/>
          <w:rFonts w:ascii="Times New Roman" w:hAnsi="Times New Roman"/>
          <w:sz w:val="28"/>
          <w:szCs w:val="28"/>
        </w:rPr>
        <w:t>Приложение №7</w:t>
      </w:r>
    </w:p>
    <w:p w:rsidR="00BF2064" w:rsidRDefault="00BF2064">
      <w:pPr>
        <w:pStyle w:val="a1"/>
        <w:spacing w:after="0" w:line="240" w:lineRule="auto"/>
        <w:jc w:val="right"/>
        <w:rPr>
          <w:rFonts w:ascii="Times New Roman" w:hAnsi="Times New Roman"/>
          <w:b/>
          <w:color w:val="0F1115"/>
          <w:sz w:val="28"/>
          <w:szCs w:val="28"/>
        </w:rPr>
      </w:pPr>
    </w:p>
    <w:p w:rsidR="00BF2064" w:rsidRDefault="00350CBE">
      <w:pPr>
        <w:pStyle w:val="a1"/>
        <w:spacing w:after="0" w:line="240" w:lineRule="auto"/>
        <w:ind w:firstLine="850"/>
      </w:pPr>
      <w:r>
        <w:rPr>
          <w:rStyle w:val="a7"/>
          <w:rFonts w:ascii="Times New Roman" w:hAnsi="Times New Roman"/>
          <w:color w:val="0F1115"/>
          <w:sz w:val="28"/>
          <w:szCs w:val="28"/>
        </w:rPr>
        <w:t>Методические рекомендации по безопасности при организации соревнований на воде для детей 7-10 лет [2, 8]</w:t>
      </w:r>
    </w:p>
    <w:p w:rsidR="00BF2064" w:rsidRDefault="00350CBE">
      <w:pPr>
        <w:pStyle w:val="a1"/>
        <w:spacing w:after="0" w:line="240" w:lineRule="auto"/>
        <w:ind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Представленные методические рекомендации по безопасности при организации соревнований на воде составлены на основе общих требований к проведению занятий по плаванию с детьми [2, 8] и учитывают специфику соревновательной деятельности в группах начальной подготовки.</w:t>
      </w:r>
    </w:p>
    <w:p w:rsidR="00BF2064" w:rsidRDefault="00350CBE">
      <w:pPr>
        <w:pStyle w:val="a1"/>
        <w:numPr>
          <w:ilvl w:val="0"/>
          <w:numId w:val="19"/>
        </w:numPr>
        <w:tabs>
          <w:tab w:val="left" w:pos="0"/>
        </w:tabs>
        <w:spacing w:after="0" w:line="240" w:lineRule="auto"/>
        <w:ind w:firstLine="850"/>
        <w:jc w:val="both"/>
      </w:pPr>
      <w:r>
        <w:rPr>
          <w:rStyle w:val="a7"/>
          <w:rFonts w:ascii="Times New Roman" w:hAnsi="Times New Roman"/>
          <w:color w:val="0F1115"/>
          <w:sz w:val="28"/>
          <w:szCs w:val="28"/>
        </w:rPr>
        <w:t xml:space="preserve"> Приоритет безопасности над результатом: </w:t>
      </w:r>
      <w:r>
        <w:rPr>
          <w:rFonts w:ascii="Times New Roman" w:hAnsi="Times New Roman"/>
          <w:color w:val="0F1115"/>
          <w:sz w:val="28"/>
          <w:szCs w:val="28"/>
        </w:rPr>
        <w:t>Любое соревновательное задание должно проводиться только после уверенного освоения элемента в спокойной обстановке. Запрещается проводить состязания на глубине, не соответствующей уровню подготовки детей.</w:t>
      </w:r>
    </w:p>
    <w:p w:rsidR="00BF2064" w:rsidRDefault="00350CBE">
      <w:pPr>
        <w:pStyle w:val="a1"/>
        <w:numPr>
          <w:ilvl w:val="0"/>
          <w:numId w:val="19"/>
        </w:numPr>
        <w:tabs>
          <w:tab w:val="left" w:pos="0"/>
        </w:tabs>
        <w:spacing w:after="0" w:line="240" w:lineRule="auto"/>
        <w:ind w:firstLine="850"/>
        <w:jc w:val="both"/>
      </w:pPr>
      <w:r>
        <w:rPr>
          <w:rStyle w:val="a7"/>
          <w:rFonts w:ascii="Times New Roman" w:hAnsi="Times New Roman"/>
          <w:color w:val="0F1115"/>
          <w:sz w:val="28"/>
          <w:szCs w:val="28"/>
        </w:rPr>
        <w:t xml:space="preserve"> Четкий инструктаж: </w:t>
      </w:r>
      <w:r>
        <w:rPr>
          <w:rFonts w:ascii="Times New Roman" w:hAnsi="Times New Roman"/>
          <w:color w:val="0F1115"/>
          <w:sz w:val="28"/>
          <w:szCs w:val="28"/>
        </w:rPr>
        <w:t>Перед каждым соревновательным упражнением необходимо доступно объяснить:</w:t>
      </w:r>
    </w:p>
    <w:p w:rsidR="00BF2064" w:rsidRDefault="00350CBE">
      <w:pPr>
        <w:pStyle w:val="a1"/>
        <w:numPr>
          <w:ilvl w:val="1"/>
          <w:numId w:val="19"/>
        </w:numPr>
        <w:tabs>
          <w:tab w:val="left" w:pos="0"/>
        </w:tabs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F1115"/>
          <w:sz w:val="28"/>
          <w:szCs w:val="28"/>
        </w:rPr>
        <w:t>Точную дистанцию и задачу.</w:t>
      </w:r>
    </w:p>
    <w:p w:rsidR="00BF2064" w:rsidRDefault="00350CBE">
      <w:pPr>
        <w:pStyle w:val="a1"/>
        <w:numPr>
          <w:ilvl w:val="1"/>
          <w:numId w:val="19"/>
        </w:numPr>
        <w:tabs>
          <w:tab w:val="left" w:pos="0"/>
        </w:tabs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F1115"/>
          <w:sz w:val="28"/>
          <w:szCs w:val="28"/>
        </w:rPr>
        <w:t>Стартовую и финишную команды.</w:t>
      </w:r>
    </w:p>
    <w:p w:rsidR="00BF2064" w:rsidRDefault="00350CBE">
      <w:pPr>
        <w:pStyle w:val="a1"/>
        <w:numPr>
          <w:ilvl w:val="1"/>
          <w:numId w:val="19"/>
        </w:numPr>
        <w:tabs>
          <w:tab w:val="left" w:pos="0"/>
        </w:tabs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F1115"/>
          <w:sz w:val="28"/>
          <w:szCs w:val="28"/>
        </w:rPr>
        <w:t>Правила безопасности (не толкаться, не мешать другим, как вести себя в случае потери ориентации).</w:t>
      </w:r>
    </w:p>
    <w:p w:rsidR="00BF2064" w:rsidRDefault="00350CBE">
      <w:pPr>
        <w:pStyle w:val="a1"/>
        <w:numPr>
          <w:ilvl w:val="0"/>
          <w:numId w:val="19"/>
        </w:numPr>
        <w:tabs>
          <w:tab w:val="left" w:pos="0"/>
        </w:tabs>
        <w:spacing w:after="0" w:line="240" w:lineRule="auto"/>
        <w:ind w:firstLine="850"/>
        <w:jc w:val="both"/>
      </w:pPr>
      <w:r>
        <w:rPr>
          <w:rStyle w:val="a7"/>
          <w:rFonts w:ascii="Times New Roman" w:hAnsi="Times New Roman"/>
          <w:color w:val="0F1115"/>
          <w:sz w:val="28"/>
          <w:szCs w:val="28"/>
        </w:rPr>
        <w:t xml:space="preserve"> Неукоснительное присутствие страхующего: </w:t>
      </w:r>
      <w:r>
        <w:rPr>
          <w:rFonts w:ascii="Times New Roman" w:hAnsi="Times New Roman"/>
          <w:color w:val="0F1115"/>
          <w:sz w:val="28"/>
          <w:szCs w:val="28"/>
        </w:rPr>
        <w:t>Во время соревновательных эстафет или заплывов на дистанции кроме основного тренера у бортика должен находиться помощник (инструктор, дежурный) со спасательным средством (шест, круг).</w:t>
      </w:r>
    </w:p>
    <w:p w:rsidR="00BF2064" w:rsidRDefault="00350CBE">
      <w:pPr>
        <w:pStyle w:val="a1"/>
        <w:numPr>
          <w:ilvl w:val="0"/>
          <w:numId w:val="19"/>
        </w:numPr>
        <w:tabs>
          <w:tab w:val="left" w:pos="0"/>
        </w:tabs>
        <w:spacing w:after="0" w:line="240" w:lineRule="auto"/>
        <w:ind w:firstLine="850"/>
        <w:jc w:val="both"/>
      </w:pPr>
      <w:r>
        <w:rPr>
          <w:rStyle w:val="a7"/>
          <w:rFonts w:ascii="Times New Roman" w:hAnsi="Times New Roman"/>
          <w:color w:val="0F1115"/>
          <w:sz w:val="28"/>
          <w:szCs w:val="28"/>
        </w:rPr>
        <w:t xml:space="preserve"> Дифференциация заданий:</w:t>
      </w:r>
    </w:p>
    <w:p w:rsidR="00BF2064" w:rsidRDefault="00350CBE">
      <w:pPr>
        <w:pStyle w:val="a1"/>
        <w:numPr>
          <w:ilvl w:val="1"/>
          <w:numId w:val="19"/>
        </w:numPr>
        <w:tabs>
          <w:tab w:val="left" w:pos="0"/>
        </w:tabs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F1115"/>
          <w:sz w:val="28"/>
          <w:szCs w:val="28"/>
        </w:rPr>
        <w:t>Использовать разделительные дорожки.</w:t>
      </w:r>
    </w:p>
    <w:p w:rsidR="00BF2064" w:rsidRDefault="00350CBE">
      <w:pPr>
        <w:pStyle w:val="a1"/>
        <w:numPr>
          <w:ilvl w:val="1"/>
          <w:numId w:val="19"/>
        </w:numPr>
        <w:tabs>
          <w:tab w:val="left" w:pos="0"/>
        </w:tabs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F1115"/>
          <w:sz w:val="28"/>
          <w:szCs w:val="28"/>
        </w:rPr>
        <w:t>Для детей с разным уровнем подготовки можно устанавливать разные дистанции или условия (например, с дополнительным оборудованием для поддержки).</w:t>
      </w:r>
    </w:p>
    <w:p w:rsidR="00BF2064" w:rsidRDefault="00350CBE">
      <w:pPr>
        <w:pStyle w:val="a1"/>
        <w:numPr>
          <w:ilvl w:val="1"/>
          <w:numId w:val="19"/>
        </w:numPr>
        <w:tabs>
          <w:tab w:val="left" w:pos="0"/>
        </w:tabs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F1115"/>
          <w:sz w:val="28"/>
          <w:szCs w:val="28"/>
        </w:rPr>
        <w:lastRenderedPageBreak/>
        <w:t>Запрещены прямые «выбывающие» состязания на раннем этапе. Лучше использовать систему зачетов или баллов.</w:t>
      </w:r>
    </w:p>
    <w:p w:rsidR="00BF2064" w:rsidRDefault="00350CBE">
      <w:pPr>
        <w:pStyle w:val="a1"/>
        <w:numPr>
          <w:ilvl w:val="0"/>
          <w:numId w:val="19"/>
        </w:numPr>
        <w:tabs>
          <w:tab w:val="left" w:pos="0"/>
        </w:tabs>
        <w:spacing w:after="0" w:line="240" w:lineRule="auto"/>
        <w:ind w:firstLine="850"/>
        <w:jc w:val="both"/>
      </w:pPr>
      <w:r>
        <w:rPr>
          <w:rStyle w:val="a7"/>
          <w:rFonts w:ascii="Times New Roman" w:hAnsi="Times New Roman"/>
          <w:color w:val="0F1115"/>
          <w:sz w:val="28"/>
          <w:szCs w:val="28"/>
        </w:rPr>
        <w:t xml:space="preserve"> Контроль эмоционального и физического состояния:</w:t>
      </w:r>
    </w:p>
    <w:p w:rsidR="00BF2064" w:rsidRDefault="00350CBE">
      <w:pPr>
        <w:pStyle w:val="a1"/>
        <w:numPr>
          <w:ilvl w:val="1"/>
          <w:numId w:val="19"/>
        </w:numPr>
        <w:tabs>
          <w:tab w:val="left" w:pos="0"/>
        </w:tabs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F1115"/>
          <w:sz w:val="28"/>
          <w:szCs w:val="28"/>
        </w:rPr>
        <w:t>Следить за признаками усталости или паники у участников.</w:t>
      </w:r>
    </w:p>
    <w:p w:rsidR="00BF2064" w:rsidRDefault="00350CBE">
      <w:pPr>
        <w:pStyle w:val="a1"/>
        <w:numPr>
          <w:ilvl w:val="1"/>
          <w:numId w:val="19"/>
        </w:numPr>
        <w:tabs>
          <w:tab w:val="left" w:pos="0"/>
        </w:tabs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F1115"/>
          <w:sz w:val="28"/>
          <w:szCs w:val="28"/>
        </w:rPr>
        <w:t>После интенсивного соревновательного упражнения обязательно давать спокойное восстановительное задание (спокойное плавание, упражнение на дыхание).</w:t>
      </w:r>
    </w:p>
    <w:p w:rsidR="00BF2064" w:rsidRDefault="00350CBE">
      <w:pPr>
        <w:pStyle w:val="a1"/>
        <w:numPr>
          <w:ilvl w:val="1"/>
          <w:numId w:val="19"/>
        </w:numPr>
        <w:tabs>
          <w:tab w:val="left" w:pos="0"/>
        </w:tabs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F1115"/>
          <w:sz w:val="28"/>
          <w:szCs w:val="28"/>
        </w:rPr>
        <w:t>Немедленно пресекать любые проявления грубости или насмешек между детьми, переводя их в конструктивное русло («соперничать – значит уважать»).</w:t>
      </w:r>
    </w:p>
    <w:p w:rsidR="00BF2064" w:rsidRDefault="00350CBE">
      <w:pPr>
        <w:pStyle w:val="a1"/>
        <w:numPr>
          <w:ilvl w:val="0"/>
          <w:numId w:val="19"/>
        </w:numPr>
        <w:tabs>
          <w:tab w:val="left" w:pos="0"/>
        </w:tabs>
        <w:spacing w:after="0" w:line="240" w:lineRule="auto"/>
        <w:ind w:firstLine="850"/>
        <w:jc w:val="both"/>
      </w:pPr>
      <w:r>
        <w:rPr>
          <w:rStyle w:val="a7"/>
          <w:rFonts w:ascii="Times New Roman" w:hAnsi="Times New Roman"/>
          <w:color w:val="0F1115"/>
          <w:sz w:val="28"/>
          <w:szCs w:val="28"/>
        </w:rPr>
        <w:t xml:space="preserve"> Гигиенические нормы: </w:t>
      </w:r>
      <w:r>
        <w:rPr>
          <w:rFonts w:ascii="Times New Roman" w:hAnsi="Times New Roman"/>
          <w:color w:val="0F1115"/>
          <w:sz w:val="28"/>
          <w:szCs w:val="28"/>
        </w:rPr>
        <w:t>Соблюдение температурного режима воды и воздуха, продолжительности занятия. Соревновательная часть не должна занимать все занятие, это элемент, а не цель.</w:t>
      </w:r>
    </w:p>
    <w:p w:rsidR="00BF2064" w:rsidRDefault="00BF2064">
      <w:pPr>
        <w:pStyle w:val="a1"/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F1115"/>
          <w:sz w:val="28"/>
          <w:szCs w:val="28"/>
        </w:rPr>
      </w:pPr>
    </w:p>
    <w:p w:rsidR="00BF2064" w:rsidRDefault="00BF2064">
      <w:pPr>
        <w:shd w:val="clear" w:color="auto" w:fill="FFFFFF"/>
        <w:spacing w:after="0" w:line="240" w:lineRule="auto"/>
        <w:jc w:val="right"/>
        <w:rPr>
          <w:rFonts w:ascii="Times New Roman" w:hAnsi="Times New Roman"/>
        </w:rPr>
      </w:pPr>
    </w:p>
    <w:sectPr w:rsidR="00BF2064">
      <w:headerReference w:type="default" r:id="rId10"/>
      <w:footerReference w:type="default" r:id="rId11"/>
      <w:headerReference w:type="first" r:id="rId12"/>
      <w:pgSz w:w="11906" w:h="16838"/>
      <w:pgMar w:top="1693" w:right="850" w:bottom="1367" w:left="1701" w:header="1134" w:footer="567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6CAC" w:rsidRDefault="001B6CAC">
      <w:pPr>
        <w:spacing w:after="0" w:line="240" w:lineRule="auto"/>
      </w:pPr>
      <w:r>
        <w:separator/>
      </w:r>
    </w:p>
  </w:endnote>
  <w:endnote w:type="continuationSeparator" w:id="0">
    <w:p w:rsidR="001B6CAC" w:rsidRDefault="001B6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swiss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CAC" w:rsidRDefault="001B6CAC">
    <w:pPr>
      <w:pStyle w:val="af5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 w:rsidR="002965F7">
      <w:rPr>
        <w:rFonts w:ascii="Times New Roman" w:hAnsi="Times New Roman"/>
        <w:noProof/>
        <w:sz w:val="24"/>
        <w:szCs w:val="24"/>
      </w:rPr>
      <w:t>21</w:t>
    </w:r>
    <w:r>
      <w:rPr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6CAC" w:rsidRDefault="001B6CAC">
      <w:pPr>
        <w:spacing w:after="0" w:line="240" w:lineRule="auto"/>
      </w:pPr>
      <w:r>
        <w:separator/>
      </w:r>
    </w:p>
  </w:footnote>
  <w:footnote w:type="continuationSeparator" w:id="0">
    <w:p w:rsidR="001B6CAC" w:rsidRDefault="001B6C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CAC" w:rsidRDefault="001B6CAC">
    <w:pPr>
      <w:spacing w:after="0" w:line="240" w:lineRule="auto"/>
      <w:jc w:val="center"/>
      <w:rPr>
        <w:sz w:val="24"/>
        <w:szCs w:val="24"/>
      </w:rPr>
    </w:pPr>
    <w:proofErr w:type="spellStart"/>
    <w:r>
      <w:rPr>
        <w:rFonts w:ascii="Times New Roman" w:hAnsi="Times New Roman" w:cs="Times New Roman"/>
        <w:sz w:val="24"/>
        <w:szCs w:val="24"/>
      </w:rPr>
      <w:t>Пермиловская</w:t>
    </w:r>
    <w:proofErr w:type="spellEnd"/>
    <w:r>
      <w:rPr>
        <w:rFonts w:ascii="Times New Roman" w:hAnsi="Times New Roman" w:cs="Times New Roman"/>
        <w:sz w:val="24"/>
        <w:szCs w:val="24"/>
      </w:rPr>
      <w:t xml:space="preserve"> Ольга Александровна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CAC" w:rsidRDefault="001B6CAC">
    <w:pPr>
      <w:spacing w:after="0" w:line="240" w:lineRule="auto"/>
      <w:jc w:val="center"/>
      <w:rPr>
        <w:sz w:val="24"/>
        <w:szCs w:val="24"/>
      </w:rPr>
    </w:pPr>
    <w:proofErr w:type="spellStart"/>
    <w:r>
      <w:rPr>
        <w:rFonts w:ascii="Times New Roman" w:hAnsi="Times New Roman" w:cs="Times New Roman"/>
        <w:sz w:val="24"/>
        <w:szCs w:val="24"/>
      </w:rPr>
      <w:t>Пермиловская</w:t>
    </w:r>
    <w:proofErr w:type="spellEnd"/>
    <w:r>
      <w:rPr>
        <w:rFonts w:ascii="Times New Roman" w:hAnsi="Times New Roman" w:cs="Times New Roman"/>
        <w:sz w:val="24"/>
        <w:szCs w:val="24"/>
      </w:rPr>
      <w:t xml:space="preserve"> Ольга Александровна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B5D50"/>
    <w:multiLevelType w:val="multilevel"/>
    <w:tmpl w:val="36604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067D2414"/>
    <w:multiLevelType w:val="multilevel"/>
    <w:tmpl w:val="BAF4B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084D237B"/>
    <w:multiLevelType w:val="multilevel"/>
    <w:tmpl w:val="AA84251E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8"/>
        <w:szCs w:val="28"/>
      </w:rPr>
    </w:lvl>
    <w:lvl w:ilvl="1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 w15:restartNumberingAfterBreak="0">
    <w:nsid w:val="08F24EE0"/>
    <w:multiLevelType w:val="multilevel"/>
    <w:tmpl w:val="55C25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09342E0D"/>
    <w:multiLevelType w:val="multilevel"/>
    <w:tmpl w:val="C082B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10484CB1"/>
    <w:multiLevelType w:val="multilevel"/>
    <w:tmpl w:val="B0CE3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14472ED5"/>
    <w:multiLevelType w:val="multilevel"/>
    <w:tmpl w:val="B9D82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165F6585"/>
    <w:multiLevelType w:val="multilevel"/>
    <w:tmpl w:val="FE2A409A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8" w15:restartNumberingAfterBreak="0">
    <w:nsid w:val="1A655084"/>
    <w:multiLevelType w:val="multilevel"/>
    <w:tmpl w:val="300A49EC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>
        <w:rFonts w:ascii="Times New Roman" w:hAnsi="Times New Roman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>
        <w:rFonts w:ascii="Times New Roman" w:hAnsi="Times New Roman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>
        <w:rFonts w:ascii="Times New Roman" w:hAnsi="Times New Roman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>
        <w:rFonts w:ascii="Times New Roman" w:hAnsi="Times New Roman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>
        <w:rFonts w:ascii="Times New Roman" w:hAnsi="Times New Roman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>
        <w:rFonts w:ascii="Times New Roman" w:hAnsi="Times New Roman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>
        <w:rFonts w:ascii="Times New Roman" w:hAnsi="Times New Roman"/>
        <w:sz w:val="28"/>
        <w:szCs w:val="28"/>
      </w:rPr>
    </w:lvl>
  </w:abstractNum>
  <w:abstractNum w:abstractNumId="9" w15:restartNumberingAfterBreak="0">
    <w:nsid w:val="1D9354D7"/>
    <w:multiLevelType w:val="multilevel"/>
    <w:tmpl w:val="18327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 w15:restartNumberingAfterBreak="0">
    <w:nsid w:val="1EA550FE"/>
    <w:multiLevelType w:val="multilevel"/>
    <w:tmpl w:val="B50E8F04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1" w15:restartNumberingAfterBreak="0">
    <w:nsid w:val="214B692A"/>
    <w:multiLevelType w:val="multilevel"/>
    <w:tmpl w:val="7CAAE484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2" w15:restartNumberingAfterBreak="0">
    <w:nsid w:val="227756B5"/>
    <w:multiLevelType w:val="multilevel"/>
    <w:tmpl w:val="66228A84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3" w15:restartNumberingAfterBreak="0">
    <w:nsid w:val="245179AF"/>
    <w:multiLevelType w:val="multilevel"/>
    <w:tmpl w:val="E26031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24A57AF6"/>
    <w:multiLevelType w:val="multilevel"/>
    <w:tmpl w:val="19D209CE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>
        <w:rFonts w:ascii="Times New Roman" w:hAnsi="Times New Roman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>
        <w:rFonts w:ascii="Times New Roman" w:hAnsi="Times New Roman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>
        <w:rFonts w:ascii="Times New Roman" w:hAnsi="Times New Roman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>
        <w:rFonts w:ascii="Times New Roman" w:hAnsi="Times New Roman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>
        <w:rFonts w:ascii="Times New Roman" w:hAnsi="Times New Roman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>
        <w:rFonts w:ascii="Times New Roman" w:hAnsi="Times New Roman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>
        <w:rFonts w:ascii="Times New Roman" w:hAnsi="Times New Roman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>
        <w:rFonts w:ascii="Times New Roman" w:hAnsi="Times New Roman"/>
        <w:sz w:val="28"/>
        <w:szCs w:val="28"/>
      </w:rPr>
    </w:lvl>
  </w:abstractNum>
  <w:abstractNum w:abstractNumId="15" w15:restartNumberingAfterBreak="0">
    <w:nsid w:val="2A676307"/>
    <w:multiLevelType w:val="multilevel"/>
    <w:tmpl w:val="87C63E80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6" w15:restartNumberingAfterBreak="0">
    <w:nsid w:val="306A1C59"/>
    <w:multiLevelType w:val="multilevel"/>
    <w:tmpl w:val="8646B368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>
        <w:rFonts w:ascii="Times New Roman" w:hAnsi="Times New Roman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>
        <w:rFonts w:ascii="Times New Roman" w:hAnsi="Times New Roman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>
        <w:rFonts w:ascii="Times New Roman" w:hAnsi="Times New Roman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>
        <w:rFonts w:ascii="Times New Roman" w:hAnsi="Times New Roman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>
        <w:rFonts w:ascii="Times New Roman" w:hAnsi="Times New Roman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>
        <w:rFonts w:ascii="Times New Roman" w:hAnsi="Times New Roman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>
        <w:rFonts w:ascii="Times New Roman" w:hAnsi="Times New Roman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>
        <w:rFonts w:ascii="Times New Roman" w:hAnsi="Times New Roman"/>
        <w:sz w:val="28"/>
        <w:szCs w:val="28"/>
      </w:rPr>
    </w:lvl>
  </w:abstractNum>
  <w:abstractNum w:abstractNumId="17" w15:restartNumberingAfterBreak="0">
    <w:nsid w:val="32383BD6"/>
    <w:multiLevelType w:val="multilevel"/>
    <w:tmpl w:val="915E6620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8" w15:restartNumberingAfterBreak="0">
    <w:nsid w:val="336F5491"/>
    <w:multiLevelType w:val="multilevel"/>
    <w:tmpl w:val="0B260E60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9" w15:restartNumberingAfterBreak="0">
    <w:nsid w:val="35AC5097"/>
    <w:multiLevelType w:val="multilevel"/>
    <w:tmpl w:val="0ACCBA1A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0" w15:restartNumberingAfterBreak="0">
    <w:nsid w:val="419C495B"/>
    <w:multiLevelType w:val="multilevel"/>
    <w:tmpl w:val="DF9E4CEA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21" w15:restartNumberingAfterBreak="0">
    <w:nsid w:val="4B05400E"/>
    <w:multiLevelType w:val="multilevel"/>
    <w:tmpl w:val="464AE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2" w15:restartNumberingAfterBreak="0">
    <w:nsid w:val="4D2834D1"/>
    <w:multiLevelType w:val="multilevel"/>
    <w:tmpl w:val="02BE9DDE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8"/>
        <w:szCs w:val="28"/>
      </w:rPr>
    </w:lvl>
    <w:lvl w:ilvl="1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3" w15:restartNumberingAfterBreak="0">
    <w:nsid w:val="4EED174D"/>
    <w:multiLevelType w:val="multilevel"/>
    <w:tmpl w:val="337C9B4E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4" w15:restartNumberingAfterBreak="0">
    <w:nsid w:val="4FA404B1"/>
    <w:multiLevelType w:val="multilevel"/>
    <w:tmpl w:val="668A5A66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>
        <w:rFonts w:ascii="Times New Roman" w:hAnsi="Times New Roman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>
        <w:rFonts w:ascii="Times New Roman" w:hAnsi="Times New Roman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>
        <w:rFonts w:ascii="Times New Roman" w:hAnsi="Times New Roman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>
        <w:rFonts w:ascii="Times New Roman" w:hAnsi="Times New Roman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>
        <w:rFonts w:ascii="Times New Roman" w:hAnsi="Times New Roman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>
        <w:rFonts w:ascii="Times New Roman" w:hAnsi="Times New Roman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>
        <w:rFonts w:ascii="Times New Roman" w:hAnsi="Times New Roman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>
        <w:rFonts w:ascii="Times New Roman" w:hAnsi="Times New Roman"/>
        <w:sz w:val="28"/>
        <w:szCs w:val="28"/>
      </w:rPr>
    </w:lvl>
  </w:abstractNum>
  <w:abstractNum w:abstractNumId="25" w15:restartNumberingAfterBreak="0">
    <w:nsid w:val="52264C6A"/>
    <w:multiLevelType w:val="multilevel"/>
    <w:tmpl w:val="4CC4542C"/>
    <w:lvl w:ilvl="0">
      <w:start w:val="5"/>
      <w:numFmt w:val="decimal"/>
      <w:suff w:val="nothing"/>
      <w:lvlText w:val="%1."/>
      <w:lvlJc w:val="left"/>
      <w:pPr>
        <w:ind w:left="0" w:firstLine="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6" w15:restartNumberingAfterBreak="0">
    <w:nsid w:val="530D5E85"/>
    <w:multiLevelType w:val="multilevel"/>
    <w:tmpl w:val="CA78E842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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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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6D32274"/>
    <w:multiLevelType w:val="multilevel"/>
    <w:tmpl w:val="DF402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8" w15:restartNumberingAfterBreak="0">
    <w:nsid w:val="66256458"/>
    <w:multiLevelType w:val="multilevel"/>
    <w:tmpl w:val="B8B81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9" w15:restartNumberingAfterBreak="0">
    <w:nsid w:val="6AEE7566"/>
    <w:multiLevelType w:val="multilevel"/>
    <w:tmpl w:val="21146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0" w15:restartNumberingAfterBreak="0">
    <w:nsid w:val="70CB5BB2"/>
    <w:multiLevelType w:val="multilevel"/>
    <w:tmpl w:val="0E92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1" w15:restartNumberingAfterBreak="0">
    <w:nsid w:val="71790703"/>
    <w:multiLevelType w:val="multilevel"/>
    <w:tmpl w:val="5C464020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>
        <w:rFonts w:ascii="Times New Roman" w:hAnsi="Times New Roman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>
        <w:rFonts w:ascii="Times New Roman" w:hAnsi="Times New Roman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>
        <w:rFonts w:ascii="Times New Roman" w:hAnsi="Times New Roman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>
        <w:rFonts w:ascii="Times New Roman" w:hAnsi="Times New Roman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>
        <w:rFonts w:ascii="Times New Roman" w:hAnsi="Times New Roman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>
        <w:rFonts w:ascii="Times New Roman" w:hAnsi="Times New Roman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>
        <w:rFonts w:ascii="Times New Roman" w:hAnsi="Times New Roman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>
        <w:rFonts w:ascii="Times New Roman" w:hAnsi="Times New Roman"/>
        <w:sz w:val="28"/>
        <w:szCs w:val="28"/>
      </w:rPr>
    </w:lvl>
  </w:abstractNum>
  <w:abstractNum w:abstractNumId="32" w15:restartNumberingAfterBreak="0">
    <w:nsid w:val="73375BAE"/>
    <w:multiLevelType w:val="multilevel"/>
    <w:tmpl w:val="BA5E3C7C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8"/>
        <w:szCs w:val="28"/>
      </w:rPr>
    </w:lvl>
    <w:lvl w:ilvl="1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3" w15:restartNumberingAfterBreak="0">
    <w:nsid w:val="780950AB"/>
    <w:multiLevelType w:val="multilevel"/>
    <w:tmpl w:val="0A1E6200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>
        <w:rFonts w:ascii="Times New Roman" w:hAnsi="Times New Roman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>
        <w:rFonts w:ascii="Times New Roman" w:hAnsi="Times New Roman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>
        <w:rFonts w:ascii="Times New Roman" w:hAnsi="Times New Roman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>
        <w:rFonts w:ascii="Times New Roman" w:hAnsi="Times New Roman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>
        <w:rFonts w:ascii="Times New Roman" w:hAnsi="Times New Roman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>
        <w:rFonts w:ascii="Times New Roman" w:hAnsi="Times New Roman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>
        <w:rFonts w:ascii="Times New Roman" w:hAnsi="Times New Roman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>
        <w:rFonts w:ascii="Times New Roman" w:hAnsi="Times New Roman"/>
        <w:sz w:val="28"/>
        <w:szCs w:val="28"/>
      </w:rPr>
    </w:lvl>
  </w:abstractNum>
  <w:abstractNum w:abstractNumId="34" w15:restartNumberingAfterBreak="0">
    <w:nsid w:val="7CFA6905"/>
    <w:multiLevelType w:val="multilevel"/>
    <w:tmpl w:val="59F6C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23"/>
  </w:num>
  <w:num w:numId="2">
    <w:abstractNumId w:val="20"/>
  </w:num>
  <w:num w:numId="3">
    <w:abstractNumId w:val="11"/>
  </w:num>
  <w:num w:numId="4">
    <w:abstractNumId w:val="12"/>
  </w:num>
  <w:num w:numId="5">
    <w:abstractNumId w:val="19"/>
  </w:num>
  <w:num w:numId="6">
    <w:abstractNumId w:val="32"/>
  </w:num>
  <w:num w:numId="7">
    <w:abstractNumId w:val="33"/>
  </w:num>
  <w:num w:numId="8">
    <w:abstractNumId w:val="2"/>
  </w:num>
  <w:num w:numId="9">
    <w:abstractNumId w:val="14"/>
  </w:num>
  <w:num w:numId="10">
    <w:abstractNumId w:val="17"/>
  </w:num>
  <w:num w:numId="11">
    <w:abstractNumId w:val="15"/>
  </w:num>
  <w:num w:numId="12">
    <w:abstractNumId w:val="10"/>
  </w:num>
  <w:num w:numId="13">
    <w:abstractNumId w:val="7"/>
  </w:num>
  <w:num w:numId="14">
    <w:abstractNumId w:val="24"/>
  </w:num>
  <w:num w:numId="15">
    <w:abstractNumId w:val="16"/>
  </w:num>
  <w:num w:numId="16">
    <w:abstractNumId w:val="8"/>
  </w:num>
  <w:num w:numId="17">
    <w:abstractNumId w:val="18"/>
  </w:num>
  <w:num w:numId="18">
    <w:abstractNumId w:val="31"/>
  </w:num>
  <w:num w:numId="19">
    <w:abstractNumId w:val="22"/>
  </w:num>
  <w:num w:numId="20">
    <w:abstractNumId w:val="29"/>
  </w:num>
  <w:num w:numId="21">
    <w:abstractNumId w:val="5"/>
  </w:num>
  <w:num w:numId="22">
    <w:abstractNumId w:val="4"/>
  </w:num>
  <w:num w:numId="23">
    <w:abstractNumId w:val="3"/>
  </w:num>
  <w:num w:numId="24">
    <w:abstractNumId w:val="6"/>
  </w:num>
  <w:num w:numId="25">
    <w:abstractNumId w:val="0"/>
  </w:num>
  <w:num w:numId="26">
    <w:abstractNumId w:val="28"/>
  </w:num>
  <w:num w:numId="27">
    <w:abstractNumId w:val="26"/>
  </w:num>
  <w:num w:numId="28">
    <w:abstractNumId w:val="27"/>
  </w:num>
  <w:num w:numId="29">
    <w:abstractNumId w:val="9"/>
  </w:num>
  <w:num w:numId="30">
    <w:abstractNumId w:val="34"/>
  </w:num>
  <w:num w:numId="31">
    <w:abstractNumId w:val="1"/>
  </w:num>
  <w:num w:numId="32">
    <w:abstractNumId w:val="21"/>
  </w:num>
  <w:num w:numId="33">
    <w:abstractNumId w:val="30"/>
  </w:num>
  <w:num w:numId="34">
    <w:abstractNumId w:val="13"/>
  </w:num>
  <w:num w:numId="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064"/>
    <w:rsid w:val="0003380A"/>
    <w:rsid w:val="000F0BDE"/>
    <w:rsid w:val="00146D32"/>
    <w:rsid w:val="00156481"/>
    <w:rsid w:val="001B6CAC"/>
    <w:rsid w:val="002965F7"/>
    <w:rsid w:val="00350CBE"/>
    <w:rsid w:val="0035730E"/>
    <w:rsid w:val="004203E6"/>
    <w:rsid w:val="00427E40"/>
    <w:rsid w:val="00603B96"/>
    <w:rsid w:val="00742813"/>
    <w:rsid w:val="0082730A"/>
    <w:rsid w:val="009D3D2C"/>
    <w:rsid w:val="00A301E2"/>
    <w:rsid w:val="00A341D3"/>
    <w:rsid w:val="00B24343"/>
    <w:rsid w:val="00BF2064"/>
    <w:rsid w:val="00C16735"/>
    <w:rsid w:val="00D068A9"/>
    <w:rsid w:val="00F35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5F468"/>
  <w15:docId w15:val="{72D6BD6B-626C-4D35-B9A0-4FA237E77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spacing w:after="200" w:line="276" w:lineRule="auto"/>
    </w:pPr>
  </w:style>
  <w:style w:type="paragraph" w:styleId="1">
    <w:name w:val="heading 1"/>
    <w:basedOn w:val="a"/>
    <w:link w:val="10"/>
    <w:qFormat/>
    <w:pPr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3">
    <w:name w:val="heading 3"/>
    <w:basedOn w:val="a0"/>
    <w:next w:val="a1"/>
    <w:qFormat/>
    <w:p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Текст выноски Знак"/>
    <w:basedOn w:val="a2"/>
    <w:link w:val="a6"/>
    <w:qFormat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qFormat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pple-converted-space">
    <w:name w:val="apple-converted-space"/>
    <w:basedOn w:val="a2"/>
    <w:qFormat/>
  </w:style>
  <w:style w:type="character" w:customStyle="1" w:styleId="a7">
    <w:name w:val="Выделение жирным"/>
    <w:qFormat/>
    <w:rPr>
      <w:b/>
      <w:bCs/>
    </w:rPr>
  </w:style>
  <w:style w:type="character" w:customStyle="1" w:styleId="a8">
    <w:name w:val="Маркеры"/>
    <w:qFormat/>
    <w:rPr>
      <w:rFonts w:ascii="OpenSymbol" w:eastAsia="OpenSymbol" w:hAnsi="OpenSymbol" w:cs="OpenSymbol"/>
    </w:rPr>
  </w:style>
  <w:style w:type="character" w:styleId="a9">
    <w:name w:val="Emphasis"/>
    <w:qFormat/>
    <w:rPr>
      <w:i/>
      <w:iCs/>
    </w:rPr>
  </w:style>
  <w:style w:type="character" w:customStyle="1" w:styleId="aa">
    <w:name w:val="Символ нумерации"/>
    <w:qFormat/>
    <w:rPr>
      <w:rFonts w:ascii="Times New Roman" w:hAnsi="Times New Roman"/>
      <w:sz w:val="28"/>
      <w:szCs w:val="28"/>
    </w:rPr>
  </w:style>
  <w:style w:type="character" w:customStyle="1" w:styleId="Character20style">
    <w:name w:val="Character_20_style"/>
    <w:qFormat/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1">
    <w:name w:val="Body Text"/>
    <w:basedOn w:val="a"/>
    <w:pPr>
      <w:spacing w:after="140"/>
    </w:pPr>
  </w:style>
  <w:style w:type="paragraph" w:styleId="ab">
    <w:name w:val="List"/>
    <w:basedOn w:val="a1"/>
    <w:rPr>
      <w:rFonts w:cs="Arial"/>
    </w:rPr>
  </w:style>
  <w:style w:type="paragraph" w:styleId="ac">
    <w:name w:val="caption"/>
    <w:basedOn w:val="a"/>
    <w:next w:val="a"/>
    <w:qFormat/>
    <w:pPr>
      <w:spacing w:line="240" w:lineRule="auto"/>
    </w:pPr>
    <w:rPr>
      <w:b/>
      <w:bCs/>
      <w:color w:val="4F81BD"/>
      <w:sz w:val="18"/>
      <w:szCs w:val="18"/>
    </w:rPr>
  </w:style>
  <w:style w:type="paragraph" w:styleId="ad">
    <w:name w:val="index heading"/>
    <w:basedOn w:val="a"/>
    <w:qFormat/>
    <w:pPr>
      <w:suppressLineNumbers/>
    </w:pPr>
    <w:rPr>
      <w:rFonts w:cs="Arial"/>
    </w:rPr>
  </w:style>
  <w:style w:type="paragraph" w:styleId="ae">
    <w:name w:val="List Paragraph"/>
    <w:basedOn w:val="a"/>
    <w:qFormat/>
    <w:pPr>
      <w:ind w:left="720"/>
      <w:contextualSpacing/>
    </w:pPr>
  </w:style>
  <w:style w:type="paragraph" w:styleId="a6">
    <w:name w:val="Balloon Text"/>
    <w:basedOn w:val="a"/>
    <w:link w:val="a5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customStyle="1" w:styleId="af0">
    <w:name w:val="Заголовок таблицы"/>
    <w:basedOn w:val="af"/>
    <w:qFormat/>
    <w:pPr>
      <w:spacing w:after="0" w:line="240" w:lineRule="auto"/>
      <w:ind w:firstLine="850"/>
      <w:jc w:val="both"/>
    </w:pPr>
    <w:rPr>
      <w:rFonts w:ascii="Times New Roman" w:hAnsi="Times New Roman"/>
      <w:b/>
      <w:bCs/>
      <w:sz w:val="20"/>
      <w:szCs w:val="20"/>
    </w:rPr>
  </w:style>
  <w:style w:type="paragraph" w:customStyle="1" w:styleId="af1">
    <w:name w:val="Горизонтальная линия"/>
    <w:basedOn w:val="a"/>
    <w:next w:val="a1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af2">
    <w:name w:val="Колонтитул"/>
    <w:basedOn w:val="a"/>
    <w:qFormat/>
    <w:pPr>
      <w:suppressLineNumbers/>
      <w:tabs>
        <w:tab w:val="center" w:pos="4677"/>
        <w:tab w:val="right" w:pos="9355"/>
      </w:tabs>
    </w:pPr>
  </w:style>
  <w:style w:type="paragraph" w:styleId="af3">
    <w:name w:val="header"/>
    <w:basedOn w:val="af2"/>
  </w:style>
  <w:style w:type="paragraph" w:styleId="af4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theme" Target="theme/them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1"/>
  <c:lang val="ru-RU"/>
  <c:roundedCorners val="0"/>
  <c:style val="2"/>
  <c:chart>
    <c:autoTitleDeleted val="1"/>
    <c:plotArea>
      <c:layout/>
      <c:pie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Столбец 1</c:v>
                </c:pt>
              </c:strCache>
            </c:strRef>
          </c:tx>
          <c:spPr>
            <a:solidFill>
              <a:srgbClr val="004586"/>
            </a:solidFill>
            <a:ln w="0">
              <a:noFill/>
            </a:ln>
          </c:spPr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1-22AE-4C1F-AEBC-54139A7F883A}"/>
              </c:ext>
            </c:extLst>
          </c:dPt>
          <c:dPt>
            <c:idx val="1"/>
            <c:bubble3D val="0"/>
            <c:spPr>
              <a:solidFill>
                <a:srgbClr val="FF420E"/>
              </a:solidFill>
              <a:ln w="0">
                <a:noFill/>
              </a:ln>
            </c:spPr>
            <c:extLst>
              <c:ext xmlns:c16="http://schemas.microsoft.com/office/drawing/2014/chart" uri="{C3380CC4-5D6E-409C-BE32-E72D297353CC}">
                <c16:uniqueId val="{00000003-22AE-4C1F-AEBC-54139A7F883A}"/>
              </c:ext>
            </c:extLst>
          </c:dPt>
          <c:dPt>
            <c:idx val="2"/>
            <c:bubble3D val="0"/>
            <c:spPr>
              <a:solidFill>
                <a:srgbClr val="FFD320"/>
              </a:solidFill>
              <a:ln w="0">
                <a:noFill/>
              </a:ln>
            </c:spPr>
            <c:extLst>
              <c:ext xmlns:c16="http://schemas.microsoft.com/office/drawing/2014/chart" uri="{C3380CC4-5D6E-409C-BE32-E72D297353CC}">
                <c16:uniqueId val="{00000005-22AE-4C1F-AEBC-54139A7F883A}"/>
              </c:ext>
            </c:extLst>
          </c:dPt>
          <c:dPt>
            <c:idx val="3"/>
            <c:bubble3D val="0"/>
            <c:spPr>
              <a:solidFill>
                <a:srgbClr val="579D1C"/>
              </a:solidFill>
              <a:ln w="0">
                <a:noFill/>
              </a:ln>
            </c:spPr>
            <c:extLst>
              <c:ext xmlns:c16="http://schemas.microsoft.com/office/drawing/2014/chart" uri="{C3380CC4-5D6E-409C-BE32-E72D297353CC}">
                <c16:uniqueId val="{00000007-22AE-4C1F-AEBC-54139A7F883A}"/>
              </c:ext>
            </c:extLst>
          </c:dPt>
          <c:dLbls>
            <c:dLbl>
              <c:idx val="0"/>
              <c:spPr/>
              <c:txPr>
                <a:bodyPr wrap="none"/>
                <a:lstStyle/>
                <a:p>
                  <a:pPr>
                    <a:defRPr sz="1000" b="0" strike="noStrike" spc="-1">
                      <a:solidFill>
                        <a:srgbClr val="000000"/>
                      </a:solidFill>
                      <a:latin typeface="Arial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0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2AE-4C1F-AEBC-54139A7F883A}"/>
                </c:ext>
              </c:extLst>
            </c:dLbl>
            <c:dLbl>
              <c:idx val="1"/>
              <c:spPr/>
              <c:txPr>
                <a:bodyPr wrap="none"/>
                <a:lstStyle/>
                <a:p>
                  <a:pPr>
                    <a:defRPr sz="1000" b="0" strike="noStrike" spc="-1">
                      <a:solidFill>
                        <a:srgbClr val="000000"/>
                      </a:solidFill>
                      <a:latin typeface="Arial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0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2AE-4C1F-AEBC-54139A7F883A}"/>
                </c:ext>
              </c:extLst>
            </c:dLbl>
            <c:dLbl>
              <c:idx val="2"/>
              <c:spPr/>
              <c:txPr>
                <a:bodyPr wrap="none"/>
                <a:lstStyle/>
                <a:p>
                  <a:pPr>
                    <a:defRPr sz="1000" b="0" strike="noStrike" spc="-1">
                      <a:solidFill>
                        <a:srgbClr val="000000"/>
                      </a:solidFill>
                      <a:latin typeface="Arial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0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2AE-4C1F-AEBC-54139A7F883A}"/>
                </c:ext>
              </c:extLst>
            </c:dLbl>
            <c:dLbl>
              <c:idx val="3"/>
              <c:spPr/>
              <c:txPr>
                <a:bodyPr wrap="none"/>
                <a:lstStyle/>
                <a:p>
                  <a:pPr>
                    <a:defRPr sz="1000" b="0" strike="noStrike" spc="-1">
                      <a:solidFill>
                        <a:srgbClr val="000000"/>
                      </a:solidFill>
                      <a:latin typeface="Arial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0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2AE-4C1F-AEBC-54139A7F883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none"/>
              <a:lstStyle/>
              <a:p>
                <a:pPr>
                  <a:defRPr sz="1000" b="0" strike="noStrike" spc="-1">
                    <a:solidFill>
                      <a:srgbClr val="000000"/>
                    </a:solidFill>
                    <a:latin typeface="Arial"/>
                  </a:defRPr>
                </a:pPr>
                <a:endParaRPr lang="ru-RU"/>
              </a:p>
            </c:txPr>
            <c:dLblPos val="bestFit"/>
            <c:showLegendKey val="0"/>
            <c:showVal val="0"/>
            <c:showCatName val="0"/>
            <c:showSerName val="0"/>
            <c:showPercent val="0"/>
            <c:showBubbleSize val="1"/>
            <c:separator> </c:separator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categories</c:f>
              <c:strCache>
                <c:ptCount val="4"/>
                <c:pt idx="0">
                  <c:v>Микросоревнования (на технику) 50%</c:v>
                </c:pt>
                <c:pt idx="1">
                  <c:v>Командные эстафеты 30% </c:v>
                </c:pt>
                <c:pt idx="2">
                  <c:v>Тематические соревновательные занятия15% </c:v>
                </c:pt>
                <c:pt idx="3">
                  <c:v>Официальные контрольные старты 5% 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4"/>
                <c:pt idx="0">
                  <c:v>0.5</c:v>
                </c:pt>
                <c:pt idx="1">
                  <c:v>0.3</c:v>
                </c:pt>
                <c:pt idx="2">
                  <c:v>0.15</c:v>
                </c:pt>
                <c:pt idx="3">
                  <c:v>0.05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22AE-4C1F-AEBC-54139A7F88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0">
          <a:noFill/>
        </a:ln>
      </c:spPr>
    </c:plotArea>
    <c:legend>
      <c:legendPos val="r"/>
      <c:layout>
        <c:manualLayout>
          <c:xMode val="edge"/>
          <c:yMode val="edge"/>
          <c:x val="0.68812499999999999"/>
          <c:y val="0.252888888888889"/>
          <c:w val="0.28776798549909399"/>
          <c:h val="0.44549394377153001"/>
        </c:manualLayout>
      </c:layout>
      <c:overlay val="0"/>
      <c:spPr>
        <a:noFill/>
        <a:ln w="0">
          <a:noFill/>
        </a:ln>
      </c:spPr>
      <c:txPr>
        <a:bodyPr/>
        <a:lstStyle/>
        <a:p>
          <a:pPr>
            <a:defRPr sz="1000" b="0" strike="noStrike" spc="-1">
              <a:solidFill>
                <a:srgbClr val="000000"/>
              </a:solidFill>
              <a:latin typeface="Arial"/>
            </a:defRPr>
          </a:pPr>
          <a:endParaRPr lang="ru-RU"/>
        </a:p>
      </c:txPr>
    </c:legend>
    <c:plotVisOnly val="1"/>
    <c:dispBlanksAs val="zero"/>
    <c:showDLblsOverMax val="1"/>
  </c:chart>
  <c:spPr>
    <a:noFill/>
    <a:ln w="0">
      <a:noFill/>
    </a:ln>
  </c:spPr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1"/>
  <c:lang val="ru-RU"/>
  <c:roundedCorners val="0"/>
  <c:style val="2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2021 до</c:v>
                </c:pt>
              </c:strCache>
            </c:strRef>
          </c:tx>
          <c:spPr>
            <a:solidFill>
              <a:srgbClr val="004586"/>
            </a:solidFill>
            <a:ln w="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none"/>
              <a:lstStyle/>
              <a:p>
                <a:pPr>
                  <a:defRPr sz="1000" b="0" strike="noStrike" spc="-1">
                    <a:solidFill>
                      <a:srgbClr val="000000"/>
                    </a:solidFill>
                    <a:latin typeface="Arial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0"/>
            <c:showSerName val="0"/>
            <c:showPercent val="0"/>
            <c:showBubbleSize val="1"/>
            <c:separator>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2"/>
                <c:pt idx="0">
                  <c:v>Блок 1</c:v>
                </c:pt>
                <c:pt idx="1">
                  <c:v>Блок 2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2"/>
                <c:pt idx="0">
                  <c:v>0.25</c:v>
                </c:pt>
                <c:pt idx="1">
                  <c:v>0.7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B02-499E-AFEC-2B4A9A75EE6F}"/>
            </c:ext>
          </c:extLst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2025 после</c:v>
                </c:pt>
              </c:strCache>
            </c:strRef>
          </c:tx>
          <c:spPr>
            <a:solidFill>
              <a:srgbClr val="FF420E"/>
            </a:solidFill>
            <a:ln w="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none"/>
              <a:lstStyle/>
              <a:p>
                <a:pPr>
                  <a:defRPr sz="1000" b="0" strike="noStrike" spc="-1">
                    <a:solidFill>
                      <a:srgbClr val="000000"/>
                    </a:solidFill>
                    <a:latin typeface="Arial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0"/>
            <c:showSerName val="0"/>
            <c:showPercent val="0"/>
            <c:showBubbleSize val="1"/>
            <c:separator>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2"/>
                <c:pt idx="0">
                  <c:v>Блок 1</c:v>
                </c:pt>
                <c:pt idx="1">
                  <c:v>Блок 2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2"/>
                <c:pt idx="0">
                  <c:v>0.9</c:v>
                </c:pt>
                <c:pt idx="1">
                  <c:v>0.25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B02-499E-AFEC-2B4A9A75EE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77323455"/>
        <c:axId val="43762625"/>
      </c:barChart>
      <c:catAx>
        <c:axId val="77323455"/>
        <c:scaling>
          <c:orientation val="minMax"/>
        </c:scaling>
        <c:delete val="0"/>
        <c:axPos val="b"/>
        <c:numFmt formatCode="[$-419]dd/mm/yyyy" sourceLinked="0"/>
        <c:majorTickMark val="out"/>
        <c:minorTickMark val="none"/>
        <c:tickLblPos val="nextTo"/>
        <c:spPr>
          <a:ln w="0">
            <a:solidFill>
              <a:srgbClr val="B3B3B3"/>
            </a:solidFill>
          </a:ln>
        </c:spPr>
        <c:txPr>
          <a:bodyPr/>
          <a:lstStyle/>
          <a:p>
            <a:pPr>
              <a:defRPr sz="1000" b="0" strike="noStrike" spc="-1">
                <a:solidFill>
                  <a:srgbClr val="000000"/>
                </a:solidFill>
                <a:latin typeface="Arial"/>
              </a:defRPr>
            </a:pPr>
            <a:endParaRPr lang="ru-RU"/>
          </a:p>
        </c:txPr>
        <c:crossAx val="43762625"/>
        <c:crosses val="autoZero"/>
        <c:auto val="1"/>
        <c:lblAlgn val="ctr"/>
        <c:lblOffset val="100"/>
        <c:noMultiLvlLbl val="0"/>
      </c:catAx>
      <c:valAx>
        <c:axId val="43762625"/>
        <c:scaling>
          <c:orientation val="minMax"/>
          <c:max val="1"/>
        </c:scaling>
        <c:delete val="0"/>
        <c:axPos val="l"/>
        <c:majorGridlines>
          <c:spPr>
            <a:ln w="0">
              <a:solidFill>
                <a:srgbClr val="B3B3B3"/>
              </a:solidFill>
            </a:ln>
          </c:spPr>
        </c:majorGridlines>
        <c:numFmt formatCode="0%" sourceLinked="0"/>
        <c:majorTickMark val="out"/>
        <c:minorTickMark val="none"/>
        <c:tickLblPos val="nextTo"/>
        <c:spPr>
          <a:ln w="0">
            <a:solidFill>
              <a:srgbClr val="B3B3B3"/>
            </a:solidFill>
          </a:ln>
        </c:spPr>
        <c:txPr>
          <a:bodyPr/>
          <a:lstStyle/>
          <a:p>
            <a:pPr>
              <a:defRPr sz="1000" b="0" strike="noStrike" spc="-1">
                <a:solidFill>
                  <a:srgbClr val="000000"/>
                </a:solidFill>
                <a:latin typeface="Arial"/>
              </a:defRPr>
            </a:pPr>
            <a:endParaRPr lang="ru-RU"/>
          </a:p>
        </c:txPr>
        <c:crossAx val="77323455"/>
        <c:crossesAt val="1"/>
        <c:crossBetween val="between"/>
        <c:majorUnit val="0.1"/>
      </c:valAx>
      <c:spPr>
        <a:noFill/>
        <a:ln w="0">
          <a:solidFill>
            <a:srgbClr val="B3B3B3"/>
          </a:solidFill>
        </a:ln>
      </c:spPr>
    </c:plotArea>
    <c:legend>
      <c:legendPos val="r"/>
      <c:layout/>
      <c:overlay val="0"/>
      <c:spPr>
        <a:noFill/>
        <a:ln w="0">
          <a:noFill/>
        </a:ln>
      </c:spPr>
      <c:txPr>
        <a:bodyPr/>
        <a:lstStyle/>
        <a:p>
          <a:pPr>
            <a:defRPr sz="1000" b="0" strike="noStrike" spc="-1">
              <a:solidFill>
                <a:srgbClr val="000000"/>
              </a:solidFill>
              <a:latin typeface="Arial"/>
            </a:defRPr>
          </a:pPr>
          <a:endParaRPr lang="ru-RU"/>
        </a:p>
      </c:txPr>
    </c:legend>
    <c:plotVisOnly val="1"/>
    <c:dispBlanksAs val="gap"/>
    <c:showDLblsOverMax val="1"/>
  </c:chart>
  <c:spPr>
    <a:noFill/>
    <a:ln w="0">
      <a:noFill/>
    </a:ln>
  </c:spPr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1"/>
  <c:lang val="ru-RU"/>
  <c:roundedCorners val="0"/>
  <c:style val="2"/>
  <c:chart>
    <c:autoTitleDeleted val="1"/>
    <c:plotArea>
      <c:layout>
        <c:manualLayout>
          <c:layoutTarget val="inner"/>
          <c:xMode val="edge"/>
          <c:yMode val="edge"/>
          <c:x val="7.4562500000000004E-2"/>
          <c:y val="4.1555555555555602E-2"/>
          <c:w val="0.58843749999999995"/>
          <c:h val="0.82688888888888901"/>
        </c:manualLayout>
      </c:layout>
      <c:lineChart>
        <c:grouping val="standar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Наша группа (с соревновательным методом)</c:v>
                </c:pt>
              </c:strCache>
            </c:strRef>
          </c:tx>
          <c:spPr>
            <a:ln w="28800">
              <a:solidFill>
                <a:srgbClr val="004586"/>
              </a:solidFill>
              <a:round/>
            </a:ln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wrap="none"/>
              <a:lstStyle/>
              <a:p>
                <a:pPr>
                  <a:defRPr sz="1000" b="0" strike="noStrike" spc="-1">
                    <a:solidFill>
                      <a:srgbClr val="000000"/>
                    </a:solidFill>
                    <a:latin typeface="Arial"/>
                  </a:defRPr>
                </a:pPr>
                <a:endParaRPr lang="ru-RU"/>
              </a:p>
            </c:txPr>
            <c:dLblPos val="r"/>
            <c:showLegendKey val="0"/>
            <c:showVal val="0"/>
            <c:showCatName val="0"/>
            <c:showSerName val="0"/>
            <c:showPercent val="0"/>
            <c:showBubbleSize val="1"/>
            <c:separator>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4"/>
                <c:pt idx="0">
                  <c:v>Начало НП-1</c:v>
                </c:pt>
                <c:pt idx="1">
                  <c:v>Конец НП-1</c:v>
                </c:pt>
                <c:pt idx="2">
                  <c:v> Конец НП-2</c:v>
                </c:pt>
                <c:pt idx="3">
                  <c:v>Контрольный срез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4"/>
                <c:pt idx="0">
                  <c:v>2.8</c:v>
                </c:pt>
                <c:pt idx="1">
                  <c:v>3.5</c:v>
                </c:pt>
                <c:pt idx="2">
                  <c:v>4.2</c:v>
                </c:pt>
                <c:pt idx="3">
                  <c:v>4.3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30D-4B06-92A7-85DF759A5CBE}"/>
            </c:ext>
          </c:extLst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Контрольная группа (традиционный метод)</c:v>
                </c:pt>
              </c:strCache>
            </c:strRef>
          </c:tx>
          <c:spPr>
            <a:ln w="28800">
              <a:solidFill>
                <a:srgbClr val="FF420E"/>
              </a:solidFill>
              <a:round/>
            </a:ln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wrap="none"/>
              <a:lstStyle/>
              <a:p>
                <a:pPr>
                  <a:defRPr sz="1000" b="0" strike="noStrike" spc="-1">
                    <a:solidFill>
                      <a:srgbClr val="000000"/>
                    </a:solidFill>
                    <a:latin typeface="Arial"/>
                  </a:defRPr>
                </a:pPr>
                <a:endParaRPr lang="ru-RU"/>
              </a:p>
            </c:txPr>
            <c:dLblPos val="r"/>
            <c:showLegendKey val="0"/>
            <c:showVal val="0"/>
            <c:showCatName val="0"/>
            <c:showSerName val="0"/>
            <c:showPercent val="0"/>
            <c:showBubbleSize val="1"/>
            <c:separator>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4"/>
                <c:pt idx="0">
                  <c:v>Начало НП-1</c:v>
                </c:pt>
                <c:pt idx="1">
                  <c:v>Конец НП-1</c:v>
                </c:pt>
                <c:pt idx="2">
                  <c:v> Конец НП-2</c:v>
                </c:pt>
                <c:pt idx="3">
                  <c:v>Контрольный срез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4"/>
                <c:pt idx="0">
                  <c:v>2.8</c:v>
                </c:pt>
                <c:pt idx="1">
                  <c:v>3</c:v>
                </c:pt>
                <c:pt idx="2">
                  <c:v>3.4</c:v>
                </c:pt>
                <c:pt idx="3">
                  <c:v>3.5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30D-4B06-92A7-85DF759A5C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>
          <c:spPr>
            <a:ln w="0">
              <a:noFill/>
            </a:ln>
          </c:spPr>
        </c:hiLowLines>
        <c:smooth val="0"/>
        <c:axId val="40397352"/>
        <c:axId val="42362066"/>
      </c:lineChart>
      <c:catAx>
        <c:axId val="40397352"/>
        <c:scaling>
          <c:orientation val="minMax"/>
        </c:scaling>
        <c:delete val="0"/>
        <c:axPos val="b"/>
        <c:numFmt formatCode="[$-419]dd/mm/yyyy" sourceLinked="0"/>
        <c:majorTickMark val="out"/>
        <c:minorTickMark val="none"/>
        <c:tickLblPos val="nextTo"/>
        <c:spPr>
          <a:ln w="0">
            <a:solidFill>
              <a:srgbClr val="B3B3B3"/>
            </a:solidFill>
          </a:ln>
        </c:spPr>
        <c:txPr>
          <a:bodyPr/>
          <a:lstStyle/>
          <a:p>
            <a:pPr>
              <a:defRPr sz="1000" b="0" strike="noStrike" spc="-1">
                <a:solidFill>
                  <a:srgbClr val="000000"/>
                </a:solidFill>
                <a:latin typeface="Arial"/>
              </a:defRPr>
            </a:pPr>
            <a:endParaRPr lang="ru-RU"/>
          </a:p>
        </c:txPr>
        <c:crossAx val="42362066"/>
        <c:crosses val="autoZero"/>
        <c:auto val="1"/>
        <c:lblAlgn val="ctr"/>
        <c:lblOffset val="100"/>
        <c:noMultiLvlLbl val="0"/>
      </c:catAx>
      <c:valAx>
        <c:axId val="42362066"/>
        <c:scaling>
          <c:orientation val="minMax"/>
          <c:max val="5"/>
        </c:scaling>
        <c:delete val="0"/>
        <c:axPos val="l"/>
        <c:majorGridlines>
          <c:spPr>
            <a:ln w="0">
              <a:solidFill>
                <a:srgbClr val="B3B3B3"/>
              </a:solidFill>
            </a:ln>
          </c:spPr>
        </c:majorGridlines>
        <c:numFmt formatCode="General" sourceLinked="0"/>
        <c:majorTickMark val="out"/>
        <c:minorTickMark val="none"/>
        <c:tickLblPos val="nextTo"/>
        <c:spPr>
          <a:ln w="0">
            <a:solidFill>
              <a:srgbClr val="B3B3B3"/>
            </a:solidFill>
          </a:ln>
        </c:spPr>
        <c:txPr>
          <a:bodyPr/>
          <a:lstStyle/>
          <a:p>
            <a:pPr>
              <a:defRPr sz="1000" b="0" strike="noStrike" spc="-1">
                <a:solidFill>
                  <a:srgbClr val="000000"/>
                </a:solidFill>
                <a:latin typeface="Arial"/>
              </a:defRPr>
            </a:pPr>
            <a:endParaRPr lang="ru-RU"/>
          </a:p>
        </c:txPr>
        <c:crossAx val="40397352"/>
        <c:crossesAt val="1"/>
        <c:crossBetween val="midCat"/>
        <c:majorUnit val="1"/>
      </c:valAx>
      <c:spPr>
        <a:noFill/>
        <a:ln w="0">
          <a:solidFill>
            <a:srgbClr val="B3B3B3"/>
          </a:solidFill>
        </a:ln>
      </c:spPr>
    </c:plotArea>
    <c:legend>
      <c:legendPos val="r"/>
      <c:layout>
        <c:manualLayout>
          <c:xMode val="edge"/>
          <c:yMode val="edge"/>
          <c:x val="0.67449999999999999"/>
          <c:y val="0.39488888888888901"/>
          <c:w val="0.31301956372273299"/>
          <c:h val="0.209912212468052"/>
        </c:manualLayout>
      </c:layout>
      <c:overlay val="0"/>
      <c:spPr>
        <a:noFill/>
        <a:ln w="0">
          <a:noFill/>
        </a:ln>
      </c:spPr>
      <c:txPr>
        <a:bodyPr/>
        <a:lstStyle/>
        <a:p>
          <a:pPr>
            <a:defRPr sz="1000" b="0" strike="noStrike" spc="-1">
              <a:solidFill>
                <a:srgbClr val="000000"/>
              </a:solidFill>
              <a:latin typeface="Arial"/>
            </a:defRPr>
          </a:pPr>
          <a:endParaRPr lang="ru-RU"/>
        </a:p>
      </c:txPr>
    </c:legend>
    <c:plotVisOnly val="1"/>
    <c:dispBlanksAs val="gap"/>
    <c:showDLblsOverMax val="1"/>
  </c:chart>
  <c:spPr>
    <a:noFill/>
    <a:ln w="0">
      <a:noFill/>
    </a:ln>
  </c:spPr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2289</TotalTime>
  <Pages>31</Pages>
  <Words>7964</Words>
  <Characters>45401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</dc:creator>
  <dc:description/>
  <cp:lastModifiedBy>User</cp:lastModifiedBy>
  <cp:revision>74</cp:revision>
  <cp:lastPrinted>2017-01-26T07:41:00Z</cp:lastPrinted>
  <dcterms:created xsi:type="dcterms:W3CDTF">2016-11-17T07:49:00Z</dcterms:created>
  <dcterms:modified xsi:type="dcterms:W3CDTF">2026-04-12T18:47:00Z</dcterms:modified>
  <dc:language>ru-RU</dc:language>
</cp:coreProperties>
</file>