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03F8E" w14:textId="77777777" w:rsidR="00FF58D6" w:rsidRPr="008650B9" w:rsidRDefault="00FF58D6" w:rsidP="00FF58D6">
      <w:pPr>
        <w:rPr>
          <w:b/>
          <w:spacing w:val="20"/>
        </w:rPr>
      </w:pPr>
      <w:r w:rsidRPr="008650B9">
        <w:rPr>
          <w:b/>
          <w:spacing w:val="20"/>
        </w:rPr>
        <w:t>Математика</w:t>
      </w:r>
    </w:p>
    <w:p w14:paraId="38A2D020" w14:textId="77777777" w:rsidR="00FF58D6" w:rsidRPr="008650B9" w:rsidRDefault="00FF58D6" w:rsidP="00FF58D6">
      <w:pPr>
        <w:rPr>
          <w:b/>
          <w:spacing w:val="20"/>
        </w:rPr>
      </w:pPr>
    </w:p>
    <w:p w14:paraId="5917358A" w14:textId="0C526F25" w:rsidR="00FF58D6" w:rsidRPr="00950350" w:rsidRDefault="00FF58D6" w:rsidP="00FF58D6">
      <w:pPr>
        <w:jc w:val="both"/>
        <w:rPr>
          <w:b/>
        </w:rPr>
      </w:pPr>
      <w:r w:rsidRPr="008650B9">
        <w:rPr>
          <w:b/>
        </w:rPr>
        <w:t>Тема опыта:</w:t>
      </w:r>
      <w:r w:rsidRPr="008650B9">
        <w:t xml:space="preserve"> </w:t>
      </w:r>
      <w:r w:rsidRPr="00950350">
        <w:rPr>
          <w:b/>
        </w:rPr>
        <w:t>«</w:t>
      </w:r>
      <w:r w:rsidRPr="00FF58D6">
        <w:rPr>
          <w:b/>
        </w:rPr>
        <w:t>Применение электронного обучения при реализации математического образования в общеобразовательной школе</w:t>
      </w:r>
      <w:r w:rsidRPr="00950350">
        <w:rPr>
          <w:b/>
        </w:rPr>
        <w:t>»</w:t>
      </w:r>
      <w:bookmarkStart w:id="0" w:name="_GoBack"/>
      <w:bookmarkEnd w:id="0"/>
    </w:p>
    <w:p w14:paraId="6A6DDEC6" w14:textId="77777777" w:rsidR="00FF58D6" w:rsidRPr="008650B9" w:rsidRDefault="00FF58D6" w:rsidP="00FF58D6">
      <w:pPr>
        <w:jc w:val="both"/>
      </w:pPr>
    </w:p>
    <w:p w14:paraId="14084480" w14:textId="1E05F83D" w:rsidR="00FF58D6" w:rsidRPr="008650B9" w:rsidRDefault="00FF58D6" w:rsidP="00FF58D6">
      <w:pPr>
        <w:jc w:val="both"/>
      </w:pPr>
      <w:r w:rsidRPr="008650B9">
        <w:rPr>
          <w:b/>
        </w:rPr>
        <w:t xml:space="preserve">Автор опыта: </w:t>
      </w:r>
      <w:r>
        <w:rPr>
          <w:b/>
        </w:rPr>
        <w:t>Балкашина Татьяна Дмитриевна</w:t>
      </w:r>
      <w:r w:rsidRPr="008650B9">
        <w:rPr>
          <w:b/>
        </w:rPr>
        <w:t xml:space="preserve">, </w:t>
      </w:r>
      <w:r w:rsidR="009D5408">
        <w:t xml:space="preserve">учитель математики </w:t>
      </w:r>
      <w:r>
        <w:t>Г</w:t>
      </w:r>
      <w:r w:rsidRPr="008650B9">
        <w:t xml:space="preserve">БОУ </w:t>
      </w:r>
      <w:r>
        <w:t xml:space="preserve">НАО </w:t>
      </w:r>
      <w:r w:rsidRPr="008650B9">
        <w:t xml:space="preserve">«СШ </w:t>
      </w:r>
      <w:r>
        <w:t>№</w:t>
      </w:r>
      <w:r w:rsidR="00401153">
        <w:t xml:space="preserve"> </w:t>
      </w:r>
      <w:r>
        <w:t>3</w:t>
      </w:r>
      <w:r w:rsidRPr="008650B9">
        <w:t xml:space="preserve">» </w:t>
      </w:r>
    </w:p>
    <w:p w14:paraId="6A2F2361" w14:textId="77777777" w:rsidR="00FF58D6" w:rsidRPr="00C22430" w:rsidRDefault="00FF58D6" w:rsidP="00FF58D6">
      <w:pPr>
        <w:ind w:firstLine="720"/>
        <w:jc w:val="center"/>
        <w:rPr>
          <w:caps/>
        </w:rPr>
      </w:pPr>
      <w:r w:rsidRPr="00C22430">
        <w:rPr>
          <w:b/>
          <w:bCs/>
          <w:caps/>
        </w:rPr>
        <w:t xml:space="preserve">Раздел </w:t>
      </w:r>
      <w:r w:rsidRPr="00C22430">
        <w:rPr>
          <w:b/>
          <w:bCs/>
          <w:caps/>
          <w:lang w:val="en-US"/>
        </w:rPr>
        <w:t>I</w:t>
      </w:r>
      <w:r w:rsidRPr="00C22430">
        <w:rPr>
          <w:b/>
          <w:bCs/>
          <w:caps/>
        </w:rPr>
        <w:t>.</w:t>
      </w:r>
    </w:p>
    <w:p w14:paraId="7D9D4FB6" w14:textId="2D6D3787" w:rsidR="00624EB1" w:rsidRDefault="00FF58D6" w:rsidP="00FF58D6">
      <w:pPr>
        <w:jc w:val="center"/>
        <w:rPr>
          <w:b/>
          <w:bCs/>
          <w:caps/>
        </w:rPr>
      </w:pPr>
      <w:r w:rsidRPr="00C22430">
        <w:rPr>
          <w:b/>
          <w:bCs/>
          <w:caps/>
        </w:rPr>
        <w:t>Информация об опыте</w:t>
      </w:r>
    </w:p>
    <w:p w14:paraId="3802D3C6" w14:textId="77777777" w:rsidR="00FF58D6" w:rsidRPr="00C22430" w:rsidRDefault="00FF58D6" w:rsidP="00FF58D6">
      <w:pPr>
        <w:shd w:val="clear" w:color="auto" w:fill="FFFFFF"/>
        <w:spacing w:line="276" w:lineRule="auto"/>
        <w:ind w:firstLine="720"/>
        <w:jc w:val="both"/>
        <w:rPr>
          <w:b/>
          <w:bCs/>
        </w:rPr>
      </w:pPr>
      <w:r w:rsidRPr="00C22430">
        <w:rPr>
          <w:b/>
          <w:bCs/>
        </w:rPr>
        <w:t>Условия возникновения и становления опыта.</w:t>
      </w:r>
    </w:p>
    <w:p w14:paraId="6BC84088" w14:textId="6FAA2F15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Сущность электронного обучения в математическом образовании в общеобразовательной школе заключается в организации образовательного процесса с применением информационных и коммуникационных технологий</w:t>
      </w:r>
      <w:r w:rsidR="002D2B5C" w:rsidRPr="002D2B5C">
        <w:t xml:space="preserve"> </w:t>
      </w:r>
      <w:r w:rsidR="002D2B5C">
        <w:rPr>
          <w:rFonts w:eastAsiaTheme="majorEastAsia"/>
          <w:iCs/>
        </w:rPr>
        <w:t>[5</w:t>
      </w:r>
      <w:r w:rsidR="002D2B5C" w:rsidRPr="002D2B5C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7C607FAA" w14:textId="77777777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 xml:space="preserve">Система электронного обучения предусматривает разнообразные методы организации обучения: </w:t>
      </w:r>
    </w:p>
    <w:p w14:paraId="1D0E8A15" w14:textId="09BFA849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традиционные занятия с преподавателем, где используются онлайн ресурсы и цифровые инструменты</w:t>
      </w:r>
      <w:r w:rsidR="002D2B5C" w:rsidRPr="002D2B5C">
        <w:rPr>
          <w:rFonts w:eastAsiaTheme="majorEastAsia"/>
          <w:iCs/>
        </w:rPr>
        <w:t xml:space="preserve"> [4]</w:t>
      </w:r>
      <w:r w:rsidRPr="00FF58D6">
        <w:rPr>
          <w:rFonts w:eastAsiaTheme="majorEastAsia"/>
          <w:iCs/>
        </w:rPr>
        <w:t>;</w:t>
      </w:r>
    </w:p>
    <w:p w14:paraId="51D3FBB4" w14:textId="26B93E46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мероприятия, проводимые исключительно в цифровой среде (с использованием специальных приложений, платформ и сервисов)</w:t>
      </w:r>
      <w:r w:rsidR="002D2B5C" w:rsidRPr="002D2B5C">
        <w:rPr>
          <w:rFonts w:eastAsiaTheme="majorEastAsia"/>
          <w:iCs/>
        </w:rPr>
        <w:t xml:space="preserve"> </w:t>
      </w:r>
      <w:r w:rsidR="002D2B5C">
        <w:rPr>
          <w:rFonts w:eastAsiaTheme="majorEastAsia"/>
          <w:iCs/>
        </w:rPr>
        <w:t>[</w:t>
      </w:r>
      <w:r w:rsidR="002D2B5C" w:rsidRPr="002D2B5C">
        <w:rPr>
          <w:rFonts w:eastAsiaTheme="majorEastAsia"/>
          <w:iCs/>
        </w:rPr>
        <w:t>3]</w:t>
      </w:r>
      <w:r w:rsidRPr="00FF58D6">
        <w:rPr>
          <w:rFonts w:eastAsiaTheme="majorEastAsia"/>
          <w:iCs/>
        </w:rPr>
        <w:t xml:space="preserve">. </w:t>
      </w:r>
    </w:p>
    <w:p w14:paraId="4C6C0B72" w14:textId="14B2E95A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Обучение через интернет и в классе может осуществляться как одновременно, так и поочередно. Асинхронное обучение подразумевает самостоятельное изучение учебных материалов в удобное время без прямого контакта с преподавателем (например, онлайн-курсы, образовательные блоги, записи лекций, тесты, чат-боты и другие ресурсы)</w:t>
      </w:r>
      <w:r w:rsidR="002D2B5C" w:rsidRPr="002D2B5C">
        <w:t xml:space="preserve"> </w:t>
      </w:r>
      <w:r w:rsidR="002D2B5C">
        <w:rPr>
          <w:rFonts w:eastAsiaTheme="majorEastAsia"/>
          <w:iCs/>
        </w:rPr>
        <w:t>[6</w:t>
      </w:r>
      <w:r w:rsidR="002D2B5C" w:rsidRPr="002D2B5C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>.</w:t>
      </w:r>
    </w:p>
    <w:p w14:paraId="67FFF332" w14:textId="4712BDD1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Основная задача применения цифровых образовательных ресурсов в процессе изучения математики на уровне начального общего образования заключается в улучшении уровня образования в математике и расширении доступности обучения</w:t>
      </w:r>
      <w:r w:rsidR="006170A4" w:rsidRPr="006170A4">
        <w:rPr>
          <w:rFonts w:eastAsiaTheme="majorEastAsia"/>
          <w:iCs/>
        </w:rPr>
        <w:t xml:space="preserve"> </w:t>
      </w:r>
      <w:r w:rsidR="006170A4">
        <w:rPr>
          <w:rFonts w:eastAsiaTheme="majorEastAsia"/>
          <w:iCs/>
        </w:rPr>
        <w:t>[8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6121BCBF" w14:textId="27A6AA61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Принципы отбора содержания учебного материала для проектирования электронного образовательного контента по математическому образованию в общеобразовательной школе</w:t>
      </w:r>
      <w:r w:rsidR="006170A4" w:rsidRPr="006170A4">
        <w:rPr>
          <w:rFonts w:eastAsiaTheme="majorEastAsia"/>
          <w:iCs/>
        </w:rPr>
        <w:t xml:space="preserve"> </w:t>
      </w:r>
      <w:r w:rsidR="006170A4">
        <w:rPr>
          <w:rFonts w:eastAsiaTheme="majorEastAsia"/>
          <w:iCs/>
        </w:rPr>
        <w:t>[7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>:</w:t>
      </w:r>
    </w:p>
    <w:p w14:paraId="6652E7B1" w14:textId="3844C115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При подготовке учебного материала по математике необходимо опираться на уже существующую рабочую программу. Важно учитывать возраст учащихся и определять степень теоретической сложности и глубины изучения в соответствии с их особенностями</w:t>
      </w:r>
      <w:r w:rsidR="006170A4" w:rsidRPr="006170A4">
        <w:rPr>
          <w:rFonts w:eastAsiaTheme="majorEastAsia"/>
          <w:iCs/>
        </w:rPr>
        <w:t xml:space="preserve"> </w:t>
      </w:r>
      <w:r w:rsidR="006170A4">
        <w:rPr>
          <w:rFonts w:eastAsiaTheme="majorEastAsia"/>
          <w:iCs/>
        </w:rPr>
        <w:t>[7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>.</w:t>
      </w:r>
    </w:p>
    <w:p w14:paraId="158F5841" w14:textId="575652E6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 Возможность развития, которая проявляется в ориентации на гуманизм и конструктивности идей, заложенных в материале. Примеры включают в себя идеи о взаимосвязи между человеком и природой, устойчивом развитии общества и сохранении культурного наследия</w:t>
      </w:r>
      <w:r w:rsidR="006170A4" w:rsidRPr="006170A4">
        <w:rPr>
          <w:rFonts w:eastAsiaTheme="majorEastAsia"/>
          <w:iCs/>
        </w:rPr>
        <w:t xml:space="preserve"> </w:t>
      </w:r>
      <w:r w:rsidR="006170A4">
        <w:rPr>
          <w:rFonts w:eastAsiaTheme="majorEastAsia"/>
          <w:iCs/>
        </w:rPr>
        <w:t>[</w:t>
      </w:r>
      <w:r w:rsidR="006170A4" w:rsidRPr="006170A4">
        <w:rPr>
          <w:rFonts w:eastAsiaTheme="majorEastAsia"/>
          <w:iCs/>
        </w:rPr>
        <w:t>10]</w:t>
      </w:r>
      <w:r w:rsidRPr="00FF58D6">
        <w:rPr>
          <w:rFonts w:eastAsiaTheme="majorEastAsia"/>
          <w:iCs/>
        </w:rPr>
        <w:t xml:space="preserve">. </w:t>
      </w:r>
    </w:p>
    <w:p w14:paraId="37397F1E" w14:textId="24BAC4AD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Необходимо предоставить достаточное количество иллюстраций и примеров из реальной жизни, чтобы помочь учащимся лучше воспринимать изучаемые объекты через свои чувства</w:t>
      </w:r>
      <w:r w:rsidR="006170A4" w:rsidRPr="006170A4">
        <w:t xml:space="preserve"> </w:t>
      </w:r>
      <w:r w:rsidR="006170A4">
        <w:rPr>
          <w:rFonts w:eastAsiaTheme="majorEastAsia"/>
          <w:iCs/>
        </w:rPr>
        <w:t>[10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33CE8302" w14:textId="51BDFB7D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Рассмотрение особенностей когнитивных и психических процессов важно. Необходимо учитывать уникальные аспекты восприятия, внимания, мышления, воображения и памяти</w:t>
      </w:r>
      <w:r w:rsidR="006170A4" w:rsidRPr="006170A4">
        <w:t xml:space="preserve"> </w:t>
      </w:r>
      <w:r w:rsidR="006170A4">
        <w:rPr>
          <w:rFonts w:eastAsiaTheme="majorEastAsia"/>
          <w:iCs/>
        </w:rPr>
        <w:t>[10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1484A6CA" w14:textId="6C76C5E4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Присутствие учебных материалов, способствующих развитию мыслительных способностей, таких как практические задачи и головоломки</w:t>
      </w:r>
      <w:r w:rsidR="006170A4" w:rsidRPr="006170A4">
        <w:rPr>
          <w:rFonts w:eastAsiaTheme="majorEastAsia"/>
          <w:iCs/>
        </w:rPr>
        <w:t xml:space="preserve"> </w:t>
      </w:r>
      <w:r w:rsidR="006170A4">
        <w:rPr>
          <w:rFonts w:eastAsiaTheme="majorEastAsia"/>
          <w:iCs/>
        </w:rPr>
        <w:t>[10</w:t>
      </w:r>
      <w:r w:rsidR="006170A4" w:rsidRPr="006170A4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3FFF5CAA" w14:textId="71851692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lastRenderedPageBreak/>
        <w:sym w:font="Symbol" w:char="F02D"/>
      </w:r>
      <w:r w:rsidRPr="00FF58D6">
        <w:rPr>
          <w:rFonts w:eastAsiaTheme="majorEastAsia"/>
          <w:iCs/>
        </w:rPr>
        <w:t xml:space="preserve"> Предоставление стимулов для активизации учебного процесса</w:t>
      </w:r>
      <w:r w:rsidR="006170A4" w:rsidRPr="006170A4">
        <w:rPr>
          <w:rFonts w:eastAsiaTheme="majorEastAsia"/>
          <w:iCs/>
        </w:rPr>
        <w:t xml:space="preserve"> [10]</w:t>
      </w:r>
      <w:r w:rsidRPr="00FF58D6">
        <w:rPr>
          <w:rFonts w:eastAsiaTheme="majorEastAsia"/>
          <w:iCs/>
        </w:rPr>
        <w:t xml:space="preserve">. </w:t>
      </w:r>
    </w:p>
    <w:p w14:paraId="4292B1F6" w14:textId="5F69F7AD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Также при выборе материалов необходимо учитывать, что цифровой контент должен быть доступен для студентов с различным уровнем подготовки и содержать информацию. достаточное количество упражнений для усвоения материала, закрепления программы и проверки своих знаний</w:t>
      </w:r>
      <w:r w:rsidR="006170A4" w:rsidRPr="006170A4">
        <w:rPr>
          <w:rFonts w:eastAsiaTheme="majorEastAsia"/>
          <w:iCs/>
        </w:rPr>
        <w:t xml:space="preserve"> [15]</w:t>
      </w:r>
      <w:r w:rsidRPr="00FF58D6">
        <w:rPr>
          <w:rFonts w:eastAsiaTheme="majorEastAsia"/>
          <w:iCs/>
        </w:rPr>
        <w:t>.</w:t>
      </w:r>
    </w:p>
    <w:p w14:paraId="10C1F9CB" w14:textId="77777777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Организационно-педагогические условия реализации программы математического образования с применением электронного обучения следующие:</w:t>
      </w:r>
    </w:p>
    <w:p w14:paraId="7C98A8E6" w14:textId="4379A5BD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Необходимо учитывать скорость при выборе технического оборудования. Интернет-соединения, обеспечение учителей и учеников необходимым оборудованием для дистанционного обучения, а также наличие соответствующих программ и платформ</w:t>
      </w:r>
      <w:r w:rsidR="00300888" w:rsidRPr="00300888">
        <w:t xml:space="preserve"> </w:t>
      </w:r>
      <w:r w:rsidR="00300888" w:rsidRPr="00300888">
        <w:rPr>
          <w:rFonts w:eastAsiaTheme="majorEastAsia"/>
          <w:iCs/>
        </w:rPr>
        <w:t>[2</w:t>
      </w:r>
      <w:r w:rsidR="00300888">
        <w:rPr>
          <w:rFonts w:eastAsiaTheme="majorEastAsia"/>
          <w:iCs/>
        </w:rPr>
        <w:t>8</w:t>
      </w:r>
      <w:r w:rsidR="00300888" w:rsidRPr="00300888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07947CB0" w14:textId="3B0F72EE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Учитель должен использовать свои IT-навыки в процессе обучения, а также учитывать уровень компьютерной грамотности учеников и их родителей</w:t>
      </w:r>
      <w:r w:rsidR="00300888" w:rsidRPr="00300888">
        <w:t xml:space="preserve"> </w:t>
      </w:r>
      <w:r w:rsidR="00300888" w:rsidRPr="00300888">
        <w:rPr>
          <w:rFonts w:eastAsiaTheme="majorEastAsia"/>
          <w:iCs/>
        </w:rPr>
        <w:t>[2</w:t>
      </w:r>
      <w:r w:rsidR="00300888">
        <w:rPr>
          <w:rFonts w:eastAsiaTheme="majorEastAsia"/>
          <w:iCs/>
        </w:rPr>
        <w:t>9</w:t>
      </w:r>
      <w:r w:rsidR="00300888" w:rsidRPr="00300888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66802C99" w14:textId="13E5DA96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Вносить изменения в рабочие программы и учебно-тематические планы, где необходимо выделить основные и дополнительные компоненты содержания</w:t>
      </w:r>
      <w:r w:rsidR="00300888" w:rsidRPr="00300888">
        <w:t xml:space="preserve"> </w:t>
      </w:r>
      <w:r w:rsidR="00300888">
        <w:rPr>
          <w:rFonts w:eastAsiaTheme="majorEastAsia"/>
          <w:iCs/>
        </w:rPr>
        <w:t>[30</w:t>
      </w:r>
      <w:r w:rsidR="00300888" w:rsidRPr="00300888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5E3BE06B" w14:textId="77777777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Отложить изучение нового учебного материала и сосредоточиться на разнообразной части учебных программ, системном повторении и закреплении пройденного материала. </w:t>
      </w:r>
    </w:p>
    <w:p w14:paraId="3A1D45DC" w14:textId="77777777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Использование электронных образовательных платформ. Например, «Российская электронная школа», платформа LECTA, библиотека видеоуроков по школьной программе, образовательный сервис «</w:t>
      </w:r>
      <w:proofErr w:type="spellStart"/>
      <w:r w:rsidRPr="00FF58D6">
        <w:rPr>
          <w:rFonts w:eastAsiaTheme="majorEastAsia"/>
          <w:iCs/>
        </w:rPr>
        <w:t>ЯКласс</w:t>
      </w:r>
      <w:proofErr w:type="spellEnd"/>
      <w:r w:rsidRPr="00FF58D6">
        <w:rPr>
          <w:rFonts w:eastAsiaTheme="majorEastAsia"/>
          <w:iCs/>
        </w:rPr>
        <w:t>», «</w:t>
      </w:r>
      <w:proofErr w:type="spellStart"/>
      <w:r w:rsidRPr="00FF58D6">
        <w:rPr>
          <w:rFonts w:eastAsiaTheme="majorEastAsia"/>
          <w:iCs/>
        </w:rPr>
        <w:t>Сферум</w:t>
      </w:r>
      <w:proofErr w:type="spellEnd"/>
      <w:r w:rsidRPr="00FF58D6">
        <w:rPr>
          <w:rFonts w:eastAsiaTheme="majorEastAsia"/>
          <w:iCs/>
        </w:rPr>
        <w:t>» и т.д.</w:t>
      </w:r>
    </w:p>
    <w:p w14:paraId="100DCC5C" w14:textId="73A796AE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sym w:font="Symbol" w:char="F02D"/>
      </w:r>
      <w:r w:rsidRPr="00FF58D6">
        <w:rPr>
          <w:rFonts w:eastAsiaTheme="majorEastAsia"/>
          <w:iCs/>
        </w:rPr>
        <w:t xml:space="preserve"> Установление каналов обратной связи. Ее можно осуществить при помощи электронного дневника, электронной почты и через официальные веб-ресурсы</w:t>
      </w:r>
      <w:r w:rsidR="00300888" w:rsidRPr="00300888">
        <w:t xml:space="preserve"> [</w:t>
      </w:r>
      <w:r w:rsidR="00300888">
        <w:t>3</w:t>
      </w:r>
      <w:r w:rsidR="00300888" w:rsidRPr="00300888">
        <w:t>2]</w:t>
      </w:r>
      <w:r w:rsidRPr="00FF58D6">
        <w:rPr>
          <w:rFonts w:eastAsiaTheme="majorEastAsia"/>
          <w:iCs/>
        </w:rPr>
        <w:t xml:space="preserve">. </w:t>
      </w:r>
    </w:p>
    <w:p w14:paraId="7C65AB2D" w14:textId="321F36F7" w:rsidR="00FF58D6" w:rsidRPr="00FF58D6" w:rsidRDefault="00FF58D6" w:rsidP="00FF58D6">
      <w:pPr>
        <w:spacing w:line="276" w:lineRule="auto"/>
        <w:ind w:firstLine="708"/>
        <w:jc w:val="both"/>
        <w:rPr>
          <w:rFonts w:eastAsiaTheme="majorEastAsia"/>
          <w:iCs/>
        </w:rPr>
      </w:pPr>
      <w:r w:rsidRPr="00FF58D6">
        <w:rPr>
          <w:rFonts w:eastAsiaTheme="majorEastAsia"/>
          <w:iCs/>
        </w:rPr>
        <w:t>Организация учета успехов в образовательной сфере с применением электронных технологий. Эти сведения используются для создания информационных материалов для преподавателей и для составления портфолио достижений учащихся</w:t>
      </w:r>
      <w:r w:rsidR="00300888" w:rsidRPr="00300888">
        <w:t xml:space="preserve"> </w:t>
      </w:r>
      <w:r w:rsidR="00300888">
        <w:rPr>
          <w:rFonts w:eastAsiaTheme="majorEastAsia"/>
          <w:iCs/>
        </w:rPr>
        <w:t>[31</w:t>
      </w:r>
      <w:r w:rsidR="00300888" w:rsidRPr="00300888">
        <w:rPr>
          <w:rFonts w:eastAsiaTheme="majorEastAsia"/>
          <w:iCs/>
        </w:rPr>
        <w:t>]</w:t>
      </w:r>
      <w:r w:rsidRPr="00FF58D6">
        <w:rPr>
          <w:rFonts w:eastAsiaTheme="majorEastAsia"/>
          <w:iCs/>
        </w:rPr>
        <w:t xml:space="preserve">. </w:t>
      </w:r>
    </w:p>
    <w:p w14:paraId="7532E4A3" w14:textId="77777777" w:rsidR="00FF58D6" w:rsidRPr="003C0328" w:rsidRDefault="00FF58D6" w:rsidP="00FF58D6">
      <w:pPr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3C0328">
        <w:rPr>
          <w:b/>
          <w:bCs/>
        </w:rPr>
        <w:t>Актуальность опыта</w:t>
      </w:r>
    </w:p>
    <w:p w14:paraId="62EA990D" w14:textId="2975824C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ФГОС среднего (полного) общего образования, утвержденный приказом Минобрнауки России от </w:t>
      </w:r>
      <w:r w:rsidR="00CF7ACD">
        <w:rPr>
          <w:bCs/>
        </w:rPr>
        <w:t>11</w:t>
      </w:r>
      <w:r w:rsidRPr="003C0328">
        <w:rPr>
          <w:bCs/>
        </w:rPr>
        <w:t xml:space="preserve"> </w:t>
      </w:r>
      <w:r w:rsidR="00CF7ACD">
        <w:rPr>
          <w:bCs/>
        </w:rPr>
        <w:t>декабря</w:t>
      </w:r>
      <w:r w:rsidRPr="003C0328">
        <w:rPr>
          <w:bCs/>
        </w:rPr>
        <w:t xml:space="preserve"> 20</w:t>
      </w:r>
      <w:r w:rsidR="00CF7ACD">
        <w:rPr>
          <w:bCs/>
        </w:rPr>
        <w:t>20</w:t>
      </w:r>
      <w:r w:rsidRPr="003C0328">
        <w:rPr>
          <w:bCs/>
        </w:rPr>
        <w:t xml:space="preserve"> г., № 413 и зарегистрированный в Минюсте России 7 июня 2012 г., № 24480, предусматривает создание условий для «реализации электронного обучения, применения дистанционных образовательных технологий, а также сетевого взаимодействия с образовательными учреждениями, обеспечивающими возможность восполнения недостающих кадровых ресурсов</w:t>
      </w:r>
      <w:r w:rsidR="00401153">
        <w:rPr>
          <w:bCs/>
        </w:rPr>
        <w:t>»</w:t>
      </w:r>
      <w:r w:rsidR="00300888">
        <w:rPr>
          <w:bCs/>
        </w:rPr>
        <w:t xml:space="preserve"> </w:t>
      </w:r>
      <w:r w:rsidR="00300888" w:rsidRPr="00300888">
        <w:rPr>
          <w:bCs/>
        </w:rPr>
        <w:t>[2</w:t>
      </w:r>
      <w:r w:rsidR="00300888">
        <w:rPr>
          <w:bCs/>
        </w:rPr>
        <w:t>4</w:t>
      </w:r>
      <w:r w:rsidR="00300888" w:rsidRPr="00300888">
        <w:rPr>
          <w:bCs/>
        </w:rPr>
        <w:t>]</w:t>
      </w:r>
      <w:r w:rsidRPr="003C0328">
        <w:rPr>
          <w:bCs/>
        </w:rPr>
        <w:t xml:space="preserve">. </w:t>
      </w:r>
    </w:p>
    <w:p w14:paraId="5CFE830E" w14:textId="2D87F439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>Особенно остро вопрос об организации электронного обучения в дистанционном формате в различных сферах образования, в том числе и в общем образовании встал в связи с пандемией коронавируса. В настоящее время имеется достаточно технологий, позволяющих организовать образовательный процесс удаленно. Однако программы с применением электронного обучения (дистанционных технологий) для общеобразовательных школ недостаточно разработаны</w:t>
      </w:r>
      <w:r w:rsidR="0011727E">
        <w:rPr>
          <w:bCs/>
        </w:rPr>
        <w:t xml:space="preserve"> </w:t>
      </w:r>
      <w:r w:rsidR="0011727E" w:rsidRPr="0011727E">
        <w:rPr>
          <w:bCs/>
        </w:rPr>
        <w:t>[</w:t>
      </w:r>
      <w:r w:rsidR="0011727E">
        <w:rPr>
          <w:bCs/>
        </w:rPr>
        <w:t>47</w:t>
      </w:r>
      <w:r w:rsidR="0011727E" w:rsidRPr="0011727E">
        <w:rPr>
          <w:bCs/>
        </w:rPr>
        <w:t>]</w:t>
      </w:r>
      <w:r w:rsidRPr="003C0328">
        <w:rPr>
          <w:bCs/>
        </w:rPr>
        <w:t>.</w:t>
      </w:r>
    </w:p>
    <w:p w14:paraId="2AF6892D" w14:textId="77777777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Эффективность внедрения электронного обучения, электронного образовательного контента в процесс обучения и усвоения обучающимися учебного материала на различных ступенях общеобразовательной школы во многом зависит от качественного уровня разработки содержательного и методического аспектов. </w:t>
      </w:r>
    </w:p>
    <w:p w14:paraId="4EF95C10" w14:textId="77777777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Внедрение электронного обучения в настоящее время находится только в начале своего пути. Создателями электронного контента образовательных ресурсов зачастую </w:t>
      </w:r>
      <w:r w:rsidRPr="003C0328">
        <w:rPr>
          <w:bCs/>
        </w:rPr>
        <w:lastRenderedPageBreak/>
        <w:t>выступают учителя-предметники, и в результате их творчества получается разный по качеству контент по отдельным темам учебного материала, не всегда соответствующий дидактическим требованиям и требованиям к электронным образовательным ресурсам.</w:t>
      </w:r>
    </w:p>
    <w:p w14:paraId="4F4DAE0C" w14:textId="77777777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Исходя из выше изложенного можно сформулировать </w:t>
      </w:r>
      <w:r w:rsidRPr="003C0328">
        <w:rPr>
          <w:b/>
          <w:bCs/>
        </w:rPr>
        <w:t xml:space="preserve">противоречия между необходимостью: </w:t>
      </w:r>
    </w:p>
    <w:p w14:paraId="721AF333" w14:textId="77777777" w:rsidR="003C0328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- создания электронно-образовательного контента для обучения математике обучающихся и отсутствием требований к содержанию таких ресурсов в общеобразовательной школе; </w:t>
      </w:r>
    </w:p>
    <w:p w14:paraId="197EEC5E" w14:textId="2893C0DA" w:rsidR="00FF58D6" w:rsidRPr="003C0328" w:rsidRDefault="003C0328" w:rsidP="003C0328">
      <w:pPr>
        <w:shd w:val="clear" w:color="auto" w:fill="FFFFFF"/>
        <w:spacing w:line="276" w:lineRule="auto"/>
        <w:ind w:firstLine="720"/>
        <w:jc w:val="both"/>
        <w:rPr>
          <w:bCs/>
        </w:rPr>
      </w:pPr>
      <w:r w:rsidRPr="003C0328">
        <w:rPr>
          <w:bCs/>
        </w:rPr>
        <w:t xml:space="preserve">- использованием электронно-образовательного контента в обучении, удовлетворением потребностей учителей и обучающихся в таких ресурсах, как средстве обучения, и отсутствием, либо недостатком разнообразных электронно-образовательных ресурсов по математике и возможностью их внедрения в учебный процесс. </w:t>
      </w:r>
    </w:p>
    <w:p w14:paraId="3B895B69" w14:textId="77777777" w:rsidR="00FF58D6" w:rsidRPr="00C22430" w:rsidRDefault="00FF58D6" w:rsidP="00FF58D6">
      <w:pPr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C22430">
        <w:rPr>
          <w:b/>
          <w:bCs/>
        </w:rPr>
        <w:t>Ведущая педагогическая идея опыта</w:t>
      </w:r>
    </w:p>
    <w:p w14:paraId="1F8494F4" w14:textId="47AE25E2" w:rsidR="00FF58D6" w:rsidRDefault="00FF58D6" w:rsidP="00FF58D6">
      <w:pPr>
        <w:shd w:val="clear" w:color="auto" w:fill="FFFFFF"/>
        <w:spacing w:line="276" w:lineRule="auto"/>
        <w:ind w:firstLine="720"/>
        <w:jc w:val="both"/>
      </w:pPr>
      <w:r w:rsidRPr="00C22430">
        <w:rPr>
          <w:bCs/>
        </w:rPr>
        <w:t xml:space="preserve">Ведущая педагогическая идея опыта заключается в создании условий для </w:t>
      </w:r>
      <w:r w:rsidRPr="00C22430">
        <w:t xml:space="preserve">повышения познавательной активности </w:t>
      </w:r>
      <w:r>
        <w:t>на уроках математики</w:t>
      </w:r>
      <w:r w:rsidRPr="00C22430">
        <w:t xml:space="preserve"> посредством внедрения </w:t>
      </w:r>
      <w:r>
        <w:t>электронного контента</w:t>
      </w:r>
      <w:r w:rsidR="00EC65DB">
        <w:t xml:space="preserve"> по учебной дисциплине.</w:t>
      </w:r>
      <w:r w:rsidR="001D7AAC">
        <w:t xml:space="preserve"> Подбор и создание электронного контента, облегчающего процесс обучения, особенно в период, когда осуществляется не очное, а дистанционное.</w:t>
      </w:r>
    </w:p>
    <w:p w14:paraId="48DACE2B" w14:textId="77777777" w:rsidR="00EC65DB" w:rsidRPr="00C22430" w:rsidRDefault="00EC65DB" w:rsidP="00EC65DB">
      <w:pPr>
        <w:shd w:val="clear" w:color="auto" w:fill="FFFFFF"/>
        <w:spacing w:line="276" w:lineRule="auto"/>
        <w:ind w:firstLine="720"/>
        <w:jc w:val="center"/>
        <w:rPr>
          <w:b/>
        </w:rPr>
      </w:pPr>
      <w:r w:rsidRPr="00C22430">
        <w:rPr>
          <w:b/>
        </w:rPr>
        <w:t>Длительность работы над опытом</w:t>
      </w:r>
    </w:p>
    <w:p w14:paraId="0D241F4A" w14:textId="0F6C24A5" w:rsidR="00EC65DB" w:rsidRPr="00CF7ACD" w:rsidRDefault="00EC65DB" w:rsidP="00CF7ACD">
      <w:pPr>
        <w:spacing w:line="276" w:lineRule="auto"/>
        <w:ind w:firstLine="709"/>
        <w:jc w:val="both"/>
      </w:pPr>
      <w:r w:rsidRPr="00CF7ACD">
        <w:rPr>
          <w:bCs/>
        </w:rPr>
        <w:t xml:space="preserve">Работа над опытом велась в течение </w:t>
      </w:r>
      <w:r w:rsidR="00CF7ACD" w:rsidRPr="00CF7ACD">
        <w:rPr>
          <w:bCs/>
        </w:rPr>
        <w:t xml:space="preserve">3 лет </w:t>
      </w:r>
      <w:r w:rsidRPr="00CF7ACD">
        <w:rPr>
          <w:bCs/>
        </w:rPr>
        <w:t>и была разделена на несколько этапов.</w:t>
      </w:r>
    </w:p>
    <w:p w14:paraId="52E8532C" w14:textId="77777777" w:rsidR="00CF7ACD" w:rsidRPr="00CF7ACD" w:rsidRDefault="00EC65DB" w:rsidP="00CF7ACD">
      <w:pPr>
        <w:spacing w:line="276" w:lineRule="auto"/>
        <w:ind w:firstLine="709"/>
        <w:jc w:val="both"/>
      </w:pPr>
      <w:r w:rsidRPr="00CF7ACD">
        <w:rPr>
          <w:color w:val="000000"/>
        </w:rPr>
        <w:t xml:space="preserve">На первом этапе </w:t>
      </w:r>
      <w:r w:rsidR="00CF7ACD" w:rsidRPr="00CF7ACD">
        <w:t>была уточнена сущность электронного обучения в математическом образовании в общеобразовательной школе.</w:t>
      </w:r>
    </w:p>
    <w:p w14:paraId="1AF6F1B2" w14:textId="71F2E839" w:rsidR="00EC65DB" w:rsidRPr="00CF7ACD" w:rsidRDefault="00EC65DB" w:rsidP="00CF7ACD">
      <w:pPr>
        <w:spacing w:line="276" w:lineRule="auto"/>
        <w:ind w:firstLine="709"/>
        <w:jc w:val="both"/>
        <w:rPr>
          <w:color w:val="000000"/>
        </w:rPr>
      </w:pPr>
      <w:r w:rsidRPr="00CF7ACD">
        <w:rPr>
          <w:color w:val="000000"/>
        </w:rPr>
        <w:t xml:space="preserve">На втором этапе </w:t>
      </w:r>
      <w:r w:rsidR="00CF7ACD" w:rsidRPr="00CF7ACD">
        <w:t>Обоснованы и определены принципы отбора содержания учебного материала для проектирования электронного образовательного контента по математическому образованию в общеобразовательной школе.</w:t>
      </w:r>
    </w:p>
    <w:p w14:paraId="40B394C1" w14:textId="1FCE2C42" w:rsidR="00CF7ACD" w:rsidRPr="00CF7ACD" w:rsidRDefault="00EC65DB" w:rsidP="00401153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CF7ACD">
        <w:rPr>
          <w:color w:val="000000"/>
        </w:rPr>
        <w:t xml:space="preserve">На третьем этапе </w:t>
      </w:r>
      <w:r w:rsidR="00CF7ACD" w:rsidRPr="00CF7ACD">
        <w:rPr>
          <w:color w:val="000000"/>
        </w:rPr>
        <w:t xml:space="preserve">определены педагогические условия управления учебной программой математического образования с применением электронного обучения. </w:t>
      </w:r>
    </w:p>
    <w:p w14:paraId="4384B120" w14:textId="195F932A" w:rsidR="00CF7ACD" w:rsidRPr="00CF7ACD" w:rsidRDefault="00CF7ACD" w:rsidP="00401153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CF7ACD">
        <w:rPr>
          <w:color w:val="000000"/>
        </w:rPr>
        <w:t>На четвёртом этапе разработан электронный образовательный контент по учебной программе математического образования в общеобразовательной школе.</w:t>
      </w:r>
    </w:p>
    <w:p w14:paraId="6EFB12C9" w14:textId="56FBBD44" w:rsidR="00CF7ACD" w:rsidRDefault="00CF7ACD" w:rsidP="00401153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CF7ACD">
        <w:rPr>
          <w:color w:val="000000"/>
        </w:rPr>
        <w:t>На пятом этапе апробирован</w:t>
      </w:r>
      <w:r w:rsidR="00401153">
        <w:rPr>
          <w:color w:val="000000"/>
        </w:rPr>
        <w:t>а</w:t>
      </w:r>
      <w:r w:rsidRPr="00CF7ACD">
        <w:rPr>
          <w:color w:val="000000"/>
        </w:rPr>
        <w:t xml:space="preserve"> и определена эффективность управления учебной программой математического образования с применением электронного обучения.</w:t>
      </w:r>
    </w:p>
    <w:p w14:paraId="19680B9E" w14:textId="77C489C6" w:rsidR="00EC65DB" w:rsidRPr="00C22430" w:rsidRDefault="00EC65DB" w:rsidP="00CF7ACD">
      <w:pPr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C22430">
        <w:rPr>
          <w:b/>
          <w:bCs/>
        </w:rPr>
        <w:t>Диапазон опыта</w:t>
      </w:r>
    </w:p>
    <w:p w14:paraId="47925ED3" w14:textId="0386E86B" w:rsidR="00EC65DB" w:rsidRDefault="00EC65DB" w:rsidP="00EC65DB">
      <w:pPr>
        <w:pStyle w:val="a3"/>
        <w:tabs>
          <w:tab w:val="left" w:pos="2040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5DB">
        <w:rPr>
          <w:rFonts w:ascii="Times New Roman" w:hAnsi="Times New Roman" w:cs="Times New Roman"/>
          <w:bCs/>
          <w:sz w:val="24"/>
          <w:szCs w:val="24"/>
        </w:rPr>
        <w:t xml:space="preserve">Диапазон опыта </w:t>
      </w:r>
      <w:r w:rsidRPr="00EC65DB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5D6813">
        <w:rPr>
          <w:rFonts w:ascii="Times New Roman" w:hAnsi="Times New Roman" w:cs="Times New Roman"/>
          <w:sz w:val="24"/>
          <w:szCs w:val="24"/>
        </w:rPr>
        <w:t>видео-уроками, разработанными в период пандемии и дистанционного обучения.</w:t>
      </w:r>
      <w:r w:rsidR="001D7AAC">
        <w:rPr>
          <w:rFonts w:ascii="Times New Roman" w:hAnsi="Times New Roman" w:cs="Times New Roman"/>
          <w:sz w:val="24"/>
          <w:szCs w:val="24"/>
        </w:rPr>
        <w:t xml:space="preserve"> А также онлайн-тестами, которые автор применяет совместно с ДОТ и очным обучением.</w:t>
      </w:r>
    </w:p>
    <w:p w14:paraId="1127ED60" w14:textId="77777777" w:rsidR="00EC65DB" w:rsidRPr="00160FE2" w:rsidRDefault="00EC65DB" w:rsidP="00EC65DB">
      <w:pPr>
        <w:shd w:val="clear" w:color="auto" w:fill="FFFFFF"/>
        <w:ind w:firstLine="720"/>
        <w:jc w:val="center"/>
        <w:rPr>
          <w:b/>
          <w:bCs/>
        </w:rPr>
      </w:pPr>
      <w:r w:rsidRPr="00C22430">
        <w:rPr>
          <w:b/>
          <w:bCs/>
        </w:rPr>
        <w:t>Теоретическая база опыта</w:t>
      </w:r>
    </w:p>
    <w:p w14:paraId="79F5BA05" w14:textId="7777777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Электронное обучение – система обучения, предполагающая использование интернет-технологий, электронных библиотек, учебно-методических мультимедийных материалов [1]. Студеникина Л.И., кандидат педагогических наук, в своей диссертации писала, что Электронное обучение подразумевает два аспекта:</w:t>
      </w:r>
    </w:p>
    <w:p w14:paraId="62EE4BB9" w14:textId="77777777" w:rsidR="001D7AAC" w:rsidRPr="001D7AAC" w:rsidRDefault="001D7AAC" w:rsidP="001D7AAC">
      <w:pPr>
        <w:numPr>
          <w:ilvl w:val="0"/>
          <w:numId w:val="49"/>
        </w:numPr>
        <w:spacing w:line="276" w:lineRule="auto"/>
        <w:jc w:val="both"/>
      </w:pPr>
      <w:r w:rsidRPr="001D7AAC">
        <w:t xml:space="preserve">Обучение в режиме онлайн с использованием информационных технологий; включение в рынок может происходить путем: </w:t>
      </w:r>
    </w:p>
    <w:p w14:paraId="6ADBE66D" w14:textId="50C2670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а) выпуска в свет информационных технологий – опубликования (как правило, на бумажном носителе, число копий информационных технологий должно соответствовать числу потребителей)</w:t>
      </w:r>
      <w:r w:rsidR="002D2B5C" w:rsidRPr="002D2B5C">
        <w:t xml:space="preserve"> [2]</w:t>
      </w:r>
      <w:r w:rsidRPr="001D7AAC">
        <w:t xml:space="preserve">; </w:t>
      </w:r>
    </w:p>
    <w:p w14:paraId="1123C4DC" w14:textId="56DF7492" w:rsidR="001D7AAC" w:rsidRPr="001D7AAC" w:rsidRDefault="001D7AAC" w:rsidP="001D7AAC">
      <w:pPr>
        <w:spacing w:line="276" w:lineRule="auto"/>
        <w:ind w:firstLine="709"/>
        <w:jc w:val="both"/>
      </w:pPr>
      <w:r w:rsidRPr="001D7AAC">
        <w:lastRenderedPageBreak/>
        <w:t>б) воспроизведения – информационные технологии воспроизводятся один раз на электронном носителе и передаются определенному потребителю</w:t>
      </w:r>
      <w:r w:rsidR="002D2B5C" w:rsidRPr="002D2B5C">
        <w:t xml:space="preserve"> [2]</w:t>
      </w:r>
      <w:r w:rsidRPr="001D7AAC">
        <w:t xml:space="preserve">; </w:t>
      </w:r>
    </w:p>
    <w:p w14:paraId="2443D6B5" w14:textId="7777777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в) распространения – многократного воспроизведения и передачи неопределенному числу потребителей (продажа, прокат, наем, заем и т.д.) [1].</w:t>
      </w:r>
    </w:p>
    <w:p w14:paraId="5990ACBA" w14:textId="7777777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2. Обучение с использованием мультимедийных и интернет-технологий, чтобы улучшить качество обучения, предоставляя доступ к ресурсам, услугам и удаленному обмену данными для сотрудничества [57].</w:t>
      </w:r>
    </w:p>
    <w:p w14:paraId="1E3F46A5" w14:textId="53262A42" w:rsidR="001D7AAC" w:rsidRPr="001D7AAC" w:rsidRDefault="001D7AAC" w:rsidP="001D7AAC">
      <w:pPr>
        <w:spacing w:line="276" w:lineRule="auto"/>
        <w:ind w:firstLine="709"/>
        <w:jc w:val="both"/>
      </w:pPr>
      <w:r w:rsidRPr="001D7AAC">
        <w:t>В настоящее время учитель должен уметь формировать с помощью информационных технологий образовательную среду, обеспечивающую надлежащий уровень обучения, моделировать индивидуальные траектории обучения и развития обучающихся, а также собственный маршрут профессионального роста [9]. Одной из таких технологий, используемых в процессе обучения, выступают дистанционные образовательные технологии</w:t>
      </w:r>
      <w:r w:rsidR="00300888" w:rsidRPr="00300888">
        <w:t xml:space="preserve"> </w:t>
      </w:r>
      <w:r w:rsidR="00300888">
        <w:t>[33</w:t>
      </w:r>
      <w:r w:rsidR="00300888" w:rsidRPr="00300888">
        <w:t>]</w:t>
      </w:r>
      <w:r w:rsidRPr="001D7AAC">
        <w:t>.</w:t>
      </w:r>
    </w:p>
    <w:p w14:paraId="7C85F111" w14:textId="77777777" w:rsidR="001D7AAC" w:rsidRPr="001D7AAC" w:rsidRDefault="001D7AAC" w:rsidP="001D7AAC">
      <w:pPr>
        <w:spacing w:line="276" w:lineRule="auto"/>
        <w:ind w:firstLine="709"/>
        <w:jc w:val="both"/>
      </w:pPr>
      <w:r w:rsidRPr="001D7AAC">
        <w:t xml:space="preserve">Дистанционные образовательные технологии – множество образовательных технологий, реализуемых на основе современных информационных технологий, позволяющих осуществлять взаимодействие между учителем и учащимся на расстоянии [1]. </w:t>
      </w:r>
    </w:p>
    <w:p w14:paraId="397E242B" w14:textId="499DC81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Дистанционные образовательные технологии, базирующиеся на использовании информационно-коммуникационных технологий, уверенно входят в практику деятельности многих учебных заведений различных форм и уровней</w:t>
      </w:r>
      <w:r w:rsidR="00300888" w:rsidRPr="00300888">
        <w:t xml:space="preserve"> </w:t>
      </w:r>
      <w:r w:rsidR="00300888">
        <w:t>[35</w:t>
      </w:r>
      <w:r w:rsidR="00300888" w:rsidRPr="00300888">
        <w:t>]</w:t>
      </w:r>
      <w:r w:rsidRPr="001D7AAC">
        <w:t xml:space="preserve">. Поскольку одной из главных ее черт является независимость от географического расположения, от расстояния между преподавателем и обучаемым, ее назвали дистанционной (производное от англ. </w:t>
      </w:r>
      <w:proofErr w:type="spellStart"/>
      <w:r w:rsidRPr="001D7AAC">
        <w:t>distance</w:t>
      </w:r>
      <w:proofErr w:type="spellEnd"/>
      <w:r w:rsidRPr="001D7AAC">
        <w:t xml:space="preserve"> — расстояние, удаление), т. е. обучение на расстоянии [22].</w:t>
      </w:r>
    </w:p>
    <w:p w14:paraId="373E5D5D" w14:textId="77777777" w:rsidR="001D7AAC" w:rsidRPr="001D7AAC" w:rsidRDefault="001D7AAC" w:rsidP="001D7AAC">
      <w:pPr>
        <w:spacing w:line="276" w:lineRule="auto"/>
        <w:ind w:firstLine="709"/>
        <w:jc w:val="both"/>
      </w:pPr>
      <w:r w:rsidRPr="001D7AAC">
        <w:t>Можно сказать, что сущность электронного обучения в математическом образовании в общеобразовательной школе заключается в методах обучения детей математике посредством современных информационных технологий, позволяющим удаленно обучаться предмету [12].</w:t>
      </w:r>
    </w:p>
    <w:p w14:paraId="1E7E4315" w14:textId="6F1BADB6" w:rsidR="001D7AAC" w:rsidRDefault="001D7AAC" w:rsidP="001D7AAC">
      <w:pPr>
        <w:spacing w:line="276" w:lineRule="auto"/>
        <w:ind w:firstLine="709"/>
        <w:jc w:val="both"/>
      </w:pPr>
      <w:r w:rsidRPr="001D7AAC">
        <w:t>В российском законодательстве в данный момент используется понятие "дистанционные образовательные технологии"</w:t>
      </w:r>
      <w:r w:rsidR="0011727E">
        <w:t xml:space="preserve"> [44, 45</w:t>
      </w:r>
      <w:r w:rsidR="0011727E" w:rsidRPr="0011727E">
        <w:t>]</w:t>
      </w:r>
      <w:r w:rsidRPr="001D7AAC">
        <w:t>. В Федеральном законе «Об Образовании в РФ» в Ст.16 дается следующее определение: «Под дистанционными образовательными технологиями (далее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работников» [55, 41].</w:t>
      </w:r>
    </w:p>
    <w:p w14:paraId="04236D42" w14:textId="4EB74069" w:rsidR="006772CB" w:rsidRPr="006772CB" w:rsidRDefault="006772CB" w:rsidP="008C687E">
      <w:pPr>
        <w:spacing w:line="276" w:lineRule="auto"/>
        <w:ind w:firstLine="709"/>
        <w:jc w:val="both"/>
      </w:pPr>
      <w:r w:rsidRPr="006772CB">
        <w:t>Сущность электронного обучения в математическом образовании в общеобразовательной школе заключается в организации образовательного процесса с применением информационных и коммуникационных технологий</w:t>
      </w:r>
      <w:r w:rsidR="006170A4" w:rsidRPr="006170A4">
        <w:t xml:space="preserve"> </w:t>
      </w:r>
      <w:r w:rsidR="006170A4">
        <w:t>[9</w:t>
      </w:r>
      <w:r w:rsidR="006170A4" w:rsidRPr="006170A4">
        <w:t>]</w:t>
      </w:r>
      <w:r w:rsidRPr="006772CB">
        <w:t xml:space="preserve">. </w:t>
      </w:r>
    </w:p>
    <w:p w14:paraId="5E232CEE" w14:textId="587783A4" w:rsidR="006772CB" w:rsidRPr="006772CB" w:rsidRDefault="006772CB" w:rsidP="008C687E">
      <w:pPr>
        <w:spacing w:line="276" w:lineRule="auto"/>
        <w:ind w:firstLine="709"/>
        <w:jc w:val="both"/>
      </w:pPr>
      <w:r w:rsidRPr="006772CB">
        <w:t>Система электронного обучения предусматривает разнообразные методы организации обучения</w:t>
      </w:r>
      <w:r w:rsidR="006170A4" w:rsidRPr="006170A4">
        <w:t xml:space="preserve"> </w:t>
      </w:r>
      <w:r w:rsidR="006170A4">
        <w:t>[9</w:t>
      </w:r>
      <w:r w:rsidR="006170A4" w:rsidRPr="006170A4">
        <w:t>]</w:t>
      </w:r>
      <w:r w:rsidRPr="006772CB">
        <w:t xml:space="preserve">: </w:t>
      </w:r>
    </w:p>
    <w:p w14:paraId="067FA0E3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традиционные занятия с преподавателем, где используются онлайн ресурсы и цифровые инструменты;</w:t>
      </w:r>
    </w:p>
    <w:p w14:paraId="694BE760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мероприятия, проводимые исключительно в цифровой среде (с использованием специальных приложений, платформ и сервисов). </w:t>
      </w:r>
    </w:p>
    <w:p w14:paraId="1FF82F95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t xml:space="preserve">Обучение через интернет и в классе может осуществляться как одновременно, так и поочередно. Асинхронное обучение подразумевает самостоятельное изучение учебных </w:t>
      </w:r>
      <w:r w:rsidRPr="006772CB">
        <w:lastRenderedPageBreak/>
        <w:t>материалов в удобное время без прямого контакта с преподавателем (например, онлайн-курсы, образовательные блоги, записи лекций, тесты, чат-боты и другие ресурсы).</w:t>
      </w:r>
    </w:p>
    <w:p w14:paraId="0F463B94" w14:textId="4F64DD22" w:rsidR="006772CB" w:rsidRPr="006772CB" w:rsidRDefault="006772CB" w:rsidP="008C687E">
      <w:pPr>
        <w:spacing w:line="276" w:lineRule="auto"/>
        <w:ind w:firstLine="709"/>
        <w:jc w:val="both"/>
      </w:pPr>
      <w:r w:rsidRPr="006772CB">
        <w:t>Основная задача применения цифровых образовательных ресурсов в процессе изучения математики на уровне среднего общего образования заключается в улучшении уровня образования в математике и расширении доступности обучения</w:t>
      </w:r>
      <w:r w:rsidR="00FF6A64" w:rsidRPr="00FF6A64">
        <w:t xml:space="preserve"> </w:t>
      </w:r>
      <w:r w:rsidR="00FF6A64">
        <w:t>[17</w:t>
      </w:r>
      <w:r w:rsidR="00FF6A64" w:rsidRPr="00FF6A64">
        <w:t>]</w:t>
      </w:r>
      <w:r w:rsidRPr="006772CB">
        <w:t xml:space="preserve">. </w:t>
      </w:r>
    </w:p>
    <w:p w14:paraId="14684514" w14:textId="2AB64BD5" w:rsidR="006772CB" w:rsidRPr="006772CB" w:rsidRDefault="006772CB" w:rsidP="008C687E">
      <w:pPr>
        <w:spacing w:line="276" w:lineRule="auto"/>
        <w:ind w:firstLine="709"/>
        <w:jc w:val="both"/>
      </w:pPr>
      <w:r w:rsidRPr="006772CB">
        <w:t>Принципы отбора содержания учебного материала для проектирования электронного образовательного контента по математическому образованию в общеобразовательной школе</w:t>
      </w:r>
      <w:r w:rsidR="006170A4" w:rsidRPr="006170A4">
        <w:t xml:space="preserve"> </w:t>
      </w:r>
      <w:r w:rsidR="006170A4">
        <w:t>[10</w:t>
      </w:r>
      <w:r w:rsidR="006170A4" w:rsidRPr="006170A4">
        <w:t>]</w:t>
      </w:r>
      <w:r w:rsidRPr="006772CB">
        <w:t>:</w:t>
      </w:r>
    </w:p>
    <w:p w14:paraId="7F2EDF76" w14:textId="5F55FB33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При подготовке учебного материала по математике необходимо опираться на уже существующую рабочую программу. Важно учитывать возраст учащихся и определять степень теоретической сложности и глубины изучения в соответствии с их особенностями</w:t>
      </w:r>
      <w:r w:rsidR="006170A4" w:rsidRPr="006170A4">
        <w:t xml:space="preserve"> </w:t>
      </w:r>
      <w:r w:rsidR="006170A4">
        <w:t>[10</w:t>
      </w:r>
      <w:r w:rsidR="0011727E">
        <w:t>, 50</w:t>
      </w:r>
      <w:r w:rsidR="006170A4" w:rsidRPr="006170A4">
        <w:t>]</w:t>
      </w:r>
      <w:r w:rsidRPr="006772CB">
        <w:t>.</w:t>
      </w:r>
    </w:p>
    <w:p w14:paraId="443FB1D8" w14:textId="0A1C881D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 Возможность развития, которая проявляется в ориентации на гуманизм и конструктивности идей, заложенных в материале. Примеры включают в себя идеи о взаимосвязи между человеком и природой, устойчивом развитии общества и сохранении культурного наследия</w:t>
      </w:r>
      <w:r w:rsidR="006170A4" w:rsidRPr="006170A4">
        <w:t xml:space="preserve"> </w:t>
      </w:r>
      <w:r w:rsidR="006170A4">
        <w:t>[10</w:t>
      </w:r>
      <w:r w:rsidR="0011727E">
        <w:t>, 51</w:t>
      </w:r>
      <w:r w:rsidR="006170A4" w:rsidRPr="006170A4">
        <w:t>]</w:t>
      </w:r>
      <w:r w:rsidRPr="006772CB">
        <w:t xml:space="preserve">. </w:t>
      </w:r>
    </w:p>
    <w:p w14:paraId="5A968E99" w14:textId="7845B36B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Необходимо предоставить достаточное количество иллюстраций и примеров из реальной жизни, чтобы помочь учащимся лучше воспринимать изучаемые объекты через свои чувства</w:t>
      </w:r>
      <w:r w:rsidR="006170A4" w:rsidRPr="006170A4">
        <w:t xml:space="preserve"> </w:t>
      </w:r>
      <w:r w:rsidR="006170A4">
        <w:t>[1</w:t>
      </w:r>
      <w:r w:rsidR="006170A4" w:rsidRPr="006170A4">
        <w:t>1</w:t>
      </w:r>
      <w:r w:rsidR="0011727E">
        <w:t>, 52</w:t>
      </w:r>
      <w:r w:rsidR="0011727E" w:rsidRPr="0011727E">
        <w:t>]</w:t>
      </w:r>
      <w:r w:rsidR="0011727E">
        <w:t>.</w:t>
      </w:r>
      <w:r w:rsidRPr="006772CB">
        <w:t xml:space="preserve"> </w:t>
      </w:r>
    </w:p>
    <w:p w14:paraId="5CE96955" w14:textId="50A5D09D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Рассмотрение особенностей когнитивных и психических процессов важно. Необходимо учитывать уникальные аспекты восприятия, внимания, мышления, воображения и памяти</w:t>
      </w:r>
      <w:r w:rsidR="006170A4" w:rsidRPr="006170A4">
        <w:t xml:space="preserve"> </w:t>
      </w:r>
      <w:r w:rsidR="006170A4">
        <w:t>[1</w:t>
      </w:r>
      <w:r w:rsidR="006170A4" w:rsidRPr="006170A4">
        <w:t>2]</w:t>
      </w:r>
      <w:r w:rsidRPr="006772CB">
        <w:t xml:space="preserve">. </w:t>
      </w:r>
    </w:p>
    <w:p w14:paraId="017AD559" w14:textId="654DB1A6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Присутствие учебных материалов, способствующих развитию мыслительных способностей, таких как практические задачи и головоломки</w:t>
      </w:r>
      <w:r w:rsidR="006170A4" w:rsidRPr="006170A4">
        <w:t xml:space="preserve"> </w:t>
      </w:r>
      <w:r w:rsidR="006170A4">
        <w:t>[13</w:t>
      </w:r>
      <w:r w:rsidR="006170A4" w:rsidRPr="006170A4">
        <w:t>]</w:t>
      </w:r>
      <w:r w:rsidRPr="006772CB">
        <w:t xml:space="preserve">. </w:t>
      </w:r>
    </w:p>
    <w:p w14:paraId="60576749" w14:textId="19C3ADC3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Предоставление стимулов для активизации учебного процесса</w:t>
      </w:r>
      <w:r w:rsidR="006170A4" w:rsidRPr="006170A4">
        <w:t xml:space="preserve"> [14]</w:t>
      </w:r>
      <w:r w:rsidRPr="006772CB">
        <w:t xml:space="preserve">. </w:t>
      </w:r>
    </w:p>
    <w:p w14:paraId="14223EF4" w14:textId="680C7DFE" w:rsidR="006772CB" w:rsidRPr="006772CB" w:rsidRDefault="006772CB" w:rsidP="008C687E">
      <w:pPr>
        <w:spacing w:line="276" w:lineRule="auto"/>
        <w:ind w:firstLine="709"/>
        <w:jc w:val="both"/>
      </w:pPr>
      <w:r w:rsidRPr="006772CB">
        <w:t>Также при выборе материалов необходимо учитывать, что цифровой контент должен быть доступен для студентов с различным уровнем подготовки и содержать информ</w:t>
      </w:r>
      <w:r w:rsidR="0011727E">
        <w:t>ацию,</w:t>
      </w:r>
      <w:r w:rsidRPr="006772CB">
        <w:t xml:space="preserve"> достаточное количество упражнений для усвоения материала, закрепления программы и проверки своих знаний.</w:t>
      </w:r>
    </w:p>
    <w:p w14:paraId="00D5D702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t>Организационно-педагогические условия реализации программы математического образования с применением электронного обучения следующие:</w:t>
      </w:r>
    </w:p>
    <w:p w14:paraId="26A61C54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Необходимо учитывать скорость при выборе технического оборудования. Интернет-соединения, обеспечение учителей и учеников необходимым оборудованием для дистанционного обучения, а также наличие соответствующих программ и платформ. </w:t>
      </w:r>
    </w:p>
    <w:p w14:paraId="4D9989A0" w14:textId="582DC326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Учитель должен использовать свои IT-навыки в процессе обучения, а также учитывать уровень компьютерной грамотности учеников и их родителей</w:t>
      </w:r>
      <w:r w:rsidR="008B7F96" w:rsidRPr="008B7F96">
        <w:t xml:space="preserve"> </w:t>
      </w:r>
      <w:r w:rsidR="008B7F96">
        <w:t>[61</w:t>
      </w:r>
      <w:r w:rsidR="008B7F96" w:rsidRPr="008B7F96">
        <w:t>]</w:t>
      </w:r>
      <w:r w:rsidRPr="006772CB">
        <w:t xml:space="preserve">. </w:t>
      </w:r>
    </w:p>
    <w:p w14:paraId="16418C91" w14:textId="77777777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Вносить изменения в рабочие программы и учебно-тематические планы, где необходимо выделить основные и дополнительные компоненты содержания. </w:t>
      </w:r>
    </w:p>
    <w:p w14:paraId="6BBA52C4" w14:textId="53011E22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Отложить изучение нового учебного материала и сосредоточиться на разнообразной части учебных программ, системном повторении и закреплении пройденного материала</w:t>
      </w:r>
      <w:r w:rsidR="008B7F96" w:rsidRPr="008B7F96">
        <w:t xml:space="preserve"> </w:t>
      </w:r>
      <w:r w:rsidR="008B7F96">
        <w:t>[60</w:t>
      </w:r>
      <w:r w:rsidR="008B7F96" w:rsidRPr="008B7F96">
        <w:t>]</w:t>
      </w:r>
      <w:r w:rsidRPr="006772CB">
        <w:t xml:space="preserve">. </w:t>
      </w:r>
    </w:p>
    <w:p w14:paraId="66061CF7" w14:textId="38D1AA0F" w:rsidR="006772CB" w:rsidRPr="006772CB" w:rsidRDefault="006772CB" w:rsidP="008C687E">
      <w:pPr>
        <w:spacing w:line="276" w:lineRule="auto"/>
        <w:ind w:firstLine="709"/>
        <w:jc w:val="both"/>
      </w:pPr>
      <w:r w:rsidRPr="006772CB">
        <w:sym w:font="Symbol" w:char="F02D"/>
      </w:r>
      <w:r w:rsidRPr="006772CB">
        <w:t xml:space="preserve"> Использование электронных образовательных платформ. Например, «Российская электронная школа», платформа LECTA, библиотека видеоуроков по школьной программе, образовательный сервис «</w:t>
      </w:r>
      <w:proofErr w:type="spellStart"/>
      <w:r w:rsidRPr="006772CB">
        <w:t>ЯКласс</w:t>
      </w:r>
      <w:proofErr w:type="spellEnd"/>
      <w:r w:rsidRPr="006772CB">
        <w:t>», «</w:t>
      </w:r>
      <w:proofErr w:type="spellStart"/>
      <w:r w:rsidRPr="006772CB">
        <w:t>Сферум</w:t>
      </w:r>
      <w:proofErr w:type="spellEnd"/>
      <w:r w:rsidRPr="006772CB">
        <w:t>» и т.д.</w:t>
      </w:r>
      <w:r w:rsidR="0011727E" w:rsidRPr="0011727E">
        <w:t xml:space="preserve"> </w:t>
      </w:r>
      <w:r w:rsidR="0011727E">
        <w:t>[48</w:t>
      </w:r>
      <w:r w:rsidR="0011727E" w:rsidRPr="0011727E">
        <w:t>]</w:t>
      </w:r>
    </w:p>
    <w:p w14:paraId="13922200" w14:textId="277A90CD" w:rsidR="006772CB" w:rsidRPr="006772CB" w:rsidRDefault="006772CB" w:rsidP="008C687E">
      <w:pPr>
        <w:spacing w:line="276" w:lineRule="auto"/>
        <w:ind w:firstLine="709"/>
        <w:jc w:val="both"/>
      </w:pPr>
      <w:r w:rsidRPr="006772CB">
        <w:lastRenderedPageBreak/>
        <w:sym w:font="Symbol" w:char="F02D"/>
      </w:r>
      <w:r w:rsidRPr="006772CB">
        <w:t xml:space="preserve"> Установление каналов обратной связи. Ее можно осуществить при помощи электронного дневника, электронной почты и через официальные веб-ресурсы</w:t>
      </w:r>
      <w:r w:rsidR="00300888">
        <w:t xml:space="preserve"> </w:t>
      </w:r>
      <w:r w:rsidR="00300888" w:rsidRPr="00300888">
        <w:t>[</w:t>
      </w:r>
      <w:r w:rsidR="00300888">
        <w:t>38</w:t>
      </w:r>
      <w:r w:rsidR="00300888" w:rsidRPr="00300888">
        <w:t>]</w:t>
      </w:r>
      <w:r w:rsidRPr="006772CB">
        <w:t xml:space="preserve">. </w:t>
      </w:r>
    </w:p>
    <w:p w14:paraId="27B1EC3B" w14:textId="1A11BE08" w:rsidR="00EC65DB" w:rsidRPr="00843DDD" w:rsidRDefault="006772CB" w:rsidP="008C687E">
      <w:pPr>
        <w:spacing w:line="276" w:lineRule="auto"/>
        <w:ind w:firstLine="709"/>
        <w:jc w:val="both"/>
      </w:pPr>
      <w:r w:rsidRPr="006772CB">
        <w:t xml:space="preserve">Организация учета успехов в образовательной сфере с применением электронных технологий. Эти сведения используются для создания информационных материалов для преподавателей и для составления </w:t>
      </w:r>
      <w:r w:rsidR="008C687E">
        <w:t xml:space="preserve">портфолио достижений учащихся. </w:t>
      </w:r>
    </w:p>
    <w:p w14:paraId="6FC05E49" w14:textId="77777777" w:rsidR="00EC65DB" w:rsidRPr="00C22430" w:rsidRDefault="00EC65DB" w:rsidP="00EC65DB">
      <w:pPr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C22430">
        <w:rPr>
          <w:b/>
          <w:bCs/>
        </w:rPr>
        <w:t>Новизна опыта</w:t>
      </w:r>
    </w:p>
    <w:p w14:paraId="41EE01F8" w14:textId="1FD33916" w:rsidR="00EC65DB" w:rsidRPr="00C22430" w:rsidRDefault="00EC65DB" w:rsidP="00EC65DB">
      <w:pPr>
        <w:shd w:val="clear" w:color="auto" w:fill="FFFFFF"/>
        <w:spacing w:line="276" w:lineRule="auto"/>
        <w:ind w:firstLine="720"/>
        <w:jc w:val="both"/>
      </w:pPr>
      <w:r w:rsidRPr="00C22430">
        <w:rPr>
          <w:bCs/>
        </w:rPr>
        <w:t xml:space="preserve"> Новизна опыта</w:t>
      </w:r>
      <w:r>
        <w:rPr>
          <w:bCs/>
        </w:rPr>
        <w:t xml:space="preserve"> </w:t>
      </w:r>
      <w:r w:rsidRPr="00340DAC">
        <w:rPr>
          <w:color w:val="000000"/>
          <w:spacing w:val="-1"/>
        </w:rPr>
        <w:t xml:space="preserve">заключается в </w:t>
      </w:r>
      <w:r w:rsidR="006772CB">
        <w:rPr>
          <w:color w:val="000000"/>
          <w:spacing w:val="-1"/>
        </w:rPr>
        <w:t xml:space="preserve">разработке и применении электронного контента по математике в период пандемии и острой необходимости перехода на дистанционное обучение. </w:t>
      </w:r>
    </w:p>
    <w:p w14:paraId="62CE4CDA" w14:textId="77777777" w:rsidR="00EC65DB" w:rsidRDefault="00EC65DB" w:rsidP="00EC65DB">
      <w:pPr>
        <w:spacing w:line="276" w:lineRule="auto"/>
      </w:pPr>
    </w:p>
    <w:p w14:paraId="1F672528" w14:textId="77777777" w:rsidR="00EC65DB" w:rsidRPr="00C22430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  <w:r w:rsidRPr="00C22430">
        <w:rPr>
          <w:b/>
          <w:bCs/>
          <w:caps/>
        </w:rPr>
        <w:t xml:space="preserve">Раздел </w:t>
      </w:r>
      <w:r w:rsidRPr="00C22430">
        <w:rPr>
          <w:b/>
          <w:bCs/>
          <w:caps/>
          <w:lang w:val="en-US"/>
        </w:rPr>
        <w:t>II</w:t>
      </w:r>
      <w:r w:rsidRPr="00C22430">
        <w:rPr>
          <w:b/>
          <w:bCs/>
          <w:caps/>
        </w:rPr>
        <w:t>.</w:t>
      </w:r>
    </w:p>
    <w:p w14:paraId="530940D4" w14:textId="77777777" w:rsidR="00EC65DB" w:rsidRPr="00C22430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  <w:r w:rsidRPr="00C22430">
        <w:rPr>
          <w:b/>
          <w:bCs/>
          <w:caps/>
        </w:rPr>
        <w:t>Технология опыта.</w:t>
      </w:r>
    </w:p>
    <w:p w14:paraId="2508E1EE" w14:textId="77777777" w:rsidR="00EC65DB" w:rsidRPr="00C22430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</w:p>
    <w:p w14:paraId="12F89526" w14:textId="77777777" w:rsidR="006772CB" w:rsidRDefault="00EC65DB" w:rsidP="006772CB">
      <w:pPr>
        <w:shd w:val="clear" w:color="auto" w:fill="FFFFFF"/>
        <w:spacing w:line="276" w:lineRule="auto"/>
        <w:ind w:firstLine="567"/>
        <w:jc w:val="both"/>
      </w:pPr>
      <w:r w:rsidRPr="00C22430">
        <w:rPr>
          <w:b/>
          <w:bCs/>
        </w:rPr>
        <w:t xml:space="preserve">Цель </w:t>
      </w:r>
      <w:r>
        <w:rPr>
          <w:b/>
          <w:bCs/>
        </w:rPr>
        <w:t>данного педагогического опыта</w:t>
      </w:r>
      <w:r w:rsidRPr="00C22430">
        <w:rPr>
          <w:b/>
          <w:bCs/>
        </w:rPr>
        <w:t>:</w:t>
      </w:r>
      <w:r w:rsidRPr="00C22430">
        <w:t xml:space="preserve"> </w:t>
      </w:r>
      <w:r w:rsidR="006772CB" w:rsidRPr="006772CB">
        <w:t xml:space="preserve">разработка, внедрение и управление учебной программой с применением электронного обучения. </w:t>
      </w:r>
    </w:p>
    <w:p w14:paraId="2BFF2B57" w14:textId="73A4C3CD" w:rsidR="00EC65DB" w:rsidRPr="00C22430" w:rsidRDefault="00EC65DB" w:rsidP="006772CB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C22430">
        <w:rPr>
          <w:b/>
        </w:rPr>
        <w:t>Главные задачи, способствующие достижению цели:</w:t>
      </w:r>
    </w:p>
    <w:p w14:paraId="1F403E4E" w14:textId="77777777" w:rsidR="006772CB" w:rsidRPr="006772CB" w:rsidRDefault="006772CB" w:rsidP="008C687E">
      <w:pPr>
        <w:ind w:firstLine="709"/>
        <w:jc w:val="both"/>
      </w:pPr>
      <w:r w:rsidRPr="006772CB">
        <w:t xml:space="preserve">1. Уточнить сущность электронного обучения в математическом образовании в общеобразовательной школе. </w:t>
      </w:r>
    </w:p>
    <w:p w14:paraId="7EA304EF" w14:textId="77777777" w:rsidR="006772CB" w:rsidRPr="006772CB" w:rsidRDefault="006772CB" w:rsidP="008C687E">
      <w:pPr>
        <w:ind w:firstLine="709"/>
        <w:jc w:val="both"/>
      </w:pPr>
      <w:r w:rsidRPr="006772CB">
        <w:t>2. Обосновать и определить принципы отбора содержания учебного материала для проектирования электронного образовательного контента по математическому образованию в общеобразовательной школе.</w:t>
      </w:r>
    </w:p>
    <w:p w14:paraId="4F01336B" w14:textId="77777777" w:rsidR="006772CB" w:rsidRPr="006772CB" w:rsidRDefault="006772CB" w:rsidP="008C687E">
      <w:pPr>
        <w:ind w:firstLine="709"/>
        <w:jc w:val="both"/>
      </w:pPr>
      <w:r w:rsidRPr="006772CB">
        <w:t xml:space="preserve">3. Определить организационно-педагогические условия реализации программы математического образования с применением электронного обучения. </w:t>
      </w:r>
    </w:p>
    <w:p w14:paraId="7C1E6D9A" w14:textId="77777777" w:rsidR="006772CB" w:rsidRPr="006772CB" w:rsidRDefault="006772CB" w:rsidP="008C687E">
      <w:pPr>
        <w:ind w:firstLine="709"/>
        <w:jc w:val="both"/>
      </w:pPr>
      <w:r w:rsidRPr="006772CB">
        <w:t>4. Разработать электронный образовательный контент по учебной программе математического образования в общеобразовательной школе.</w:t>
      </w:r>
    </w:p>
    <w:p w14:paraId="40A1F89A" w14:textId="46853727" w:rsidR="00EC65DB" w:rsidRPr="00C22430" w:rsidRDefault="006772CB" w:rsidP="008C687E">
      <w:pPr>
        <w:ind w:firstLine="709"/>
        <w:jc w:val="both"/>
      </w:pPr>
      <w:r w:rsidRPr="006772CB">
        <w:t>5. Апробировать и определить эффективность управления учебной программой математического образования с применением электронного обучения.</w:t>
      </w:r>
    </w:p>
    <w:p w14:paraId="71D1C023" w14:textId="07BD4AD9" w:rsidR="006772CB" w:rsidRPr="006772CB" w:rsidRDefault="006772CB" w:rsidP="001043FE">
      <w:pPr>
        <w:shd w:val="clear" w:color="auto" w:fill="FFFFFF"/>
        <w:spacing w:line="276" w:lineRule="auto"/>
        <w:ind w:left="7" w:firstLine="560"/>
        <w:jc w:val="both"/>
        <w:rPr>
          <w:b/>
        </w:rPr>
      </w:pPr>
      <w:r w:rsidRPr="006772CB">
        <w:rPr>
          <w:b/>
        </w:rPr>
        <w:t>Методологические основы исследования:</w:t>
      </w:r>
    </w:p>
    <w:p w14:paraId="16C4F6D4" w14:textId="77777777" w:rsidR="006772CB" w:rsidRPr="006772CB" w:rsidRDefault="006772CB" w:rsidP="006772CB">
      <w:pPr>
        <w:shd w:val="clear" w:color="auto" w:fill="FFFFFF"/>
        <w:spacing w:line="276" w:lineRule="auto"/>
        <w:ind w:left="7" w:firstLine="560"/>
        <w:jc w:val="both"/>
      </w:pPr>
      <w:r w:rsidRPr="006772CB">
        <w:t xml:space="preserve">– системно-деятельностный подход (при создании учебной программы математического образования с применением электронного обучения рассматриваем процесс управления учебной программой через призму информационных технологий, с точки зрения дистанционного обучения), автором которого является доктор педагогических наук Сухов В.П.; </w:t>
      </w:r>
    </w:p>
    <w:p w14:paraId="1D3DDD16" w14:textId="77777777" w:rsidR="006772CB" w:rsidRPr="006772CB" w:rsidRDefault="006772CB" w:rsidP="006772CB">
      <w:pPr>
        <w:shd w:val="clear" w:color="auto" w:fill="FFFFFF"/>
        <w:spacing w:line="276" w:lineRule="auto"/>
        <w:ind w:left="7" w:firstLine="560"/>
        <w:jc w:val="both"/>
      </w:pPr>
      <w:r w:rsidRPr="006772CB">
        <w:t xml:space="preserve">– проектный подход (способ достижения повышения уровня математической грамотности через детальную разработку проблемы, которая завершается реальным, осязаемым практическим результатом – проектом «Электронный образовательный контент по учебной программе математического образования раздела «Многоугольники» (геометрия 8 класс) в школе»), автором которого является американский философ и педагог Джон Дьюи. </w:t>
      </w:r>
    </w:p>
    <w:p w14:paraId="69576610" w14:textId="77777777" w:rsidR="006772CB" w:rsidRPr="006772CB" w:rsidRDefault="006772CB" w:rsidP="006772CB">
      <w:pPr>
        <w:shd w:val="clear" w:color="auto" w:fill="FFFFFF"/>
        <w:spacing w:line="276" w:lineRule="auto"/>
        <w:ind w:left="7" w:firstLine="560"/>
        <w:jc w:val="both"/>
        <w:rPr>
          <w:b/>
        </w:rPr>
      </w:pPr>
      <w:r w:rsidRPr="006772CB">
        <w:rPr>
          <w:b/>
        </w:rPr>
        <w:t>База исследования:</w:t>
      </w:r>
    </w:p>
    <w:p w14:paraId="58F3622E" w14:textId="39D2D646" w:rsidR="006772CB" w:rsidRPr="006772CB" w:rsidRDefault="006772CB" w:rsidP="006772CB">
      <w:pPr>
        <w:shd w:val="clear" w:color="auto" w:fill="FFFFFF"/>
        <w:spacing w:line="276" w:lineRule="auto"/>
        <w:ind w:left="7" w:firstLine="560"/>
        <w:jc w:val="both"/>
      </w:pPr>
      <w:r w:rsidRPr="006772CB">
        <w:t>Государственное бюджетное общеобразовательное учреждение Ненецкого автономного округа «Средняя школа посёлка Искателей»</w:t>
      </w:r>
      <w:r w:rsidR="00FA2B9E">
        <w:t>.</w:t>
      </w:r>
    </w:p>
    <w:p w14:paraId="0C0A6DE8" w14:textId="77777777" w:rsidR="006772CB" w:rsidRPr="006772CB" w:rsidRDefault="006772CB" w:rsidP="006772CB">
      <w:pPr>
        <w:shd w:val="clear" w:color="auto" w:fill="FFFFFF"/>
        <w:spacing w:line="276" w:lineRule="auto"/>
        <w:ind w:left="7" w:firstLine="560"/>
        <w:jc w:val="both"/>
        <w:rPr>
          <w:bCs/>
        </w:rPr>
      </w:pPr>
      <w:r w:rsidRPr="006772CB">
        <w:rPr>
          <w:b/>
        </w:rPr>
        <w:t xml:space="preserve">Теоретическая значимость исследования </w:t>
      </w:r>
      <w:r w:rsidRPr="006772CB">
        <w:t>состоит в уточнении сущности электронного обучения в математическом образовании в общеобразовательной школе, которая заключается в методах обучения детей математике посредством современных информационных технологий, позволяющим удаленно обучаться предмету.</w:t>
      </w:r>
    </w:p>
    <w:p w14:paraId="0727260A" w14:textId="5C02FFA4" w:rsidR="006772CB" w:rsidRDefault="006772CB" w:rsidP="006772CB">
      <w:pPr>
        <w:shd w:val="clear" w:color="auto" w:fill="FFFFFF"/>
        <w:spacing w:line="276" w:lineRule="auto"/>
        <w:ind w:left="7" w:firstLine="560"/>
        <w:jc w:val="both"/>
      </w:pPr>
      <w:r w:rsidRPr="006772CB">
        <w:rPr>
          <w:b/>
        </w:rPr>
        <w:lastRenderedPageBreak/>
        <w:t xml:space="preserve">Практическая значимость исследования </w:t>
      </w:r>
      <w:r w:rsidRPr="006772CB">
        <w:t>заключается в разработке Электронн</w:t>
      </w:r>
      <w:r w:rsidR="0011727E">
        <w:t xml:space="preserve">ого </w:t>
      </w:r>
      <w:r w:rsidRPr="006772CB">
        <w:t>образовательн</w:t>
      </w:r>
      <w:r w:rsidR="0011727E">
        <w:t>ого</w:t>
      </w:r>
      <w:r w:rsidRPr="006772CB">
        <w:t xml:space="preserve"> контент</w:t>
      </w:r>
      <w:r w:rsidR="0011727E">
        <w:t>а</w:t>
      </w:r>
      <w:r w:rsidRPr="006772CB">
        <w:t xml:space="preserve"> по учебной программе математического образования раздела «Многоугольни</w:t>
      </w:r>
      <w:r w:rsidR="0011727E">
        <w:t>ки» (геометрия 8 класс) в школе, позволяющего</w:t>
      </w:r>
      <w:r w:rsidRPr="006772CB">
        <w:t xml:space="preserve"> ученикам удаленно изучать в полном объеме материал по разделу геометрии 8 класса «Многоугольники</w:t>
      </w:r>
      <w:r w:rsidR="00DE4E02">
        <w:t>»</w:t>
      </w:r>
      <w:r w:rsidRPr="006772CB">
        <w:t>.</w:t>
      </w:r>
    </w:p>
    <w:p w14:paraId="057D417A" w14:textId="3002F448" w:rsidR="006772CB" w:rsidRPr="00C22430" w:rsidRDefault="001043FE" w:rsidP="001043FE">
      <w:pPr>
        <w:shd w:val="clear" w:color="auto" w:fill="FFFFFF"/>
        <w:spacing w:line="276" w:lineRule="auto"/>
        <w:ind w:left="7" w:firstLine="560"/>
        <w:jc w:val="both"/>
      </w:pPr>
      <w:r>
        <w:rPr>
          <w:b/>
        </w:rPr>
        <w:t>Принципы.</w:t>
      </w:r>
    </w:p>
    <w:p w14:paraId="451DB249" w14:textId="6115D059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noProof/>
          <w:color w:val="000000"/>
        </w:rPr>
      </w:pPr>
      <w:r w:rsidRPr="00C22430">
        <w:rPr>
          <w:noProof/>
          <w:color w:val="000000"/>
        </w:rPr>
        <w:t xml:space="preserve">Использование </w:t>
      </w:r>
      <w:r w:rsidR="001043FE">
        <w:rPr>
          <w:noProof/>
          <w:color w:val="000000"/>
        </w:rPr>
        <w:t>электронного контента при изучении математики</w:t>
      </w:r>
      <w:r w:rsidRPr="00C22430">
        <w:rPr>
          <w:noProof/>
          <w:color w:val="000000"/>
        </w:rPr>
        <w:t xml:space="preserve"> реализует следующие принципы:</w:t>
      </w:r>
    </w:p>
    <w:p w14:paraId="1F4D74FF" w14:textId="31806D84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noProof/>
          <w:color w:val="000000"/>
        </w:rPr>
      </w:pPr>
      <w:r w:rsidRPr="00C13670">
        <w:rPr>
          <w:b/>
          <w:bCs/>
          <w:iCs/>
          <w:noProof/>
          <w:color w:val="000000"/>
        </w:rPr>
        <w:t>Принцип наглядности.</w:t>
      </w:r>
      <w:r>
        <w:rPr>
          <w:b/>
          <w:bCs/>
          <w:iCs/>
          <w:noProof/>
          <w:color w:val="000000"/>
        </w:rPr>
        <w:t xml:space="preserve"> </w:t>
      </w:r>
      <w:r w:rsidRPr="00C22430">
        <w:rPr>
          <w:noProof/>
          <w:color w:val="000000"/>
        </w:rPr>
        <w:t xml:space="preserve">Позволяет использовать иллюстративный материал, аудиоматериал, </w:t>
      </w:r>
      <w:r w:rsidR="001043FE">
        <w:rPr>
          <w:noProof/>
          <w:color w:val="000000"/>
        </w:rPr>
        <w:t xml:space="preserve">видеоматериалы. </w:t>
      </w:r>
      <w:r w:rsidRPr="00C22430">
        <w:rPr>
          <w:noProof/>
          <w:color w:val="000000"/>
        </w:rPr>
        <w:t xml:space="preserve">Наглядность материала повышает его усвоение учениками, так как задействованы все каналы восприятия учащихся </w:t>
      </w:r>
      <w:r>
        <w:rPr>
          <w:noProof/>
          <w:color w:val="000000"/>
        </w:rPr>
        <w:t>–</w:t>
      </w:r>
      <w:r w:rsidRPr="00C22430">
        <w:rPr>
          <w:noProof/>
          <w:color w:val="000000"/>
        </w:rPr>
        <w:t xml:space="preserve"> зрительный, механический, слуховой и эмоциональный. </w:t>
      </w:r>
    </w:p>
    <w:p w14:paraId="798E2DF4" w14:textId="77777777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noProof/>
          <w:color w:val="000000"/>
        </w:rPr>
      </w:pPr>
      <w:r w:rsidRPr="00C13670">
        <w:rPr>
          <w:b/>
          <w:bCs/>
          <w:iCs/>
          <w:noProof/>
          <w:color w:val="000000"/>
        </w:rPr>
        <w:t>Принцип природосообразности.</w:t>
      </w:r>
      <w:r>
        <w:rPr>
          <w:b/>
          <w:bCs/>
          <w:iCs/>
          <w:noProof/>
          <w:color w:val="000000"/>
        </w:rPr>
        <w:t xml:space="preserve"> </w:t>
      </w:r>
      <w:r w:rsidRPr="00C22430">
        <w:rPr>
          <w:noProof/>
          <w:color w:val="000000"/>
        </w:rPr>
        <w:t xml:space="preserve">Использование материалов Интернет вызывает интерес учащихся старших классов. Использование мультимедийных презентаций целесообразно на любом этапе изучения темы и на любом этапе урока. Подача учебного материала в виде мультимедийной презентации сокращает время обучения, высвобождает ресурсы здоровья детей. </w:t>
      </w:r>
    </w:p>
    <w:p w14:paraId="5E85E93E" w14:textId="5657B814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noProof/>
          <w:color w:val="000000"/>
        </w:rPr>
      </w:pPr>
      <w:r w:rsidRPr="00C13670">
        <w:rPr>
          <w:b/>
          <w:bCs/>
          <w:iCs/>
          <w:noProof/>
          <w:color w:val="000000"/>
        </w:rPr>
        <w:t xml:space="preserve">Принцип </w:t>
      </w:r>
      <w:r w:rsidRPr="00D24800">
        <w:rPr>
          <w:b/>
          <w:bCs/>
          <w:iCs/>
          <w:noProof/>
          <w:color w:val="000000"/>
        </w:rPr>
        <w:t>прочности</w:t>
      </w:r>
      <w:r w:rsidRPr="00C13670">
        <w:rPr>
          <w:b/>
          <w:bCs/>
          <w:iCs/>
          <w:noProof/>
          <w:color w:val="000000"/>
        </w:rPr>
        <w:t>.</w:t>
      </w:r>
      <w:r>
        <w:rPr>
          <w:b/>
          <w:bCs/>
          <w:iCs/>
          <w:noProof/>
          <w:color w:val="000000"/>
        </w:rPr>
        <w:t xml:space="preserve"> </w:t>
      </w:r>
      <w:r w:rsidRPr="00C22430">
        <w:rPr>
          <w:noProof/>
          <w:color w:val="000000"/>
        </w:rPr>
        <w:t xml:space="preserve">Использование </w:t>
      </w:r>
      <w:r w:rsidR="001043FE">
        <w:rPr>
          <w:noProof/>
          <w:color w:val="000000"/>
        </w:rPr>
        <w:t>электронного контента</w:t>
      </w:r>
      <w:r w:rsidRPr="00C22430">
        <w:rPr>
          <w:noProof/>
          <w:color w:val="000000"/>
        </w:rPr>
        <w:t xml:space="preserve"> позволяет неоднократно возвращаться к изученному или изучаемому материалу</w:t>
      </w:r>
      <w:r w:rsidR="001043FE">
        <w:rPr>
          <w:noProof/>
          <w:color w:val="000000"/>
        </w:rPr>
        <w:t>, в том числе и самостоятельно учащимися в любое время.</w:t>
      </w:r>
    </w:p>
    <w:p w14:paraId="5251D640" w14:textId="35AB84E2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noProof/>
          <w:color w:val="000000"/>
        </w:rPr>
      </w:pPr>
      <w:r w:rsidRPr="00C13670">
        <w:rPr>
          <w:b/>
          <w:noProof/>
          <w:color w:val="000000"/>
        </w:rPr>
        <w:t>Принцип доступности</w:t>
      </w:r>
      <w:r>
        <w:rPr>
          <w:noProof/>
          <w:color w:val="000000"/>
        </w:rPr>
        <w:t>.</w:t>
      </w:r>
      <w:r w:rsidR="001043FE">
        <w:rPr>
          <w:noProof/>
          <w:color w:val="000000"/>
        </w:rPr>
        <w:t xml:space="preserve"> Д</w:t>
      </w:r>
      <w:r w:rsidRPr="00C22430">
        <w:rPr>
          <w:noProof/>
          <w:color w:val="000000"/>
        </w:rPr>
        <w:t>анная технология интегрируется с технологией дифференцированного обучения и позволяет одновременно на уроке выводить на монитор или экран разноуровневые задания, контрольно-тестовые задания, задания повышенной сложности</w:t>
      </w:r>
      <w:r w:rsidR="008B7F96" w:rsidRPr="008B7F96">
        <w:t xml:space="preserve"> </w:t>
      </w:r>
      <w:r w:rsidR="008B7F96">
        <w:rPr>
          <w:noProof/>
          <w:color w:val="000000"/>
        </w:rPr>
        <w:t>[56</w:t>
      </w:r>
      <w:r w:rsidR="008B7F96" w:rsidRPr="008B7F96">
        <w:rPr>
          <w:noProof/>
          <w:color w:val="000000"/>
        </w:rPr>
        <w:t>]</w:t>
      </w:r>
      <w:r w:rsidRPr="00C22430">
        <w:rPr>
          <w:noProof/>
          <w:color w:val="000000"/>
        </w:rPr>
        <w:t xml:space="preserve">. </w:t>
      </w:r>
    </w:p>
    <w:p w14:paraId="28953037" w14:textId="14B047CE" w:rsidR="00EC65DB" w:rsidRPr="00C22430" w:rsidRDefault="00EC65DB" w:rsidP="00EC65DB">
      <w:pPr>
        <w:shd w:val="clear" w:color="auto" w:fill="FFFFFF"/>
        <w:spacing w:line="276" w:lineRule="auto"/>
        <w:ind w:firstLine="720"/>
        <w:jc w:val="both"/>
      </w:pPr>
      <w:r w:rsidRPr="00C22430">
        <w:t xml:space="preserve">Выделяют два уровня развития способностей: репродуктивный и творческий. </w:t>
      </w:r>
      <w:r w:rsidRPr="00C22430">
        <w:rPr>
          <w:color w:val="000000"/>
        </w:rPr>
        <w:t xml:space="preserve">Репродуктивный характер мышления предполагает активное восприятие и запоминание сообщаемой информации. </w:t>
      </w:r>
      <w:r w:rsidRPr="00C22430">
        <w:t>Ученик, находящийся на первом уровне развития способности, обнаруживает высокое умение усваивать знания, овладевать деятельностью и осуществлять её по предложенному образцу</w:t>
      </w:r>
      <w:r w:rsidR="008B7F96" w:rsidRPr="008B7F96">
        <w:t xml:space="preserve"> </w:t>
      </w:r>
      <w:r w:rsidR="008B7F96">
        <w:t>[55</w:t>
      </w:r>
      <w:r w:rsidR="008B7F96" w:rsidRPr="008B7F96">
        <w:t>]</w:t>
      </w:r>
      <w:r w:rsidRPr="00C22430">
        <w:t>. На втором уровне развития способностей ученик создаёт новое, оригинальное. Репродуктивная деятельность не мыслима без творческой деятельности. В процессе овладения знаниями и умениями ученик «переходит» из одного уровня на другой, соответственно изменяется и структура его способностей</w:t>
      </w:r>
      <w:r w:rsidR="008B7F96" w:rsidRPr="008B7F96">
        <w:t xml:space="preserve"> </w:t>
      </w:r>
      <w:r w:rsidR="008B7F96">
        <w:t>[54</w:t>
      </w:r>
      <w:r w:rsidR="008B7F96" w:rsidRPr="008B7F96">
        <w:t>]</w:t>
      </w:r>
      <w:r w:rsidRPr="00C22430">
        <w:t xml:space="preserve">. </w:t>
      </w:r>
    </w:p>
    <w:p w14:paraId="7E677515" w14:textId="77777777" w:rsidR="00EC65DB" w:rsidRPr="00C22430" w:rsidRDefault="00EC65DB" w:rsidP="00EC65DB">
      <w:pPr>
        <w:widowControl w:val="0"/>
        <w:spacing w:line="276" w:lineRule="auto"/>
        <w:ind w:firstLine="567"/>
        <w:jc w:val="both"/>
        <w:rPr>
          <w:b/>
          <w:i/>
        </w:rPr>
      </w:pPr>
      <w:r w:rsidRPr="00C22430">
        <w:rPr>
          <w:b/>
          <w:i/>
        </w:rPr>
        <w:t>Применение знаний.</w:t>
      </w:r>
    </w:p>
    <w:p w14:paraId="6203B54A" w14:textId="2C10853A" w:rsidR="00EC65DB" w:rsidRPr="00C22430" w:rsidRDefault="00EC65DB" w:rsidP="00EC65DB">
      <w:pPr>
        <w:spacing w:line="276" w:lineRule="auto"/>
        <w:ind w:firstLine="567"/>
        <w:jc w:val="both"/>
        <w:rPr>
          <w:spacing w:val="1"/>
        </w:rPr>
      </w:pPr>
      <w:r w:rsidRPr="00C22430">
        <w:t>На данном этапе урока реализуется обучающий тип деятельности. Отрабатываются различные программы, целью которых является обучение учащихся решению задач, так как они являются неотъемлемой частью изучения математики</w:t>
      </w:r>
      <w:r w:rsidRPr="00C22430">
        <w:rPr>
          <w:spacing w:val="1"/>
        </w:rPr>
        <w:t xml:space="preserve">. </w:t>
      </w:r>
      <w:r w:rsidRPr="00C22430">
        <w:t>Программы могут содержать задачи различного уровня сложности, а также подсказки, алгоритмы и справочные материалы. Ответы могут вводиться как в числовом, так и в общем видах, причём, в последнем случае учащийся вводит формулы в компьютер при помощи клавиатуры, программа распознаёт ответы нез</w:t>
      </w:r>
      <w:r>
        <w:t>ависимо от способа их написания</w:t>
      </w:r>
      <w:r w:rsidRPr="00C22430">
        <w:rPr>
          <w:spacing w:val="1"/>
        </w:rPr>
        <w:t>.</w:t>
      </w:r>
      <w:r w:rsidRPr="00C22430">
        <w:t xml:space="preserve"> </w:t>
      </w:r>
    </w:p>
    <w:p w14:paraId="434ED217" w14:textId="7FC99AAB" w:rsidR="00EC65DB" w:rsidRPr="00C61265" w:rsidRDefault="00EC65DB" w:rsidP="00EC65DB">
      <w:pPr>
        <w:spacing w:line="276" w:lineRule="auto"/>
        <w:ind w:firstLine="709"/>
        <w:jc w:val="both"/>
        <w:rPr>
          <w:color w:val="000000"/>
        </w:rPr>
      </w:pPr>
      <w:r w:rsidRPr="00C61265">
        <w:rPr>
          <w:color w:val="000000"/>
        </w:rPr>
        <w:t>В своей работе автор использует цифровые образовательные ресурсы, состоящие из набора учебных объектов: заданий, моделей, де</w:t>
      </w:r>
      <w:r>
        <w:rPr>
          <w:color w:val="000000"/>
        </w:rPr>
        <w:t>монстраций, программных модулей</w:t>
      </w:r>
      <w:r w:rsidR="008B7F96" w:rsidRPr="008B7F96">
        <w:t xml:space="preserve"> </w:t>
      </w:r>
      <w:r w:rsidR="008B7F96">
        <w:rPr>
          <w:color w:val="000000"/>
        </w:rPr>
        <w:t>[58</w:t>
      </w:r>
      <w:r w:rsidR="008B7F96" w:rsidRPr="008B7F96">
        <w:rPr>
          <w:color w:val="000000"/>
        </w:rPr>
        <w:t>]</w:t>
      </w:r>
      <w:r>
        <w:rPr>
          <w:color w:val="000000"/>
        </w:rPr>
        <w:t>.</w:t>
      </w:r>
      <w:r w:rsidRPr="00C61265">
        <w:rPr>
          <w:color w:val="000000"/>
        </w:rPr>
        <w:t xml:space="preserve"> </w:t>
      </w:r>
      <w:r>
        <w:rPr>
          <w:color w:val="000000"/>
        </w:rPr>
        <w:t>Они предназначены</w:t>
      </w:r>
      <w:r w:rsidRPr="00C61265">
        <w:rPr>
          <w:color w:val="000000"/>
        </w:rPr>
        <w:t xml:space="preserve"> для поддержки школьного курса математики различными видами практической учебной деятельности – математическим моделированием и конструированием, заданиями для экспериментального и теоретического исследования</w:t>
      </w:r>
      <w:r w:rsidR="008B7F96" w:rsidRPr="008B7F96">
        <w:t xml:space="preserve"> </w:t>
      </w:r>
      <w:r w:rsidR="008B7F96">
        <w:rPr>
          <w:color w:val="000000"/>
        </w:rPr>
        <w:lastRenderedPageBreak/>
        <w:t>[59</w:t>
      </w:r>
      <w:r w:rsidR="008B7F96" w:rsidRPr="008B7F96">
        <w:rPr>
          <w:color w:val="000000"/>
        </w:rPr>
        <w:t>]</w:t>
      </w:r>
      <w:r>
        <w:rPr>
          <w:color w:val="000000"/>
        </w:rPr>
        <w:t>.</w:t>
      </w:r>
      <w:r w:rsidRPr="00C61265">
        <w:rPr>
          <w:color w:val="000000"/>
        </w:rPr>
        <w:t xml:space="preserve"> </w:t>
      </w:r>
      <w:r>
        <w:rPr>
          <w:color w:val="000000"/>
        </w:rPr>
        <w:t xml:space="preserve">Эффективны </w:t>
      </w:r>
      <w:r w:rsidRPr="00C61265">
        <w:rPr>
          <w:rStyle w:val="apple-style-span"/>
          <w:rFonts w:eastAsiaTheme="majorEastAsia"/>
          <w:color w:val="000000"/>
        </w:rPr>
        <w:t>модули-</w:t>
      </w:r>
      <w:r w:rsidRPr="00C61265">
        <w:rPr>
          <w:iCs/>
          <w:color w:val="000000"/>
        </w:rPr>
        <w:t>тренажеры,</w:t>
      </w:r>
      <w:r>
        <w:rPr>
          <w:iCs/>
          <w:color w:val="000000"/>
        </w:rPr>
        <w:t xml:space="preserve"> математические игры и головоломки,</w:t>
      </w:r>
      <w:r w:rsidRPr="00C61265">
        <w:rPr>
          <w:iCs/>
          <w:color w:val="000000"/>
        </w:rPr>
        <w:t xml:space="preserve"> которые служат</w:t>
      </w:r>
      <w:r w:rsidRPr="00C61265">
        <w:rPr>
          <w:rStyle w:val="apple-style-span"/>
          <w:rFonts w:eastAsiaTheme="majorEastAsia"/>
          <w:color w:val="000000"/>
        </w:rPr>
        <w:t xml:space="preserve"> для отработки основных выч</w:t>
      </w:r>
      <w:r>
        <w:rPr>
          <w:rStyle w:val="apple-style-span"/>
          <w:rFonts w:eastAsiaTheme="majorEastAsia"/>
          <w:color w:val="000000"/>
        </w:rPr>
        <w:t>ислительных навыков</w:t>
      </w:r>
      <w:r w:rsidRPr="00C61265">
        <w:rPr>
          <w:spacing w:val="1"/>
        </w:rPr>
        <w:t>.</w:t>
      </w:r>
    </w:p>
    <w:p w14:paraId="41DEA003" w14:textId="12E164F6" w:rsidR="00EC65DB" w:rsidRPr="00C61265" w:rsidRDefault="00EC65DB" w:rsidP="00EC65DB">
      <w:pPr>
        <w:tabs>
          <w:tab w:val="left" w:pos="5715"/>
        </w:tabs>
        <w:spacing w:line="276" w:lineRule="auto"/>
        <w:ind w:firstLine="720"/>
        <w:jc w:val="both"/>
      </w:pPr>
      <w:r w:rsidRPr="00C61265">
        <w:t>Технология компьютерного моделирования лучше всего осваивается на конкретных задачах</w:t>
      </w:r>
      <w:r w:rsidR="00300888">
        <w:t xml:space="preserve"> [39</w:t>
      </w:r>
      <w:r w:rsidR="00300888" w:rsidRPr="00300888">
        <w:t>]</w:t>
      </w:r>
      <w:r w:rsidRPr="00C61265">
        <w:t>.</w:t>
      </w:r>
    </w:p>
    <w:p w14:paraId="14AD5CE6" w14:textId="77777777" w:rsidR="00EC65DB" w:rsidRPr="00C61265" w:rsidRDefault="00EC65DB" w:rsidP="00EC65DB">
      <w:pPr>
        <w:tabs>
          <w:tab w:val="left" w:pos="5715"/>
        </w:tabs>
        <w:spacing w:line="276" w:lineRule="auto"/>
        <w:jc w:val="both"/>
      </w:pPr>
      <w:r>
        <w:t xml:space="preserve">            </w:t>
      </w:r>
      <w:r w:rsidRPr="00C61265">
        <w:t>Например, очень часто на уроках математики при работе с графиками на нахождение их точек пересечения приходится тратить время на построение одних и тех же графиков (навык построения графиков уже отработан), но благодаря компьютерной программе, работающей с электронными таблицами, это очень быстро сделать.  Преимущество использования компьютерного эксперимента:</w:t>
      </w:r>
    </w:p>
    <w:p w14:paraId="59D193CF" w14:textId="77777777" w:rsidR="00EC65DB" w:rsidRPr="00C61265" w:rsidRDefault="00EC65DB" w:rsidP="00EC65DB">
      <w:pPr>
        <w:pStyle w:val="a7"/>
        <w:numPr>
          <w:ilvl w:val="1"/>
          <w:numId w:val="32"/>
        </w:numPr>
        <w:tabs>
          <w:tab w:val="left" w:pos="5715"/>
        </w:tabs>
        <w:spacing w:line="276" w:lineRule="auto"/>
        <w:jc w:val="both"/>
      </w:pPr>
      <w:r w:rsidRPr="00C61265">
        <w:t>программируем электронную таблицу один раз, а затем, меняя входные данные, автоматически получаем результаты вычислений;</w:t>
      </w:r>
    </w:p>
    <w:p w14:paraId="58204523" w14:textId="77777777" w:rsidR="00EC65DB" w:rsidRPr="00C61265" w:rsidRDefault="00EC65DB" w:rsidP="00EC65DB">
      <w:pPr>
        <w:pStyle w:val="a7"/>
        <w:numPr>
          <w:ilvl w:val="1"/>
          <w:numId w:val="32"/>
        </w:numPr>
        <w:tabs>
          <w:tab w:val="left" w:pos="5715"/>
        </w:tabs>
        <w:spacing w:line="276" w:lineRule="auto"/>
        <w:jc w:val="both"/>
      </w:pPr>
      <w:r w:rsidRPr="00C61265">
        <w:t>за урок мы можем провести несколько экспериментов, проанализировать их, построить графики;</w:t>
      </w:r>
    </w:p>
    <w:p w14:paraId="690940DB" w14:textId="77777777" w:rsidR="00EC65DB" w:rsidRPr="00C61265" w:rsidRDefault="00EC65DB" w:rsidP="00EC65DB">
      <w:pPr>
        <w:pStyle w:val="a7"/>
        <w:numPr>
          <w:ilvl w:val="1"/>
          <w:numId w:val="32"/>
        </w:numPr>
        <w:tabs>
          <w:tab w:val="left" w:pos="5715"/>
        </w:tabs>
        <w:spacing w:line="276" w:lineRule="auto"/>
        <w:jc w:val="both"/>
      </w:pPr>
      <w:r w:rsidRPr="00C61265">
        <w:t>построенная графическая модель позволяет не только механически решить задачу, но и доказать наличие единственно возможного решения или наоборот наличие нескольких вариантов решения.</w:t>
      </w:r>
    </w:p>
    <w:p w14:paraId="2309F60A" w14:textId="77777777" w:rsidR="00EC65DB" w:rsidRPr="00C125DD" w:rsidRDefault="00EC65DB" w:rsidP="00EC65DB">
      <w:pPr>
        <w:tabs>
          <w:tab w:val="left" w:pos="720"/>
        </w:tabs>
        <w:spacing w:line="276" w:lineRule="auto"/>
        <w:jc w:val="both"/>
      </w:pPr>
      <w:r w:rsidRPr="00C61265">
        <w:tab/>
        <w:t>Таким образом, развивается логическое мышление учащихся, отрабатывается алгоритм решения задач, что позволяет легко решать конкурсные и олимпиадные задачи данного типа.</w:t>
      </w:r>
      <w:r w:rsidRPr="00C125DD">
        <w:t xml:space="preserve"> </w:t>
      </w:r>
    </w:p>
    <w:p w14:paraId="5030A75D" w14:textId="4AED9D9D" w:rsidR="00EC65DB" w:rsidRDefault="00EC65DB" w:rsidP="00EC65DB">
      <w:pPr>
        <w:spacing w:line="276" w:lineRule="auto"/>
        <w:ind w:firstLine="851"/>
        <w:jc w:val="both"/>
        <w:rPr>
          <w:color w:val="000000"/>
        </w:rPr>
      </w:pPr>
      <w:r w:rsidRPr="00C22430">
        <w:rPr>
          <w:color w:val="000000"/>
        </w:rPr>
        <w:t xml:space="preserve">Материалы цифровых образовательных ресурсов могут быть использованы при изучении курсов планиметрии, стереометрии, алгебры и начал анализа, </w:t>
      </w:r>
      <w:proofErr w:type="spellStart"/>
      <w:r w:rsidRPr="00C22430">
        <w:rPr>
          <w:color w:val="000000"/>
        </w:rPr>
        <w:t>алгоритмики</w:t>
      </w:r>
      <w:proofErr w:type="spellEnd"/>
      <w:r w:rsidRPr="00C22430">
        <w:rPr>
          <w:color w:val="000000"/>
        </w:rPr>
        <w:t>, элементов теории вероятностей и математической статистики на всех уровнях основной школы до старших классов профильной школы, на факультативах и кружках.</w:t>
      </w:r>
    </w:p>
    <w:p w14:paraId="38B0F756" w14:textId="043DF320" w:rsidR="00122760" w:rsidRPr="00122760" w:rsidRDefault="00122760" w:rsidP="009D4A66">
      <w:pPr>
        <w:spacing w:line="276" w:lineRule="auto"/>
        <w:ind w:firstLine="709"/>
        <w:jc w:val="both"/>
        <w:rPr>
          <w:b/>
          <w:color w:val="000000"/>
        </w:rPr>
      </w:pPr>
      <w:r w:rsidRPr="00122760">
        <w:rPr>
          <w:b/>
          <w:color w:val="000000"/>
        </w:rPr>
        <w:t xml:space="preserve">Электронное обучение. </w:t>
      </w:r>
      <w:r w:rsidR="009D4A66">
        <w:rPr>
          <w:b/>
          <w:color w:val="000000"/>
        </w:rPr>
        <w:t>Подобранный контент.</w:t>
      </w:r>
    </w:p>
    <w:p w14:paraId="7B4E5043" w14:textId="085D21FC" w:rsidR="00A4299E" w:rsidRPr="008C687E" w:rsidRDefault="00A4299E" w:rsidP="008C687E">
      <w:pPr>
        <w:pStyle w:val="a7"/>
        <w:numPr>
          <w:ilvl w:val="0"/>
          <w:numId w:val="48"/>
        </w:numPr>
        <w:spacing w:line="276" w:lineRule="auto"/>
        <w:jc w:val="both"/>
        <w:rPr>
          <w:color w:val="000000"/>
        </w:rPr>
      </w:pPr>
      <w:r w:rsidRPr="008C687E">
        <w:rPr>
          <w:i/>
          <w:color w:val="000000"/>
        </w:rPr>
        <w:t>Дистанционные уроки</w:t>
      </w:r>
    </w:p>
    <w:p w14:paraId="41F3702B" w14:textId="10C3D7C7" w:rsidR="009D4A66" w:rsidRDefault="00FA2B9E" w:rsidP="009D4A6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Нужно понимать, что дистанционное обучение – это одна из составляющих электронного обучения, поэтому проведение дистанционных уроков </w:t>
      </w:r>
      <w:r w:rsidRPr="00D508E0">
        <w:rPr>
          <w:b/>
          <w:color w:val="000000"/>
        </w:rPr>
        <w:t xml:space="preserve">(Приложения </w:t>
      </w:r>
      <w:r w:rsidR="006C69BA">
        <w:rPr>
          <w:b/>
          <w:color w:val="000000"/>
        </w:rPr>
        <w:t>1</w:t>
      </w:r>
      <w:r w:rsidRPr="00D508E0">
        <w:rPr>
          <w:b/>
          <w:color w:val="000000"/>
        </w:rPr>
        <w:t xml:space="preserve"> - </w:t>
      </w:r>
      <w:r w:rsidR="006C69BA">
        <w:rPr>
          <w:b/>
          <w:color w:val="000000"/>
        </w:rPr>
        <w:t>3</w:t>
      </w:r>
      <w:r w:rsidR="004964C4" w:rsidRPr="00D508E0">
        <w:rPr>
          <w:b/>
          <w:color w:val="000000"/>
        </w:rPr>
        <w:t>)</w:t>
      </w:r>
      <w:r w:rsidR="004964C4">
        <w:rPr>
          <w:color w:val="000000"/>
        </w:rPr>
        <w:t xml:space="preserve"> -</w:t>
      </w:r>
      <w:r>
        <w:rPr>
          <w:color w:val="000000"/>
        </w:rPr>
        <w:t>важная часть опыта автора. Дистанционный урок, который осуществляется посредством видеозвонка</w:t>
      </w:r>
      <w:r w:rsidR="0062261A">
        <w:rPr>
          <w:color w:val="000000"/>
        </w:rPr>
        <w:t xml:space="preserve"> с демонстрацией экрана при помощи таких приложений, как </w:t>
      </w:r>
      <w:r w:rsidR="0062261A">
        <w:rPr>
          <w:color w:val="000000"/>
          <w:lang w:val="en-US"/>
        </w:rPr>
        <w:t>Skype</w:t>
      </w:r>
      <w:r w:rsidR="0062261A">
        <w:rPr>
          <w:color w:val="000000"/>
        </w:rPr>
        <w:t xml:space="preserve"> (2019-2020 гг.), </w:t>
      </w:r>
      <w:proofErr w:type="spellStart"/>
      <w:r w:rsidR="0062261A">
        <w:rPr>
          <w:color w:val="000000"/>
        </w:rPr>
        <w:t>Сферум</w:t>
      </w:r>
      <w:proofErr w:type="spellEnd"/>
      <w:r w:rsidR="0062261A">
        <w:rPr>
          <w:color w:val="000000"/>
        </w:rPr>
        <w:t xml:space="preserve"> (2021-2024 гг.), </w:t>
      </w:r>
      <w:r w:rsidR="0062261A">
        <w:rPr>
          <w:color w:val="000000"/>
          <w:lang w:val="en-US"/>
        </w:rPr>
        <w:t>Max</w:t>
      </w:r>
      <w:r w:rsidR="0062261A">
        <w:rPr>
          <w:color w:val="000000"/>
        </w:rPr>
        <w:t xml:space="preserve"> (2025-н.в.) должен длиться меньше, чем очный урок в школе</w:t>
      </w:r>
      <w:r w:rsidR="006170A4" w:rsidRPr="006170A4">
        <w:rPr>
          <w:color w:val="000000"/>
        </w:rPr>
        <w:t xml:space="preserve"> [16]</w:t>
      </w:r>
      <w:r w:rsidR="0062261A">
        <w:rPr>
          <w:color w:val="000000"/>
        </w:rPr>
        <w:t xml:space="preserve">. Это обусловлено тем, что короткие видеоуроки (как в записи, так и </w:t>
      </w:r>
      <w:r w:rsidR="0062261A">
        <w:rPr>
          <w:color w:val="000000"/>
          <w:lang w:val="en-US"/>
        </w:rPr>
        <w:t>online</w:t>
      </w:r>
      <w:r w:rsidR="0062261A">
        <w:rPr>
          <w:color w:val="000000"/>
        </w:rPr>
        <w:t xml:space="preserve">) лучше удерживают внимание, а также тем, что </w:t>
      </w:r>
      <w:r w:rsidR="00122760">
        <w:rPr>
          <w:color w:val="000000"/>
        </w:rPr>
        <w:t>длительность непрерывной работы за монитором продиктована нормами</w:t>
      </w:r>
      <w:r w:rsidR="0062261A">
        <w:rPr>
          <w:color w:val="000000"/>
        </w:rPr>
        <w:t xml:space="preserve"> СанПиН</w:t>
      </w:r>
      <w:r w:rsidR="00FF6A64" w:rsidRPr="00FF6A64">
        <w:t xml:space="preserve"> </w:t>
      </w:r>
      <w:r w:rsidR="00FF6A64">
        <w:rPr>
          <w:color w:val="000000"/>
        </w:rPr>
        <w:t xml:space="preserve">[18, </w:t>
      </w:r>
      <w:r w:rsidR="0011727E">
        <w:rPr>
          <w:color w:val="000000"/>
        </w:rPr>
        <w:t xml:space="preserve">43, </w:t>
      </w:r>
      <w:r w:rsidR="00FF6A64">
        <w:rPr>
          <w:color w:val="000000"/>
        </w:rPr>
        <w:t>49</w:t>
      </w:r>
      <w:r w:rsidR="00FF6A64" w:rsidRPr="00FF6A64">
        <w:rPr>
          <w:color w:val="000000"/>
        </w:rPr>
        <w:t>]</w:t>
      </w:r>
      <w:r w:rsidR="00670C63">
        <w:rPr>
          <w:color w:val="000000"/>
        </w:rPr>
        <w:t>.</w:t>
      </w:r>
      <w:r w:rsidR="009D4A66">
        <w:rPr>
          <w:color w:val="000000"/>
        </w:rPr>
        <w:t xml:space="preserve"> </w:t>
      </w:r>
    </w:p>
    <w:p w14:paraId="21224854" w14:textId="72BF5867" w:rsidR="00670C63" w:rsidRPr="009D4A66" w:rsidRDefault="009D4A66" w:rsidP="009D4A6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Занятия проводились 2 раза в неделю, и структура занятия включала в себя целевой, содержательный и организационный компоненты: то есть в начале занятия учащимся говорилось, с какой целью проводится занятие, затем учащихся мотивировали, в конце урока подводились итоги.</w:t>
      </w:r>
    </w:p>
    <w:p w14:paraId="718B9113" w14:textId="498CE420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color w:val="000000"/>
        </w:rPr>
        <w:t>Формат видеоурока зависит от цели</w:t>
      </w:r>
      <w:r w:rsidR="00FF6A64" w:rsidRPr="00FF6A64">
        <w:rPr>
          <w:color w:val="000000"/>
        </w:rPr>
        <w:t xml:space="preserve"> [19]</w:t>
      </w:r>
      <w:r w:rsidRPr="00670C63">
        <w:rPr>
          <w:color w:val="000000"/>
        </w:rPr>
        <w:t>. Некоторые варианты</w:t>
      </w:r>
      <w:r>
        <w:rPr>
          <w:color w:val="000000"/>
        </w:rPr>
        <w:t>:</w:t>
      </w:r>
    </w:p>
    <w:p w14:paraId="1249800A" w14:textId="64E06B26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Лекция на камеру</w:t>
      </w:r>
      <w:r w:rsidRPr="00670C63">
        <w:rPr>
          <w:color w:val="000000"/>
        </w:rPr>
        <w:t xml:space="preserve"> — </w:t>
      </w:r>
      <w:r>
        <w:rPr>
          <w:color w:val="000000"/>
        </w:rPr>
        <w:t>учитель</w:t>
      </w:r>
      <w:r w:rsidRPr="00670C63">
        <w:rPr>
          <w:color w:val="000000"/>
        </w:rPr>
        <w:t xml:space="preserve"> обращается напрямую к зрителю, иногда в сочетании с минимальной графикой или врезками</w:t>
      </w:r>
      <w:r w:rsidR="00FF6A64" w:rsidRPr="00FF6A64">
        <w:t xml:space="preserve"> </w:t>
      </w:r>
      <w:r w:rsidR="00FF6A64" w:rsidRPr="00FF6A64">
        <w:rPr>
          <w:color w:val="000000"/>
        </w:rPr>
        <w:t>[20</w:t>
      </w:r>
      <w:r w:rsidR="00FF6A64">
        <w:rPr>
          <w:color w:val="000000"/>
        </w:rPr>
        <w:t>, 21</w:t>
      </w:r>
      <w:r w:rsidR="00FF6A64" w:rsidRPr="00FF6A64">
        <w:rPr>
          <w:color w:val="000000"/>
        </w:rPr>
        <w:t>]</w:t>
      </w:r>
      <w:r w:rsidRPr="00670C63">
        <w:rPr>
          <w:color w:val="000000"/>
        </w:rPr>
        <w:t>.</w:t>
      </w:r>
    </w:p>
    <w:p w14:paraId="28C1B61C" w14:textId="039317AE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proofErr w:type="spellStart"/>
      <w:r w:rsidRPr="00670C63">
        <w:rPr>
          <w:b/>
          <w:bCs/>
          <w:color w:val="000000"/>
        </w:rPr>
        <w:t>Скринкаст</w:t>
      </w:r>
      <w:proofErr w:type="spellEnd"/>
      <w:r w:rsidRPr="00670C63">
        <w:rPr>
          <w:color w:val="000000"/>
        </w:rPr>
        <w:t xml:space="preserve"> — запись экрана с голосом </w:t>
      </w:r>
      <w:r>
        <w:rPr>
          <w:color w:val="000000"/>
        </w:rPr>
        <w:t>учителя</w:t>
      </w:r>
      <w:r w:rsidRPr="00670C63">
        <w:rPr>
          <w:color w:val="000000"/>
        </w:rPr>
        <w:t xml:space="preserve"> или небольшим видео </w:t>
      </w:r>
      <w:r>
        <w:rPr>
          <w:color w:val="000000"/>
        </w:rPr>
        <w:t>учителя</w:t>
      </w:r>
      <w:r w:rsidRPr="00670C63">
        <w:rPr>
          <w:color w:val="000000"/>
        </w:rPr>
        <w:t xml:space="preserve"> в углу экрана. Обычно используют, чтобы показать, как работает программа</w:t>
      </w:r>
      <w:r>
        <w:rPr>
          <w:color w:val="000000"/>
        </w:rPr>
        <w:t xml:space="preserve">, например, </w:t>
      </w:r>
      <w:proofErr w:type="spellStart"/>
      <w:r>
        <w:rPr>
          <w:color w:val="000000"/>
          <w:lang w:val="en-US"/>
        </w:rPr>
        <w:t>OnlineTestPad</w:t>
      </w:r>
      <w:proofErr w:type="spellEnd"/>
      <w:r w:rsidR="00FF6A64">
        <w:rPr>
          <w:color w:val="000000"/>
        </w:rPr>
        <w:t xml:space="preserve"> </w:t>
      </w:r>
      <w:r w:rsidR="00FF6A64" w:rsidRPr="00FF6A64">
        <w:rPr>
          <w:color w:val="000000"/>
        </w:rPr>
        <w:t>[2</w:t>
      </w:r>
      <w:r w:rsidR="00FF6A64">
        <w:rPr>
          <w:color w:val="000000"/>
        </w:rPr>
        <w:t>2</w:t>
      </w:r>
      <w:r w:rsidR="00FF6A64" w:rsidRPr="00FF6A64">
        <w:rPr>
          <w:color w:val="000000"/>
        </w:rPr>
        <w:t>]</w:t>
      </w:r>
      <w:r>
        <w:rPr>
          <w:color w:val="000000"/>
        </w:rPr>
        <w:t>.</w:t>
      </w:r>
    </w:p>
    <w:p w14:paraId="2A7405AC" w14:textId="6524D945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Видеопрезентация со слайдами</w:t>
      </w:r>
      <w:r w:rsidRPr="00670C63">
        <w:rPr>
          <w:color w:val="000000"/>
        </w:rPr>
        <w:t xml:space="preserve"> — сочетает закадровый или живой голос </w:t>
      </w:r>
      <w:r>
        <w:rPr>
          <w:color w:val="000000"/>
        </w:rPr>
        <w:t>учителя</w:t>
      </w:r>
      <w:r w:rsidRPr="00670C63">
        <w:rPr>
          <w:color w:val="000000"/>
        </w:rPr>
        <w:t xml:space="preserve"> с визуальным рядом: слайдами, инфографикой, схемами</w:t>
      </w:r>
      <w:r w:rsidR="00300888">
        <w:rPr>
          <w:color w:val="000000"/>
        </w:rPr>
        <w:t xml:space="preserve"> </w:t>
      </w:r>
      <w:r w:rsidR="00300888" w:rsidRPr="00300888">
        <w:rPr>
          <w:color w:val="000000"/>
        </w:rPr>
        <w:t>[2</w:t>
      </w:r>
      <w:r w:rsidR="00300888">
        <w:rPr>
          <w:color w:val="000000"/>
        </w:rPr>
        <w:t>3</w:t>
      </w:r>
      <w:r w:rsidR="00300888" w:rsidRPr="00300888">
        <w:rPr>
          <w:color w:val="000000"/>
        </w:rPr>
        <w:t>]</w:t>
      </w:r>
      <w:r w:rsidRPr="00670C63">
        <w:rPr>
          <w:color w:val="000000"/>
        </w:rPr>
        <w:t>.</w:t>
      </w:r>
    </w:p>
    <w:p w14:paraId="51F985B8" w14:textId="4F2C08F0" w:rsid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lastRenderedPageBreak/>
        <w:t>Мастер-класс</w:t>
      </w:r>
      <w:r w:rsidRPr="00670C63">
        <w:rPr>
          <w:color w:val="000000"/>
        </w:rPr>
        <w:t xml:space="preserve"> — формат практического видеоурока, в котором </w:t>
      </w:r>
      <w:r>
        <w:rPr>
          <w:color w:val="000000"/>
        </w:rPr>
        <w:t>учитель разбирает решение задачи</w:t>
      </w:r>
      <w:r w:rsidR="00300888" w:rsidRPr="00300888">
        <w:t xml:space="preserve"> </w:t>
      </w:r>
      <w:r w:rsidR="00300888" w:rsidRPr="00300888">
        <w:rPr>
          <w:color w:val="000000"/>
        </w:rPr>
        <w:t>[2</w:t>
      </w:r>
      <w:r w:rsidR="00300888">
        <w:rPr>
          <w:color w:val="000000"/>
        </w:rPr>
        <w:t>5</w:t>
      </w:r>
      <w:r w:rsidR="00300888" w:rsidRPr="00300888">
        <w:rPr>
          <w:color w:val="000000"/>
        </w:rPr>
        <w:t>]</w:t>
      </w:r>
      <w:r>
        <w:rPr>
          <w:color w:val="000000"/>
        </w:rPr>
        <w:t>.</w:t>
      </w:r>
    </w:p>
    <w:p w14:paraId="0139CA30" w14:textId="2D71FD04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color w:val="000000"/>
        </w:rPr>
        <w:t xml:space="preserve">В одном видеоуроке можно смешивать разные форматы, например, добавлять </w:t>
      </w:r>
      <w:proofErr w:type="spellStart"/>
      <w:r w:rsidRPr="00670C63">
        <w:rPr>
          <w:color w:val="000000"/>
        </w:rPr>
        <w:t>скринкасты</w:t>
      </w:r>
      <w:proofErr w:type="spellEnd"/>
      <w:r w:rsidRPr="00670C63">
        <w:rPr>
          <w:color w:val="000000"/>
        </w:rPr>
        <w:t xml:space="preserve"> или анимацию в лекцию</w:t>
      </w:r>
      <w:r w:rsidR="00300888" w:rsidRPr="00300888">
        <w:t xml:space="preserve"> </w:t>
      </w:r>
      <w:r w:rsidR="00300888" w:rsidRPr="00300888">
        <w:rPr>
          <w:color w:val="000000"/>
        </w:rPr>
        <w:t>[2</w:t>
      </w:r>
      <w:r w:rsidR="00300888">
        <w:rPr>
          <w:color w:val="000000"/>
        </w:rPr>
        <w:t>6, 27</w:t>
      </w:r>
      <w:r w:rsidR="00300888" w:rsidRPr="00300888">
        <w:rPr>
          <w:color w:val="000000"/>
        </w:rPr>
        <w:t>]</w:t>
      </w:r>
      <w:r w:rsidRPr="00670C63">
        <w:rPr>
          <w:color w:val="000000"/>
        </w:rPr>
        <w:t xml:space="preserve">.  </w:t>
      </w:r>
    </w:p>
    <w:p w14:paraId="210E4C4F" w14:textId="59696E01" w:rsidR="00670C63" w:rsidRPr="00670C63" w:rsidRDefault="00670C63" w:rsidP="009D4A66">
      <w:pPr>
        <w:spacing w:line="276" w:lineRule="auto"/>
        <w:ind w:firstLine="709"/>
        <w:jc w:val="both"/>
        <w:rPr>
          <w:b/>
          <w:bCs/>
          <w:color w:val="000000"/>
        </w:rPr>
      </w:pPr>
      <w:r w:rsidRPr="00670C63">
        <w:rPr>
          <w:b/>
          <w:bCs/>
          <w:color w:val="000000"/>
        </w:rPr>
        <w:t>Содержание</w:t>
      </w:r>
      <w:r>
        <w:rPr>
          <w:b/>
          <w:bCs/>
          <w:color w:val="000000"/>
        </w:rPr>
        <w:t xml:space="preserve"> видеоурока:</w:t>
      </w:r>
    </w:p>
    <w:p w14:paraId="1A3ADA76" w14:textId="7321A4E6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Введение</w:t>
      </w:r>
      <w:r w:rsidRPr="00670C63">
        <w:rPr>
          <w:color w:val="000000"/>
        </w:rPr>
        <w:t xml:space="preserve"> — приветствие, краткий обзор темы, цели урока (что </w:t>
      </w:r>
      <w:r>
        <w:rPr>
          <w:color w:val="000000"/>
        </w:rPr>
        <w:t>учащиеся узнаю</w:t>
      </w:r>
      <w:r w:rsidRPr="00670C63">
        <w:rPr>
          <w:color w:val="000000"/>
        </w:rPr>
        <w:t>т или смо</w:t>
      </w:r>
      <w:r>
        <w:rPr>
          <w:color w:val="000000"/>
        </w:rPr>
        <w:t>гу</w:t>
      </w:r>
      <w:r w:rsidRPr="00670C63">
        <w:rPr>
          <w:color w:val="000000"/>
        </w:rPr>
        <w:t>т сделать)</w:t>
      </w:r>
      <w:r w:rsidR="0011727E" w:rsidRPr="0011727E">
        <w:t xml:space="preserve"> </w:t>
      </w:r>
      <w:r w:rsidR="0011727E">
        <w:rPr>
          <w:color w:val="000000"/>
        </w:rPr>
        <w:t>[49</w:t>
      </w:r>
      <w:r w:rsidR="0011727E" w:rsidRPr="0011727E">
        <w:rPr>
          <w:color w:val="000000"/>
        </w:rPr>
        <w:t>]</w:t>
      </w:r>
      <w:r w:rsidRPr="00670C63">
        <w:rPr>
          <w:color w:val="000000"/>
        </w:rPr>
        <w:t>.</w:t>
      </w:r>
    </w:p>
    <w:p w14:paraId="5EDB910B" w14:textId="77777777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Основная часть</w:t>
      </w:r>
      <w:r w:rsidRPr="00670C63">
        <w:rPr>
          <w:color w:val="000000"/>
        </w:rPr>
        <w:t> — разделение материала на логические блоки, использование примеров и наглядных пояснений, добавление интерактивных элементов (вопросов, задач).</w:t>
      </w:r>
    </w:p>
    <w:p w14:paraId="28584B55" w14:textId="32C330BB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Заключение</w:t>
      </w:r>
      <w:r w:rsidRPr="00670C63">
        <w:rPr>
          <w:color w:val="000000"/>
        </w:rPr>
        <w:t> — в финальной части ролика сделать анонс или подводку к следующему ролику</w:t>
      </w:r>
      <w:r w:rsidR="0011727E" w:rsidRPr="0011727E">
        <w:t xml:space="preserve"> </w:t>
      </w:r>
      <w:r w:rsidR="0011727E">
        <w:rPr>
          <w:color w:val="000000"/>
        </w:rPr>
        <w:t>[41</w:t>
      </w:r>
      <w:r w:rsidR="0011727E" w:rsidRPr="0011727E">
        <w:rPr>
          <w:color w:val="000000"/>
        </w:rPr>
        <w:t>]</w:t>
      </w:r>
      <w:r w:rsidRPr="00670C63">
        <w:rPr>
          <w:color w:val="000000"/>
        </w:rPr>
        <w:t>.</w:t>
      </w:r>
    </w:p>
    <w:p w14:paraId="4BB7A7F6" w14:textId="33636393" w:rsidR="00670C63" w:rsidRDefault="00670C63" w:rsidP="009D4A66">
      <w:pPr>
        <w:spacing w:line="276" w:lineRule="auto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Учитель о</w:t>
      </w:r>
      <w:r w:rsidR="00A4299E">
        <w:rPr>
          <w:b/>
          <w:bCs/>
          <w:color w:val="000000"/>
        </w:rPr>
        <w:t>бязательно должен</w:t>
      </w:r>
    </w:p>
    <w:p w14:paraId="5E4ECAC7" w14:textId="203D36C9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Использовать простой и понятный язык</w:t>
      </w:r>
      <w:r w:rsidRPr="00670C63">
        <w:rPr>
          <w:color w:val="000000"/>
        </w:rPr>
        <w:t> — исключить сложные термины или обязательно сопровождать их объяснением</w:t>
      </w:r>
      <w:r w:rsidR="00300888" w:rsidRPr="00300888">
        <w:t xml:space="preserve"> </w:t>
      </w:r>
      <w:r w:rsidR="00300888">
        <w:rPr>
          <w:color w:val="000000"/>
        </w:rPr>
        <w:t>[40</w:t>
      </w:r>
      <w:r w:rsidR="00300888" w:rsidRPr="00300888">
        <w:rPr>
          <w:color w:val="000000"/>
        </w:rPr>
        <w:t>]</w:t>
      </w:r>
      <w:r w:rsidRPr="00670C63">
        <w:rPr>
          <w:color w:val="000000"/>
        </w:rPr>
        <w:t>.</w:t>
      </w:r>
    </w:p>
    <w:p w14:paraId="0FC61867" w14:textId="0504FB14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Обеспечить визуализацию</w:t>
      </w:r>
      <w:r w:rsidRPr="00670C63">
        <w:rPr>
          <w:color w:val="000000"/>
        </w:rPr>
        <w:t> — указать, где планируется добавить слайды, иллюстрации, анимацию или видео, описать, как эти элементы помогут зрителям лучше понять материал</w:t>
      </w:r>
      <w:r w:rsidR="00300888" w:rsidRPr="00300888">
        <w:t xml:space="preserve"> </w:t>
      </w:r>
      <w:r w:rsidR="00300888">
        <w:rPr>
          <w:color w:val="000000"/>
        </w:rPr>
        <w:t>[37</w:t>
      </w:r>
      <w:r w:rsidR="00300888" w:rsidRPr="00300888">
        <w:rPr>
          <w:color w:val="000000"/>
        </w:rPr>
        <w:t>]</w:t>
      </w:r>
      <w:r w:rsidRPr="00670C63">
        <w:rPr>
          <w:color w:val="000000"/>
        </w:rPr>
        <w:t>.</w:t>
      </w:r>
    </w:p>
    <w:p w14:paraId="3DA2CE4E" w14:textId="34A95CD2" w:rsidR="00670C63" w:rsidRPr="00670C63" w:rsidRDefault="00670C63" w:rsidP="009D4A66">
      <w:pPr>
        <w:spacing w:line="276" w:lineRule="auto"/>
        <w:ind w:firstLine="709"/>
        <w:jc w:val="both"/>
        <w:rPr>
          <w:color w:val="000000"/>
        </w:rPr>
      </w:pPr>
      <w:r w:rsidRPr="00670C63">
        <w:rPr>
          <w:b/>
          <w:bCs/>
          <w:color w:val="000000"/>
        </w:rPr>
        <w:t>Указать тайминг</w:t>
      </w:r>
      <w:r w:rsidRPr="00670C63">
        <w:rPr>
          <w:color w:val="000000"/>
        </w:rPr>
        <w:t> — время для каждого раздела урока должно быть ограничено, чтобы удерживать внимание зрителей. Оптимальная продолжительность видеоурока — 5–15 минут. Для более длинных тем лучше разбивать материал на несколько видео</w:t>
      </w:r>
      <w:r w:rsidR="00300888" w:rsidRPr="00300888">
        <w:t xml:space="preserve"> </w:t>
      </w:r>
      <w:r w:rsidR="00300888">
        <w:rPr>
          <w:color w:val="000000"/>
        </w:rPr>
        <w:t>[36</w:t>
      </w:r>
      <w:r w:rsidR="00300888" w:rsidRPr="00300888">
        <w:rPr>
          <w:color w:val="000000"/>
        </w:rPr>
        <w:t>]</w:t>
      </w:r>
      <w:r w:rsidRPr="00670C63">
        <w:rPr>
          <w:color w:val="000000"/>
        </w:rPr>
        <w:t>.</w:t>
      </w:r>
    </w:p>
    <w:p w14:paraId="11DAA5E8" w14:textId="65178C19" w:rsidR="00670C63" w:rsidRDefault="00A4299E" w:rsidP="009D4A66">
      <w:pPr>
        <w:pStyle w:val="a7"/>
        <w:numPr>
          <w:ilvl w:val="0"/>
          <w:numId w:val="32"/>
        </w:numPr>
        <w:spacing w:line="276" w:lineRule="auto"/>
        <w:ind w:left="0" w:firstLine="709"/>
        <w:jc w:val="both"/>
        <w:rPr>
          <w:i/>
          <w:color w:val="000000"/>
        </w:rPr>
      </w:pPr>
      <w:r w:rsidRPr="00A4299E">
        <w:rPr>
          <w:i/>
          <w:color w:val="000000"/>
          <w:lang w:val="en-US"/>
        </w:rPr>
        <w:t>Online</w:t>
      </w:r>
      <w:r w:rsidRPr="00A4299E">
        <w:rPr>
          <w:i/>
          <w:color w:val="000000"/>
        </w:rPr>
        <w:t>-тесты</w:t>
      </w:r>
    </w:p>
    <w:p w14:paraId="75916A6E" w14:textId="04C597E1" w:rsidR="00EC65DB" w:rsidRDefault="00A4299E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Помимо дистанционных уроков, проводимых посредством видеозвонка с демонстрацией экрана, автор включает в обучение автоматизированную проверку, которая носит более ценный характер с точки зрения сбережения временного ресурса при большой педагогической нагрузке. Онлайн-тесты, тренажёры, которые использует автор, разрабатывались непосредственно им на платформе </w:t>
      </w:r>
      <w:proofErr w:type="spellStart"/>
      <w:r>
        <w:rPr>
          <w:color w:val="000000"/>
          <w:lang w:val="en-US"/>
        </w:rPr>
        <w:t>OnlineTestPad</w:t>
      </w:r>
      <w:proofErr w:type="spellEnd"/>
      <w:r>
        <w:rPr>
          <w:color w:val="000000"/>
        </w:rPr>
        <w:t xml:space="preserve"> </w:t>
      </w:r>
      <w:r w:rsidRPr="00D508E0">
        <w:rPr>
          <w:b/>
          <w:color w:val="000000"/>
        </w:rPr>
        <w:t xml:space="preserve">(Приложение </w:t>
      </w:r>
      <w:r w:rsidR="006C69BA">
        <w:rPr>
          <w:b/>
          <w:color w:val="000000"/>
        </w:rPr>
        <w:t>4</w:t>
      </w:r>
      <w:r w:rsidRPr="00D508E0">
        <w:rPr>
          <w:b/>
          <w:color w:val="000000"/>
        </w:rPr>
        <w:t>),</w:t>
      </w:r>
      <w:r>
        <w:rPr>
          <w:color w:val="000000"/>
        </w:rPr>
        <w:t xml:space="preserve"> помимо указанной платформы применяется 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 xml:space="preserve"> </w:t>
      </w:r>
      <w:r w:rsidRPr="00D508E0">
        <w:rPr>
          <w:b/>
          <w:color w:val="000000"/>
        </w:rPr>
        <w:t xml:space="preserve">(Приложение </w:t>
      </w:r>
      <w:r w:rsidR="006C69BA">
        <w:rPr>
          <w:b/>
          <w:color w:val="000000"/>
        </w:rPr>
        <w:t>5</w:t>
      </w:r>
      <w:r w:rsidRPr="00D508E0">
        <w:rPr>
          <w:b/>
          <w:color w:val="000000"/>
        </w:rPr>
        <w:t>)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ЯндексУчебник</w:t>
      </w:r>
      <w:proofErr w:type="spellEnd"/>
      <w:r w:rsidR="009D4A66">
        <w:rPr>
          <w:color w:val="000000"/>
        </w:rPr>
        <w:t>.</w:t>
      </w:r>
    </w:p>
    <w:p w14:paraId="32CB7366" w14:textId="6949B2D3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Виды тестов, которые автор применяет в своей работе: </w:t>
      </w:r>
    </w:p>
    <w:p w14:paraId="71511C1C" w14:textId="23436C4C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выбор 1 верного ответа из предложенного списка;</w:t>
      </w:r>
    </w:p>
    <w:p w14:paraId="6C9E5AE0" w14:textId="35C3B4F0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выбор нескольких вариантов ответов из предложенного списка;</w:t>
      </w:r>
    </w:p>
    <w:p w14:paraId="30011D6D" w14:textId="05F8F4B4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соотнесение термина с определением или свойств фигуры с геометрической фигурой;</w:t>
      </w:r>
    </w:p>
    <w:p w14:paraId="3AD03FDC" w14:textId="31CE32C0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ввод в поле для ответа посчитанного числового значения (решения уравнения, системы, задачи и т.д.);</w:t>
      </w:r>
    </w:p>
    <w:p w14:paraId="4E7DBECC" w14:textId="6D19D2B7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расставление пунктов (например, действий в решении задачи) в верной последовательности;</w:t>
      </w:r>
    </w:p>
    <w:p w14:paraId="12B5AC6C" w14:textId="6E7C3F62" w:rsidR="00BF7CEC" w:rsidRDefault="00BF7CEC" w:rsidP="009D4A66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указание правильности/неправильности предложенного утверждения.</w:t>
      </w:r>
    </w:p>
    <w:p w14:paraId="66AD0162" w14:textId="147C2D2C" w:rsidR="00EC65DB" w:rsidRPr="00C22430" w:rsidRDefault="00EC65DB" w:rsidP="009D4A66">
      <w:pPr>
        <w:spacing w:line="276" w:lineRule="auto"/>
        <w:ind w:left="567"/>
        <w:jc w:val="both"/>
        <w:rPr>
          <w:b/>
          <w:i/>
        </w:rPr>
      </w:pPr>
      <w:r w:rsidRPr="00C22430">
        <w:rPr>
          <w:b/>
          <w:i/>
        </w:rPr>
        <w:t>Контроль знаний.</w:t>
      </w:r>
    </w:p>
    <w:p w14:paraId="161AFD85" w14:textId="771CADDB" w:rsidR="00EC65DB" w:rsidRPr="00C22430" w:rsidRDefault="00EC65DB" w:rsidP="00EC65DB">
      <w:pPr>
        <w:spacing w:line="276" w:lineRule="auto"/>
        <w:ind w:firstLine="567"/>
        <w:jc w:val="both"/>
      </w:pPr>
      <w:r w:rsidRPr="00C22430">
        <w:t>При к</w:t>
      </w:r>
      <w:r w:rsidR="009D5408">
        <w:t xml:space="preserve">онтроле применяются тесты. Для </w:t>
      </w:r>
      <w:r w:rsidRPr="00C22430">
        <w:t xml:space="preserve">их создания </w:t>
      </w:r>
      <w:r w:rsidR="0050129A">
        <w:t xml:space="preserve">используется специализированный сайт </w:t>
      </w:r>
      <w:r w:rsidRPr="00C22430">
        <w:t>«</w:t>
      </w:r>
      <w:proofErr w:type="spellStart"/>
      <w:r w:rsidR="0050129A">
        <w:rPr>
          <w:lang w:val="en-GB"/>
        </w:rPr>
        <w:t>OnlineTestPad</w:t>
      </w:r>
      <w:proofErr w:type="spellEnd"/>
      <w:r w:rsidRPr="00C22430">
        <w:t>». Возможны две формы организации тестов, которые условно можно назвать «выбери ответ из предлагаемых вариантов» и «напиши правильный ответ».</w:t>
      </w:r>
    </w:p>
    <w:p w14:paraId="247CA6E4" w14:textId="77777777" w:rsidR="00EC65DB" w:rsidRPr="00C22430" w:rsidRDefault="00EC65DB" w:rsidP="00EC65DB">
      <w:pPr>
        <w:shd w:val="clear" w:color="auto" w:fill="FFFFFF"/>
        <w:spacing w:line="276" w:lineRule="auto"/>
        <w:ind w:right="79" w:firstLine="708"/>
        <w:jc w:val="both"/>
      </w:pPr>
      <w:r w:rsidRPr="00C22430">
        <w:t>Кроме этого, используя компьютерные технологии, можно создавать различные обучающие и демонстрационные про</w:t>
      </w:r>
      <w:r>
        <w:t>граммы, модели, игры. В обучении</w:t>
      </w:r>
      <w:r w:rsidRPr="00C22430">
        <w:t xml:space="preserve"> учащихся применяются такие специализированные программы по математике, как:</w:t>
      </w:r>
    </w:p>
    <w:p w14:paraId="33569A31" w14:textId="3D547C97" w:rsidR="00EC65DB" w:rsidRPr="00023F92" w:rsidRDefault="00EC65DB" w:rsidP="00EC65DB">
      <w:pPr>
        <w:widowControl w:val="0"/>
        <w:spacing w:line="276" w:lineRule="auto"/>
        <w:ind w:firstLine="709"/>
        <w:jc w:val="both"/>
        <w:rPr>
          <w:noProof/>
          <w:color w:val="000000"/>
        </w:rPr>
      </w:pPr>
      <w:r w:rsidRPr="00C16AF7">
        <w:rPr>
          <w:noProof/>
          <w:color w:val="000000"/>
        </w:rPr>
        <w:lastRenderedPageBreak/>
        <w:t>Для контроля знаний на уроке</w:t>
      </w:r>
      <w:r w:rsidR="009D4A66">
        <w:rPr>
          <w:noProof/>
          <w:color w:val="000000"/>
        </w:rPr>
        <w:t>,</w:t>
      </w:r>
      <w:r w:rsidRPr="00C16AF7">
        <w:rPr>
          <w:noProof/>
          <w:color w:val="000000"/>
        </w:rPr>
        <w:t xml:space="preserve"> помимо традиционных контрольно-измеритель</w:t>
      </w:r>
      <w:r>
        <w:rPr>
          <w:noProof/>
          <w:color w:val="000000"/>
        </w:rPr>
        <w:t>ных материалов</w:t>
      </w:r>
      <w:r w:rsidR="009D4A66">
        <w:rPr>
          <w:noProof/>
          <w:color w:val="000000"/>
        </w:rPr>
        <w:t>,</w:t>
      </w:r>
      <w:r>
        <w:rPr>
          <w:noProof/>
          <w:color w:val="000000"/>
        </w:rPr>
        <w:t xml:space="preserve"> автором</w:t>
      </w:r>
      <w:r w:rsidRPr="00C16AF7">
        <w:rPr>
          <w:noProof/>
          <w:color w:val="000000"/>
        </w:rPr>
        <w:t xml:space="preserve"> используются специально составленные мультимедийные презентации, тесты</w:t>
      </w:r>
      <w:r w:rsidR="0011727E">
        <w:rPr>
          <w:noProof/>
          <w:color w:val="000000"/>
        </w:rPr>
        <w:t xml:space="preserve"> </w:t>
      </w:r>
      <w:r w:rsidR="0011727E" w:rsidRPr="0011727E">
        <w:rPr>
          <w:noProof/>
          <w:color w:val="000000"/>
        </w:rPr>
        <w:t>[</w:t>
      </w:r>
      <w:r w:rsidR="0011727E">
        <w:rPr>
          <w:noProof/>
          <w:color w:val="000000"/>
        </w:rPr>
        <w:t>4</w:t>
      </w:r>
      <w:r w:rsidR="0011727E" w:rsidRPr="0011727E">
        <w:rPr>
          <w:noProof/>
          <w:color w:val="000000"/>
        </w:rPr>
        <w:t>2]</w:t>
      </w:r>
      <w:r w:rsidRPr="00C16AF7">
        <w:rPr>
          <w:noProof/>
          <w:color w:val="000000"/>
        </w:rPr>
        <w:t>.</w:t>
      </w:r>
    </w:p>
    <w:p w14:paraId="1C660AC4" w14:textId="77777777" w:rsidR="00EC65DB" w:rsidRPr="00C22430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  <w:r w:rsidRPr="00C22430">
        <w:rPr>
          <w:b/>
          <w:bCs/>
          <w:caps/>
        </w:rPr>
        <w:t xml:space="preserve">Раздел </w:t>
      </w:r>
      <w:r w:rsidRPr="00C22430">
        <w:rPr>
          <w:b/>
          <w:bCs/>
          <w:caps/>
          <w:lang w:val="en-US"/>
        </w:rPr>
        <w:t>III</w:t>
      </w:r>
      <w:r w:rsidRPr="00C22430">
        <w:rPr>
          <w:b/>
          <w:bCs/>
          <w:caps/>
        </w:rPr>
        <w:t>.</w:t>
      </w:r>
    </w:p>
    <w:p w14:paraId="11B7C730" w14:textId="77777777" w:rsidR="00EC65DB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  <w:r w:rsidRPr="00C22430">
        <w:rPr>
          <w:b/>
          <w:bCs/>
          <w:caps/>
        </w:rPr>
        <w:t>Результативность опыта</w:t>
      </w:r>
    </w:p>
    <w:p w14:paraId="526148F0" w14:textId="77777777" w:rsidR="00EC65DB" w:rsidRPr="00C22430" w:rsidRDefault="00EC65DB" w:rsidP="00EC65DB">
      <w:pPr>
        <w:shd w:val="clear" w:color="auto" w:fill="FFFFFF"/>
        <w:ind w:firstLine="720"/>
        <w:jc w:val="center"/>
        <w:rPr>
          <w:b/>
          <w:bCs/>
          <w:caps/>
        </w:rPr>
      </w:pPr>
    </w:p>
    <w:p w14:paraId="60B75D47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В ходе опытно-экспериментальной работы осуществлялась проверка эффективности использования элементов электронного обучения в математической подготовке учащихся 8 класса общеобразовательной школы в рамках разработанной модели при реализации выявленных педагогических условий, а также анализ и оценка полученных результатов. Для этого нами была разработана программа экспериментальной работы. Ключевым моментом в этой программе стало использование созданного с помощью скайпа группового чата, где осуществлялось проведение дистанционных уроков в период пандемии в 2020 году.</w:t>
      </w:r>
    </w:p>
    <w:p w14:paraId="7582570A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Для определения эффективности управления учебной программой математического образования с применением электронного обучения можно использовать следующие критерии:</w:t>
      </w:r>
    </w:p>
    <w:p w14:paraId="24520A34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Индивидуализация и дифференциация процесса обучения. Это достигается за счёт интерактивного диалога, самостоятельного выбора режима учебной деятельности, организационных форм и методов обучения. </w:t>
      </w:r>
    </w:p>
    <w:p w14:paraId="7A5E3232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Предоставление учащемуся инструмента исследования, конструирования, формализации знаний о предметном мире. </w:t>
      </w:r>
    </w:p>
    <w:p w14:paraId="0AB8A90B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Расширение и углубление изучаемой предметной области. Это происходит за счёт возможности моделирования, имитации изучаемых процессов и явлений, организации экспериментально-исследовательской деятельности, экономии учебного времени, автоматизации рутинных операций вычислительного, поискового характера. </w:t>
      </w:r>
    </w:p>
    <w:p w14:paraId="6939CEA7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Расширение сферы самостоятельной деятельности учащихся (как индивидуальной, так и групповой, коллективной). Это возможно благодаря организации разнообразных видов учебной деятельности (экспериментально-исследовательской, учебно-игровой и т. д.). </w:t>
      </w:r>
    </w:p>
    <w:p w14:paraId="69B9DDB1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Формирование положительной мотивации к изучению предмета. </w:t>
      </w:r>
    </w:p>
    <w:p w14:paraId="1A7AC743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Также к показателям эффективности можно отнести качество знаний, умений и навыков, удовлетворённость учащихся процессом обучения, </w:t>
      </w:r>
      <w:proofErr w:type="spellStart"/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сформированность</w:t>
      </w:r>
      <w:proofErr w:type="spellEnd"/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мотивационно-потребностной сферы и другие.</w:t>
      </w:r>
    </w:p>
    <w:p w14:paraId="733B27C2" w14:textId="2B60423F" w:rsidR="0050129A" w:rsidRPr="006C69BA" w:rsidRDefault="0050129A" w:rsidP="00CE4EF8">
      <w:pPr>
        <w:spacing w:line="276" w:lineRule="auto"/>
        <w:ind w:firstLine="709"/>
        <w:jc w:val="both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Первым этапом организации экспериментальной работы стал констатирующий этап эксперимента: 2 группы: экспериментальная и контрольная – написали диагностическую работу в качестве входного контроля</w:t>
      </w:r>
      <w:r w:rsidR="006C69BA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C69BA" w:rsidRPr="006C69B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(Приложение </w:t>
      </w:r>
      <w:r w:rsidR="006C69BA">
        <w:rPr>
          <w:b/>
          <w:bCs/>
          <w:color w:val="000000"/>
          <w:bdr w:val="none" w:sz="0" w:space="0" w:color="auto" w:frame="1"/>
          <w:shd w:val="clear" w:color="auto" w:fill="FFFFFF"/>
        </w:rPr>
        <w:t>6</w:t>
      </w:r>
      <w:r w:rsidR="006C69BA" w:rsidRPr="006C69BA">
        <w:rPr>
          <w:b/>
          <w:bCs/>
          <w:color w:val="000000"/>
          <w:bdr w:val="none" w:sz="0" w:space="0" w:color="auto" w:frame="1"/>
          <w:shd w:val="clear" w:color="auto" w:fill="FFFFFF"/>
        </w:rPr>
        <w:t>)</w:t>
      </w:r>
      <w:r w:rsidRPr="006C69B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3F713630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Методика для проверки уровня знаний была разработана авторами проекта. Она достоверна и валидна, т.к. входное тестирование составлено по материалам геометрии, которые изучались в 7 классе, а контрольная работа по разделу «Многоугольники» взята из методических рекомендаций к учебнику Мерзляка «Геометрия 8». 1 работа состоит из двух частей: первая тестовая, а вторая представляет ряд задач на пройденный материал 7 класса. Данное тестирование показало, по каким темам у детей есть пробелы, и что нужно повторить.</w:t>
      </w:r>
    </w:p>
    <w:p w14:paraId="75389AE3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lastRenderedPageBreak/>
        <w:t>Контрольная работа по многоугольникам состоит из 6 задач разного уровня, все задачи на пройденную тему «Многоугольники».</w:t>
      </w:r>
    </w:p>
    <w:p w14:paraId="179AF34C" w14:textId="77777777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Анализ результатов показал, что уровень подготовки входной и контрольной групп приблизительно один. </w:t>
      </w:r>
    </w:p>
    <w:p w14:paraId="2E7475C4" w14:textId="5102D550" w:rsidR="0050129A" w:rsidRPr="0050129A" w:rsidRDefault="0050129A" w:rsidP="00CE4EF8">
      <w:pPr>
        <w:spacing w:line="276" w:lineRule="auto"/>
        <w:ind w:firstLine="709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В таблице</w:t>
      </w:r>
      <w:r w:rsidR="00CE4EF8">
        <w:rPr>
          <w:bCs/>
          <w:color w:val="000000"/>
          <w:bdr w:val="none" w:sz="0" w:space="0" w:color="auto" w:frame="1"/>
          <w:shd w:val="clear" w:color="auto" w:fill="FFFFFF"/>
        </w:rPr>
        <w:t xml:space="preserve"> 1</w:t>
      </w: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представлено сравнение коэффициентов полноты знаний контрольной и экспериментальной групп до проведения эксперимента по результатам диагностической работы. Коэффициент полноты знаний контрольной группы отличается на 11% от коэффициента полноты знаний экспериментальной группы.</w:t>
      </w:r>
    </w:p>
    <w:p w14:paraId="44D69ACC" w14:textId="5D83CC8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Таблица </w:t>
      </w:r>
      <w:r w:rsidR="00CE4EF8">
        <w:rPr>
          <w:bCs/>
          <w:color w:val="000000"/>
          <w:bdr w:val="none" w:sz="0" w:space="0" w:color="auto" w:frame="1"/>
          <w:shd w:val="clear" w:color="auto" w:fill="FFFFFF"/>
        </w:rPr>
        <w:t>1</w:t>
      </w: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50129A">
        <w:rPr>
          <w:color w:val="000000"/>
          <w:bdr w:val="none" w:sz="0" w:space="0" w:color="auto" w:frame="1"/>
          <w:shd w:val="clear" w:color="auto" w:fill="FFFFFF"/>
        </w:rPr>
        <w:sym w:font="Symbol" w:char="F02D"/>
      </w: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50129A">
        <w:rPr>
          <w:color w:val="000000"/>
          <w:bdr w:val="none" w:sz="0" w:space="0" w:color="auto" w:frame="1"/>
          <w:shd w:val="clear" w:color="auto" w:fill="FFFFFF"/>
        </w:rPr>
        <w:t>Характеристика полученных результатов сравнения контрольной и экспериментальной групп до проведения эксперимента</w:t>
      </w:r>
    </w:p>
    <w:tbl>
      <w:tblPr>
        <w:tblStyle w:val="13"/>
        <w:tblW w:w="9641" w:type="dxa"/>
        <w:tblLook w:val="04A0" w:firstRow="1" w:lastRow="0" w:firstColumn="1" w:lastColumn="0" w:noHBand="0" w:noVBand="1"/>
      </w:tblPr>
      <w:tblGrid>
        <w:gridCol w:w="869"/>
        <w:gridCol w:w="1503"/>
        <w:gridCol w:w="1810"/>
        <w:gridCol w:w="1024"/>
        <w:gridCol w:w="2067"/>
        <w:gridCol w:w="2368"/>
      </w:tblGrid>
      <w:tr w:rsidR="004861A6" w:rsidRPr="0050129A" w14:paraId="3B5DCDCF" w14:textId="77777777" w:rsidTr="004861A6">
        <w:trPr>
          <w:trHeight w:val="594"/>
        </w:trPr>
        <w:tc>
          <w:tcPr>
            <w:tcW w:w="5159" w:type="dxa"/>
            <w:gridSpan w:val="4"/>
          </w:tcPr>
          <w:p w14:paraId="77FD5F98" w14:textId="77777777" w:rsidR="0050129A" w:rsidRPr="004861A6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Контрольная группа до проведения эксперимента</w:t>
            </w:r>
          </w:p>
        </w:tc>
        <w:tc>
          <w:tcPr>
            <w:tcW w:w="4482" w:type="dxa"/>
            <w:gridSpan w:val="2"/>
          </w:tcPr>
          <w:p w14:paraId="4E49421A" w14:textId="77777777" w:rsidR="0050129A" w:rsidRPr="004861A6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Экспериментальная группа</w:t>
            </w:r>
          </w:p>
          <w:p w14:paraId="6B79D142" w14:textId="77777777" w:rsidR="0050129A" w:rsidRPr="004861A6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до проведения эксперимента</w:t>
            </w:r>
          </w:p>
        </w:tc>
      </w:tr>
      <w:tr w:rsidR="004861A6" w:rsidRPr="0050129A" w14:paraId="723A0FEF" w14:textId="77777777" w:rsidTr="004861A6">
        <w:trPr>
          <w:trHeight w:val="1494"/>
        </w:trPr>
        <w:tc>
          <w:tcPr>
            <w:tcW w:w="845" w:type="dxa"/>
          </w:tcPr>
          <w:p w14:paraId="18AD495B" w14:textId="77777777" w:rsidR="0050129A" w:rsidRPr="0050129A" w:rsidRDefault="0050129A" w:rsidP="0050129A">
            <w:pPr>
              <w:spacing w:line="276" w:lineRule="auto"/>
              <w:ind w:left="552" w:hanging="659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Оценка</w:t>
            </w:r>
            <w:proofErr w:type="spellEnd"/>
          </w:p>
          <w:p w14:paraId="4AE3E2A7" w14:textId="77777777" w:rsidR="0050129A" w:rsidRPr="0050129A" w:rsidRDefault="0050129A" w:rsidP="0050129A">
            <w:pPr>
              <w:spacing w:line="276" w:lineRule="auto"/>
              <w:ind w:left="552" w:hanging="659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1583" w:type="dxa"/>
          </w:tcPr>
          <w:p w14:paraId="237AFC28" w14:textId="77777777" w:rsidR="0050129A" w:rsidRPr="004861A6" w:rsidRDefault="0050129A" w:rsidP="004861A6">
            <w:pPr>
              <w:spacing w:line="276" w:lineRule="auto"/>
              <w:ind w:left="-139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Число учащихся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ij</w:t>
            </w:r>
            <w:proofErr w:type="spellEnd"/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, получивших оценку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1764" w:type="dxa"/>
          </w:tcPr>
          <w:p w14:paraId="40285C0E" w14:textId="77777777" w:rsidR="0050129A" w:rsidRPr="0050129A" w:rsidRDefault="0050129A" w:rsidP="004861A6">
            <w:pPr>
              <w:spacing w:line="276" w:lineRule="auto"/>
              <w:ind w:left="-70" w:firstLine="31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Коэффициент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полноты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знаний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67605089" w14:textId="77777777" w:rsidR="0050129A" w:rsidRPr="0050129A" w:rsidRDefault="0050129A" w:rsidP="004861A6">
            <w:pPr>
              <w:spacing w:line="276" w:lineRule="auto"/>
              <w:ind w:left="-70" w:firstLine="31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967" w:type="dxa"/>
          </w:tcPr>
          <w:p w14:paraId="74FE9499" w14:textId="77777777" w:rsidR="0050129A" w:rsidRPr="0050129A" w:rsidRDefault="0050129A" w:rsidP="004861A6">
            <w:pPr>
              <w:spacing w:line="276" w:lineRule="auto"/>
              <w:ind w:left="567" w:hanging="812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Оценка</w:t>
            </w:r>
            <w:proofErr w:type="spellEnd"/>
          </w:p>
          <w:p w14:paraId="6597A2F2" w14:textId="77777777" w:rsidR="0050129A" w:rsidRPr="0050129A" w:rsidRDefault="0050129A" w:rsidP="0050129A">
            <w:pPr>
              <w:spacing w:line="276" w:lineRule="auto"/>
              <w:ind w:left="567" w:hanging="1050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2021" w:type="dxa"/>
          </w:tcPr>
          <w:p w14:paraId="05531760" w14:textId="77777777" w:rsidR="0050129A" w:rsidRPr="004861A6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Число учащихся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ij</w:t>
            </w:r>
            <w:proofErr w:type="spellEnd"/>
            <w:r w:rsidRPr="004861A6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, получивших оценку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2461" w:type="dxa"/>
          </w:tcPr>
          <w:p w14:paraId="5FB4823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Коэффициент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полноты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знаний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2AF41E4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</w:tr>
      <w:tr w:rsidR="004861A6" w:rsidRPr="0050129A" w14:paraId="36552DB9" w14:textId="77777777" w:rsidTr="004861A6">
        <w:trPr>
          <w:trHeight w:val="304"/>
        </w:trPr>
        <w:tc>
          <w:tcPr>
            <w:tcW w:w="845" w:type="dxa"/>
          </w:tcPr>
          <w:p w14:paraId="38823FFB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583" w:type="dxa"/>
          </w:tcPr>
          <w:p w14:paraId="77DD5945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764" w:type="dxa"/>
            <w:vMerge w:val="restart"/>
          </w:tcPr>
          <w:p w14:paraId="01B6AB2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=(0 + 0 + 2 + 0 + 4 + 20 + 0 + 7 + 8 + 0 + 10)/(10*9) = 0,56</w:t>
            </w:r>
            <w:r w:rsidRPr="0050129A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21AE791C" wp14:editId="3D68EB48">
                  <wp:extent cx="550258" cy="183420"/>
                  <wp:effectExtent l="0" t="0" r="2540" b="7620"/>
                  <wp:docPr id="36" name="Рисунок 36" descr="https://www.alsak.ru/images/stories/magazine/fpv/2007/slobod_07-3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lsak.ru/images/stories/magazine/fpv/2007/slobod_07-3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27" cy="19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14:paraId="57D086A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021" w:type="dxa"/>
          </w:tcPr>
          <w:p w14:paraId="75CB8BB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461" w:type="dxa"/>
            <w:vMerge w:val="restart"/>
          </w:tcPr>
          <w:p w14:paraId="1CBAE4E9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=(0 + 0 + 4 + 0 + 0 + 5 + 6 + 14 + 24 + 0 + 10)/(10*10) = 0,63</w:t>
            </w:r>
          </w:p>
          <w:p w14:paraId="48EC8FC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7D170743" wp14:editId="777E9AEF">
                  <wp:extent cx="550258" cy="183420"/>
                  <wp:effectExtent l="0" t="0" r="2540" b="7620"/>
                  <wp:docPr id="37" name="Рисунок 37" descr="https://www.alsak.ru/images/stories/magazine/fpv/2007/slobod_07-3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lsak.ru/images/stories/magazine/fpv/2007/slobod_07-3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27" cy="19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1A6" w:rsidRPr="0050129A" w14:paraId="688609BB" w14:textId="77777777" w:rsidTr="004861A6">
        <w:trPr>
          <w:trHeight w:val="289"/>
        </w:trPr>
        <w:tc>
          <w:tcPr>
            <w:tcW w:w="845" w:type="dxa"/>
          </w:tcPr>
          <w:p w14:paraId="7CC7D6EA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583" w:type="dxa"/>
          </w:tcPr>
          <w:p w14:paraId="198CBE81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764" w:type="dxa"/>
            <w:vMerge/>
          </w:tcPr>
          <w:p w14:paraId="4775192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7251DEA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021" w:type="dxa"/>
          </w:tcPr>
          <w:p w14:paraId="49D79A7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461" w:type="dxa"/>
            <w:vMerge/>
          </w:tcPr>
          <w:p w14:paraId="6F4C989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374F3D26" w14:textId="77777777" w:rsidTr="004861A6">
        <w:trPr>
          <w:trHeight w:val="289"/>
        </w:trPr>
        <w:tc>
          <w:tcPr>
            <w:tcW w:w="845" w:type="dxa"/>
          </w:tcPr>
          <w:p w14:paraId="79302BF6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583" w:type="dxa"/>
          </w:tcPr>
          <w:p w14:paraId="48138530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764" w:type="dxa"/>
            <w:vMerge/>
          </w:tcPr>
          <w:p w14:paraId="2FE94FF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24AE76A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2021" w:type="dxa"/>
          </w:tcPr>
          <w:p w14:paraId="540B958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2461" w:type="dxa"/>
            <w:vMerge/>
          </w:tcPr>
          <w:p w14:paraId="5B751FB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2457BDF4" w14:textId="77777777" w:rsidTr="004861A6">
        <w:trPr>
          <w:trHeight w:val="304"/>
        </w:trPr>
        <w:tc>
          <w:tcPr>
            <w:tcW w:w="845" w:type="dxa"/>
          </w:tcPr>
          <w:p w14:paraId="75E9AA13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583" w:type="dxa"/>
          </w:tcPr>
          <w:p w14:paraId="202EA1DA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764" w:type="dxa"/>
            <w:vMerge/>
          </w:tcPr>
          <w:p w14:paraId="3803E0E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07D85E1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2021" w:type="dxa"/>
          </w:tcPr>
          <w:p w14:paraId="129EF74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461" w:type="dxa"/>
            <w:vMerge/>
          </w:tcPr>
          <w:p w14:paraId="7780D42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256BE75B" w14:textId="77777777" w:rsidTr="004861A6">
        <w:trPr>
          <w:trHeight w:val="289"/>
        </w:trPr>
        <w:tc>
          <w:tcPr>
            <w:tcW w:w="845" w:type="dxa"/>
          </w:tcPr>
          <w:p w14:paraId="551EEEC4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583" w:type="dxa"/>
          </w:tcPr>
          <w:p w14:paraId="1EBAA6BA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764" w:type="dxa"/>
            <w:vMerge/>
          </w:tcPr>
          <w:p w14:paraId="799AF90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495031A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2021" w:type="dxa"/>
          </w:tcPr>
          <w:p w14:paraId="248D787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461" w:type="dxa"/>
            <w:vMerge/>
          </w:tcPr>
          <w:p w14:paraId="6253017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70CC2673" w14:textId="77777777" w:rsidTr="004861A6">
        <w:trPr>
          <w:trHeight w:val="304"/>
        </w:trPr>
        <w:tc>
          <w:tcPr>
            <w:tcW w:w="845" w:type="dxa"/>
          </w:tcPr>
          <w:p w14:paraId="37975F95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1583" w:type="dxa"/>
          </w:tcPr>
          <w:p w14:paraId="453AA295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764" w:type="dxa"/>
            <w:vMerge/>
          </w:tcPr>
          <w:p w14:paraId="757C049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31C92C9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2021" w:type="dxa"/>
          </w:tcPr>
          <w:p w14:paraId="0DC0499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461" w:type="dxa"/>
            <w:vMerge/>
          </w:tcPr>
          <w:p w14:paraId="24D3EA3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2AA5A935" w14:textId="77777777" w:rsidTr="004861A6">
        <w:trPr>
          <w:trHeight w:val="289"/>
        </w:trPr>
        <w:tc>
          <w:tcPr>
            <w:tcW w:w="845" w:type="dxa"/>
          </w:tcPr>
          <w:p w14:paraId="62EC0302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583" w:type="dxa"/>
          </w:tcPr>
          <w:p w14:paraId="133C6009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764" w:type="dxa"/>
            <w:vMerge/>
          </w:tcPr>
          <w:p w14:paraId="0E3CF9D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544A366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2021" w:type="dxa"/>
          </w:tcPr>
          <w:p w14:paraId="3E16D4B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461" w:type="dxa"/>
            <w:vMerge/>
          </w:tcPr>
          <w:p w14:paraId="0CEAE6D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77539E7A" w14:textId="77777777" w:rsidTr="004861A6">
        <w:trPr>
          <w:trHeight w:val="289"/>
        </w:trPr>
        <w:tc>
          <w:tcPr>
            <w:tcW w:w="845" w:type="dxa"/>
          </w:tcPr>
          <w:p w14:paraId="30592275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1583" w:type="dxa"/>
          </w:tcPr>
          <w:p w14:paraId="668BB1ED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764" w:type="dxa"/>
            <w:vMerge/>
          </w:tcPr>
          <w:p w14:paraId="1835BF9F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6104E72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2021" w:type="dxa"/>
          </w:tcPr>
          <w:p w14:paraId="14251D2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2461" w:type="dxa"/>
            <w:vMerge/>
          </w:tcPr>
          <w:p w14:paraId="6EDB8A4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7D7906A9" w14:textId="77777777" w:rsidTr="004861A6">
        <w:trPr>
          <w:trHeight w:val="304"/>
        </w:trPr>
        <w:tc>
          <w:tcPr>
            <w:tcW w:w="845" w:type="dxa"/>
          </w:tcPr>
          <w:p w14:paraId="5DF39771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1583" w:type="dxa"/>
          </w:tcPr>
          <w:p w14:paraId="6505C442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764" w:type="dxa"/>
            <w:vMerge/>
          </w:tcPr>
          <w:p w14:paraId="2946FBA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23303FA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2021" w:type="dxa"/>
          </w:tcPr>
          <w:p w14:paraId="0D06E6A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2461" w:type="dxa"/>
            <w:vMerge/>
          </w:tcPr>
          <w:p w14:paraId="5CCB473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474CF614" w14:textId="77777777" w:rsidTr="004861A6">
        <w:trPr>
          <w:trHeight w:val="289"/>
        </w:trPr>
        <w:tc>
          <w:tcPr>
            <w:tcW w:w="845" w:type="dxa"/>
          </w:tcPr>
          <w:p w14:paraId="27018C3D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1583" w:type="dxa"/>
          </w:tcPr>
          <w:p w14:paraId="016DC9F8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764" w:type="dxa"/>
            <w:vMerge/>
          </w:tcPr>
          <w:p w14:paraId="6BE9DF5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062A324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2021" w:type="dxa"/>
          </w:tcPr>
          <w:p w14:paraId="1BD77DD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461" w:type="dxa"/>
            <w:vMerge/>
          </w:tcPr>
          <w:p w14:paraId="3502CBB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4861A6" w:rsidRPr="0050129A" w14:paraId="2EF284DE" w14:textId="77777777" w:rsidTr="004861A6">
        <w:trPr>
          <w:trHeight w:val="289"/>
        </w:trPr>
        <w:tc>
          <w:tcPr>
            <w:tcW w:w="845" w:type="dxa"/>
          </w:tcPr>
          <w:p w14:paraId="6E89409E" w14:textId="77777777" w:rsidR="0050129A" w:rsidRPr="0050129A" w:rsidRDefault="0050129A" w:rsidP="004861A6">
            <w:pPr>
              <w:spacing w:line="276" w:lineRule="auto"/>
              <w:ind w:left="567" w:hanging="816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1583" w:type="dxa"/>
          </w:tcPr>
          <w:p w14:paraId="2280E80F" w14:textId="77777777" w:rsidR="0050129A" w:rsidRPr="0050129A" w:rsidRDefault="0050129A" w:rsidP="004861A6">
            <w:pPr>
              <w:spacing w:line="276" w:lineRule="auto"/>
              <w:ind w:left="567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764" w:type="dxa"/>
            <w:vMerge/>
          </w:tcPr>
          <w:p w14:paraId="4653484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7" w:type="dxa"/>
          </w:tcPr>
          <w:p w14:paraId="040810C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2021" w:type="dxa"/>
          </w:tcPr>
          <w:p w14:paraId="44776A7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461" w:type="dxa"/>
            <w:vMerge/>
          </w:tcPr>
          <w:p w14:paraId="343D4E5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28E013C3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На рисунке 1 представлена диаграмма сравнения результатов контрольной и экспериментальной групп до проведения эксперимента.</w:t>
      </w:r>
    </w:p>
    <w:p w14:paraId="3762F4E2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noProof/>
          <w:color w:val="000000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4F0ABDEE" wp14:editId="6A253E15">
            <wp:extent cx="6120130" cy="3608614"/>
            <wp:effectExtent l="0" t="0" r="13970" b="1143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596228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Рисунок 1 - Диаграмма сравнения результатов контрольной и экспериментальной групп до проведения эксперимента</w:t>
      </w:r>
    </w:p>
    <w:p w14:paraId="0217937E" w14:textId="77777777" w:rsidR="0050129A" w:rsidRPr="0050129A" w:rsidRDefault="0050129A" w:rsidP="00CE4EF8">
      <w:pPr>
        <w:spacing w:line="276" w:lineRule="auto"/>
        <w:ind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>Второй этап организации экспериментальной работы – формирующий, в ходе которого проводился непосредственно эксперимент, а именно разработка и реализация программы «Электронный образовательный контент по учебной программе математического образования раздела «Многоугольники».</w:t>
      </w:r>
    </w:p>
    <w:p w14:paraId="5D81FF05" w14:textId="77777777" w:rsidR="0050129A" w:rsidRPr="0050129A" w:rsidRDefault="0050129A" w:rsidP="00CE4EF8">
      <w:pPr>
        <w:spacing w:line="276" w:lineRule="auto"/>
        <w:ind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>Третий этап организации экспериментальной работы – контрольный, который позволил провести сравнительный анализ результатов обучающихся до реализации проекта и после его окончания. На данном этапе были использованы те же методы, что и на констатирующем этапе исследования.</w:t>
      </w:r>
    </w:p>
    <w:p w14:paraId="5F215023" w14:textId="7E324BC3" w:rsidR="0050129A" w:rsidRPr="0050129A" w:rsidRDefault="0050129A" w:rsidP="00CE4EF8">
      <w:pPr>
        <w:spacing w:line="276" w:lineRule="auto"/>
        <w:ind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 xml:space="preserve">В таблице </w:t>
      </w:r>
      <w:r w:rsidR="00CE4EF8">
        <w:rPr>
          <w:color w:val="000000"/>
          <w:bdr w:val="none" w:sz="0" w:space="0" w:color="auto" w:frame="1"/>
          <w:shd w:val="clear" w:color="auto" w:fill="FFFFFF"/>
        </w:rPr>
        <w:t>2</w:t>
      </w:r>
      <w:r w:rsidRPr="0050129A">
        <w:rPr>
          <w:color w:val="000000"/>
          <w:bdr w:val="none" w:sz="0" w:space="0" w:color="auto" w:frame="1"/>
          <w:shd w:val="clear" w:color="auto" w:fill="FFFFFF"/>
        </w:rPr>
        <w:t xml:space="preserve"> представлено сравнение результатов контрольной и экспериментальной групп после проведения эксперимента </w:t>
      </w:r>
    </w:p>
    <w:p w14:paraId="1C0C4015" w14:textId="2FD88AAC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 xml:space="preserve">Таблица </w:t>
      </w:r>
      <w:r w:rsidR="00CE4EF8">
        <w:rPr>
          <w:color w:val="000000"/>
          <w:bdr w:val="none" w:sz="0" w:space="0" w:color="auto" w:frame="1"/>
          <w:shd w:val="clear" w:color="auto" w:fill="FFFFFF"/>
        </w:rPr>
        <w:t>2</w:t>
      </w:r>
      <w:r w:rsidRPr="0050129A">
        <w:rPr>
          <w:color w:val="000000"/>
          <w:bdr w:val="none" w:sz="0" w:space="0" w:color="auto" w:frame="1"/>
          <w:shd w:val="clear" w:color="auto" w:fill="FFFFFF"/>
        </w:rPr>
        <w:t xml:space="preserve"> – Характеристика полученных результатов сравнения контрольной и экспериментальной групп после проведения эксперимента.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251"/>
        <w:gridCol w:w="1658"/>
        <w:gridCol w:w="1764"/>
        <w:gridCol w:w="1250"/>
        <w:gridCol w:w="1658"/>
        <w:gridCol w:w="1764"/>
      </w:tblGrid>
      <w:tr w:rsidR="0050129A" w:rsidRPr="0050129A" w14:paraId="02BD560C" w14:textId="77777777" w:rsidTr="004861A6">
        <w:tc>
          <w:tcPr>
            <w:tcW w:w="4476" w:type="dxa"/>
            <w:gridSpan w:val="3"/>
          </w:tcPr>
          <w:p w14:paraId="1D0338A7" w14:textId="77777777" w:rsidR="0050129A" w:rsidRPr="00FA2B9E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Контрольная группа после проведения эксперимента</w:t>
            </w:r>
          </w:p>
        </w:tc>
        <w:tc>
          <w:tcPr>
            <w:tcW w:w="5152" w:type="dxa"/>
            <w:gridSpan w:val="3"/>
          </w:tcPr>
          <w:p w14:paraId="1FA11C09" w14:textId="77777777" w:rsidR="0050129A" w:rsidRPr="00FA2B9E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Экспериментальная группа после проведения эксперимента</w:t>
            </w:r>
          </w:p>
        </w:tc>
      </w:tr>
      <w:tr w:rsidR="0050129A" w:rsidRPr="0050129A" w14:paraId="1898AC72" w14:textId="77777777" w:rsidTr="004861A6">
        <w:tc>
          <w:tcPr>
            <w:tcW w:w="723" w:type="dxa"/>
          </w:tcPr>
          <w:p w14:paraId="349AB67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Оценка</w:t>
            </w:r>
            <w:proofErr w:type="spellEnd"/>
          </w:p>
          <w:p w14:paraId="2E57D91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1211" w:type="dxa"/>
          </w:tcPr>
          <w:p w14:paraId="7B30259D" w14:textId="77777777" w:rsidR="0050129A" w:rsidRPr="00FA2B9E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Число учащихся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ij</w:t>
            </w:r>
            <w:proofErr w:type="spellEnd"/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, получивших оценку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2542" w:type="dxa"/>
          </w:tcPr>
          <w:p w14:paraId="011FE53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Коэффициент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полноты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знаний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3FA8EEC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723" w:type="dxa"/>
          </w:tcPr>
          <w:p w14:paraId="4EDC4D69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Оценка</w:t>
            </w:r>
            <w:proofErr w:type="spellEnd"/>
          </w:p>
          <w:p w14:paraId="74929EA4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1182" w:type="dxa"/>
          </w:tcPr>
          <w:p w14:paraId="37DCF031" w14:textId="77777777" w:rsidR="0050129A" w:rsidRPr="00FA2B9E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Число учащихся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ij</w:t>
            </w:r>
            <w:proofErr w:type="spellEnd"/>
            <w:r w:rsidRPr="00FA2B9E">
              <w:rPr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, получивших оценку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x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  <w:tc>
          <w:tcPr>
            <w:tcW w:w="3247" w:type="dxa"/>
          </w:tcPr>
          <w:p w14:paraId="31F74FF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Коэффициент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полноты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знаний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77C340C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</w:p>
        </w:tc>
      </w:tr>
      <w:tr w:rsidR="0050129A" w:rsidRPr="0050129A" w14:paraId="13EDBB48" w14:textId="77777777" w:rsidTr="004861A6">
        <w:tc>
          <w:tcPr>
            <w:tcW w:w="723" w:type="dxa"/>
          </w:tcPr>
          <w:p w14:paraId="341C540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1211" w:type="dxa"/>
          </w:tcPr>
          <w:p w14:paraId="3DD0566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542" w:type="dxa"/>
            <w:vMerge w:val="restart"/>
          </w:tcPr>
          <w:p w14:paraId="7C8E85C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=(0 + 3 + 0 + 3 + 0 + 10 + 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0 + 7 + 8 + 0 + 0)/(10*9) = 0,34</w:t>
            </w:r>
            <w:r w:rsidRPr="0050129A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31CB97AD" wp14:editId="6A869ED6">
                  <wp:extent cx="550258" cy="183420"/>
                  <wp:effectExtent l="0" t="0" r="2540" b="7620"/>
                  <wp:docPr id="39" name="Рисунок 39" descr="https://www.alsak.ru/images/stories/magazine/fpv/2007/slobod_07-3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lsak.ru/images/stories/magazine/fpv/2007/slobod_07-3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27" cy="19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</w:tcPr>
          <w:p w14:paraId="02AFFD04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0</w:t>
            </w:r>
          </w:p>
        </w:tc>
        <w:tc>
          <w:tcPr>
            <w:tcW w:w="1182" w:type="dxa"/>
          </w:tcPr>
          <w:p w14:paraId="348A398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 w:val="restart"/>
          </w:tcPr>
          <w:p w14:paraId="35CDB6E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k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  <w:vertAlign w:val="subscript"/>
              </w:rPr>
              <w:t>j</w:t>
            </w:r>
            <w:proofErr w:type="spellEnd"/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=(0 + 0 + 0 + 0 + 8 + 0 + 6 </w:t>
            </w: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+ 21 + 24 + 0 + 10)/(10*10) = 0,69</w:t>
            </w:r>
          </w:p>
          <w:p w14:paraId="2FEF8C7F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49887386" wp14:editId="12C4B838">
                  <wp:extent cx="550258" cy="183420"/>
                  <wp:effectExtent l="0" t="0" r="2540" b="7620"/>
                  <wp:docPr id="40" name="Рисунок 40" descr="https://www.alsak.ru/images/stories/magazine/fpv/2007/slobod_07-3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lsak.ru/images/stories/magazine/fpv/2007/slobod_07-3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27" cy="19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29A" w:rsidRPr="0050129A" w14:paraId="52DC97AE" w14:textId="77777777" w:rsidTr="004861A6">
        <w:tc>
          <w:tcPr>
            <w:tcW w:w="723" w:type="dxa"/>
          </w:tcPr>
          <w:p w14:paraId="2236762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211" w:type="dxa"/>
          </w:tcPr>
          <w:p w14:paraId="1E5F641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2542" w:type="dxa"/>
            <w:vMerge/>
          </w:tcPr>
          <w:p w14:paraId="4C8FFA2F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4A7DB484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182" w:type="dxa"/>
          </w:tcPr>
          <w:p w14:paraId="538304D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/>
          </w:tcPr>
          <w:p w14:paraId="645CB019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4699FD5B" w14:textId="77777777" w:rsidTr="004861A6">
        <w:tc>
          <w:tcPr>
            <w:tcW w:w="723" w:type="dxa"/>
          </w:tcPr>
          <w:p w14:paraId="73B3DDE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211" w:type="dxa"/>
          </w:tcPr>
          <w:p w14:paraId="5655C6A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542" w:type="dxa"/>
            <w:vMerge/>
          </w:tcPr>
          <w:p w14:paraId="33B2004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4EC286C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182" w:type="dxa"/>
          </w:tcPr>
          <w:p w14:paraId="17BA57D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/>
          </w:tcPr>
          <w:p w14:paraId="62C8A62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139152C8" w14:textId="77777777" w:rsidTr="004861A6">
        <w:tc>
          <w:tcPr>
            <w:tcW w:w="723" w:type="dxa"/>
          </w:tcPr>
          <w:p w14:paraId="1C995CD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3</w:t>
            </w:r>
          </w:p>
        </w:tc>
        <w:tc>
          <w:tcPr>
            <w:tcW w:w="1211" w:type="dxa"/>
          </w:tcPr>
          <w:p w14:paraId="428B29E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542" w:type="dxa"/>
            <w:vMerge/>
          </w:tcPr>
          <w:p w14:paraId="6FD24FB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7248008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182" w:type="dxa"/>
          </w:tcPr>
          <w:p w14:paraId="4F4A3DE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/>
          </w:tcPr>
          <w:p w14:paraId="6E35733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786249A8" w14:textId="77777777" w:rsidTr="004861A6">
        <w:tc>
          <w:tcPr>
            <w:tcW w:w="723" w:type="dxa"/>
          </w:tcPr>
          <w:p w14:paraId="492181D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211" w:type="dxa"/>
          </w:tcPr>
          <w:p w14:paraId="257E33D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542" w:type="dxa"/>
            <w:vMerge/>
          </w:tcPr>
          <w:p w14:paraId="7597EE8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60A5F9E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182" w:type="dxa"/>
          </w:tcPr>
          <w:p w14:paraId="5A70AC0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3247" w:type="dxa"/>
            <w:vMerge/>
          </w:tcPr>
          <w:p w14:paraId="2F840FE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547CBBE3" w14:textId="77777777" w:rsidTr="004861A6">
        <w:tc>
          <w:tcPr>
            <w:tcW w:w="723" w:type="dxa"/>
          </w:tcPr>
          <w:p w14:paraId="6DB0BC3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1211" w:type="dxa"/>
          </w:tcPr>
          <w:p w14:paraId="3030C845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2542" w:type="dxa"/>
            <w:vMerge/>
          </w:tcPr>
          <w:p w14:paraId="5A7FCD84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73FC219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1182" w:type="dxa"/>
          </w:tcPr>
          <w:p w14:paraId="2AA243A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/>
          </w:tcPr>
          <w:p w14:paraId="2E0A1963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499E8274" w14:textId="77777777" w:rsidTr="004861A6">
        <w:tc>
          <w:tcPr>
            <w:tcW w:w="723" w:type="dxa"/>
          </w:tcPr>
          <w:p w14:paraId="5040D3E6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211" w:type="dxa"/>
          </w:tcPr>
          <w:p w14:paraId="620DEFA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542" w:type="dxa"/>
            <w:vMerge/>
          </w:tcPr>
          <w:p w14:paraId="4BAEBB7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095BBFF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182" w:type="dxa"/>
          </w:tcPr>
          <w:p w14:paraId="1FE055D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3247" w:type="dxa"/>
            <w:vMerge/>
          </w:tcPr>
          <w:p w14:paraId="7C4A4DF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5DA90301" w14:textId="77777777" w:rsidTr="004861A6">
        <w:tc>
          <w:tcPr>
            <w:tcW w:w="723" w:type="dxa"/>
          </w:tcPr>
          <w:p w14:paraId="60FF881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1211" w:type="dxa"/>
          </w:tcPr>
          <w:p w14:paraId="4615908F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542" w:type="dxa"/>
            <w:vMerge/>
          </w:tcPr>
          <w:p w14:paraId="4457977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6F5B729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1182" w:type="dxa"/>
          </w:tcPr>
          <w:p w14:paraId="224734E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3247" w:type="dxa"/>
            <w:vMerge/>
          </w:tcPr>
          <w:p w14:paraId="20C5C1D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15921248" w14:textId="77777777" w:rsidTr="004861A6">
        <w:tc>
          <w:tcPr>
            <w:tcW w:w="723" w:type="dxa"/>
          </w:tcPr>
          <w:p w14:paraId="37E53147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1211" w:type="dxa"/>
          </w:tcPr>
          <w:p w14:paraId="6EA04A8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542" w:type="dxa"/>
            <w:vMerge/>
          </w:tcPr>
          <w:p w14:paraId="16591AA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73605640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1182" w:type="dxa"/>
          </w:tcPr>
          <w:p w14:paraId="51D9D06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3247" w:type="dxa"/>
            <w:vMerge/>
          </w:tcPr>
          <w:p w14:paraId="2C1DFD7B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30ADEA77" w14:textId="77777777" w:rsidTr="004861A6">
        <w:tc>
          <w:tcPr>
            <w:tcW w:w="723" w:type="dxa"/>
          </w:tcPr>
          <w:p w14:paraId="1FD40948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1211" w:type="dxa"/>
          </w:tcPr>
          <w:p w14:paraId="2474E0A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542" w:type="dxa"/>
            <w:vMerge/>
          </w:tcPr>
          <w:p w14:paraId="32DC3EA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465CD63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1182" w:type="dxa"/>
          </w:tcPr>
          <w:p w14:paraId="72933A12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3247" w:type="dxa"/>
            <w:vMerge/>
          </w:tcPr>
          <w:p w14:paraId="1527BDED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50129A" w:rsidRPr="0050129A" w14:paraId="09162065" w14:textId="77777777" w:rsidTr="004861A6">
        <w:tc>
          <w:tcPr>
            <w:tcW w:w="723" w:type="dxa"/>
          </w:tcPr>
          <w:p w14:paraId="1B08A801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1211" w:type="dxa"/>
          </w:tcPr>
          <w:p w14:paraId="362200D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2542" w:type="dxa"/>
            <w:vMerge/>
          </w:tcPr>
          <w:p w14:paraId="5187D13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23" w:type="dxa"/>
          </w:tcPr>
          <w:p w14:paraId="6272D86A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1182" w:type="dxa"/>
          </w:tcPr>
          <w:p w14:paraId="6AE550BE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50129A">
              <w:rPr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3247" w:type="dxa"/>
            <w:vMerge/>
          </w:tcPr>
          <w:p w14:paraId="7A577AFC" w14:textId="77777777" w:rsidR="0050129A" w:rsidRPr="0050129A" w:rsidRDefault="0050129A" w:rsidP="0050129A">
            <w:pPr>
              <w:spacing w:line="276" w:lineRule="auto"/>
              <w:ind w:left="567"/>
              <w:jc w:val="center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30E56622" w14:textId="77777777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>Из данных таблицы видно, что коэффициент полноты знаний контрольной группы, не обучающейся дистанционно посредством участия в проекте в период пандемии, составляет 0,34, что на 40% меньше (рис. 2), чем до проведения эксперимента.</w:t>
      </w:r>
    </w:p>
    <w:p w14:paraId="6B8BFCF7" w14:textId="77777777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FDBFC56" wp14:editId="556C275D">
            <wp:extent cx="6120130" cy="3257550"/>
            <wp:effectExtent l="0" t="0" r="1397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748F08" w14:textId="77777777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>Рисунок 2 – Диаграмма сравнения результатов контрольной группы до и после проведения эксперимента</w:t>
      </w:r>
    </w:p>
    <w:p w14:paraId="36A01720" w14:textId="77777777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</w:p>
    <w:p w14:paraId="36A3EBC9" w14:textId="77777777" w:rsidR="0050129A" w:rsidRPr="0050129A" w:rsidRDefault="0050129A" w:rsidP="0050129A">
      <w:pPr>
        <w:spacing w:line="276" w:lineRule="auto"/>
        <w:ind w:left="567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 xml:space="preserve">Результат экспериментальной группы вырос на 10% по сравнению с результатом до проведения эксперимента (рис. 3). </w:t>
      </w:r>
    </w:p>
    <w:p w14:paraId="49994A99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noProof/>
          <w:color w:val="000000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12EF680" wp14:editId="71B34C90">
            <wp:extent cx="6120130" cy="3295650"/>
            <wp:effectExtent l="0" t="0" r="1397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CF9B7D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>Рисунок 3 – Диаграмма сравнения результатов экспериментальной группы до и после проведения эксперимента</w:t>
      </w:r>
    </w:p>
    <w:p w14:paraId="6F8CBDF5" w14:textId="77777777" w:rsidR="0050129A" w:rsidRPr="0050129A" w:rsidRDefault="0050129A" w:rsidP="008C687E">
      <w:pPr>
        <w:spacing w:line="276" w:lineRule="auto"/>
        <w:ind w:firstLine="709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50129A">
        <w:rPr>
          <w:color w:val="000000"/>
          <w:bdr w:val="none" w:sz="0" w:space="0" w:color="auto" w:frame="1"/>
          <w:shd w:val="clear" w:color="auto" w:fill="FFFFFF"/>
        </w:rPr>
        <w:t>Теперь, после проведения эксперимента, результаты контрольной и экспериментальной групп отличаются более, чем в 2 раза (рис. 4).</w:t>
      </w:r>
    </w:p>
    <w:p w14:paraId="05605F03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68D15C5" wp14:editId="6D88D7F1">
            <wp:extent cx="6120130" cy="3448050"/>
            <wp:effectExtent l="0" t="0" r="1397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5D29A512" w14:textId="77777777" w:rsidR="0050129A" w:rsidRPr="0050129A" w:rsidRDefault="0050129A" w:rsidP="0050129A">
      <w:pPr>
        <w:spacing w:line="276" w:lineRule="auto"/>
        <w:ind w:left="567"/>
        <w:jc w:val="center"/>
        <w:rPr>
          <w:bCs/>
          <w:color w:val="000000"/>
          <w:bdr w:val="none" w:sz="0" w:space="0" w:color="auto" w:frame="1"/>
          <w:shd w:val="clear" w:color="auto" w:fill="FFFFFF"/>
        </w:rPr>
      </w:pP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Рисунок 4 </w:t>
      </w:r>
      <w:r w:rsidRPr="0050129A">
        <w:rPr>
          <w:color w:val="000000"/>
          <w:bdr w:val="none" w:sz="0" w:space="0" w:color="auto" w:frame="1"/>
          <w:shd w:val="clear" w:color="auto" w:fill="FFFFFF"/>
        </w:rPr>
        <w:sym w:font="Symbol" w:char="F02D"/>
      </w:r>
      <w:r w:rsidRPr="0050129A">
        <w:rPr>
          <w:bCs/>
          <w:color w:val="000000"/>
          <w:bdr w:val="none" w:sz="0" w:space="0" w:color="auto" w:frame="1"/>
          <w:shd w:val="clear" w:color="auto" w:fill="FFFFFF"/>
        </w:rPr>
        <w:t xml:space="preserve"> Диаграмма сравнения результатов контрольной и экспериментальной групп после проведения эксперимента</w:t>
      </w:r>
    </w:p>
    <w:p w14:paraId="7CD35534" w14:textId="77777777" w:rsidR="00EC65DB" w:rsidRDefault="00EC65DB" w:rsidP="00EC65DB">
      <w:pPr>
        <w:spacing w:line="276" w:lineRule="auto"/>
        <w:ind w:left="567"/>
        <w:jc w:val="center"/>
        <w:rPr>
          <w:rFonts w:eastAsia="MS Mincho"/>
          <w:b/>
        </w:rPr>
      </w:pPr>
    </w:p>
    <w:p w14:paraId="2283BE06" w14:textId="5C4C0BC8" w:rsidR="008C687E" w:rsidRDefault="00CE4EF8" w:rsidP="008C687E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CE4EF8">
        <w:rPr>
          <w:bCs/>
        </w:rPr>
        <w:t xml:space="preserve">Эксперимент показал, что применение электронного обучения на занятиях по математике, в частности по геометрии, дало существенный выигрыш во времени при контроле и диагностировании знаний учащихся; позволило в полную силу реализовать принцип гуманизации обучения, то есть создания максимально благоприятных условий для </w:t>
      </w:r>
      <w:r w:rsidRPr="00CE4EF8">
        <w:rPr>
          <w:bCs/>
        </w:rPr>
        <w:lastRenderedPageBreak/>
        <w:t>овладения обучаемыми знаниями. Использование ИКТ предоставило широкие возможности для всестороннего развития школьников, проявления самостоятельности, творческой активности, индивидуальности, интеллектуального потенциала</w:t>
      </w:r>
      <w:r w:rsidR="0011727E" w:rsidRPr="0011727E">
        <w:t xml:space="preserve"> </w:t>
      </w:r>
      <w:r w:rsidR="0011727E">
        <w:rPr>
          <w:bCs/>
        </w:rPr>
        <w:t>[46</w:t>
      </w:r>
      <w:r w:rsidR="0011727E" w:rsidRPr="0011727E">
        <w:rPr>
          <w:bCs/>
        </w:rPr>
        <w:t>]</w:t>
      </w:r>
      <w:r w:rsidRPr="00CE4EF8">
        <w:rPr>
          <w:bCs/>
        </w:rPr>
        <w:t>.</w:t>
      </w:r>
    </w:p>
    <w:p w14:paraId="4BE8831E" w14:textId="7F094C8D" w:rsidR="008C687E" w:rsidRPr="008C687E" w:rsidRDefault="008C687E" w:rsidP="008C687E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8C687E">
        <w:rPr>
          <w:bCs/>
        </w:rPr>
        <w:t xml:space="preserve">Значения коэффициентов корреляции, линий регрессии и их статистическая погрешность (с доверительной вероятностью 0,95) приведены в таблице </w:t>
      </w:r>
      <w:r>
        <w:rPr>
          <w:bCs/>
        </w:rPr>
        <w:t>3.</w:t>
      </w:r>
    </w:p>
    <w:p w14:paraId="31FB0445" w14:textId="4A86CE73" w:rsidR="008C687E" w:rsidRPr="008C687E" w:rsidRDefault="008C687E" w:rsidP="008C687E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8C687E">
        <w:rPr>
          <w:bCs/>
        </w:rPr>
        <w:t xml:space="preserve">Таблица </w:t>
      </w:r>
      <w:r>
        <w:rPr>
          <w:bCs/>
        </w:rPr>
        <w:t>3</w:t>
      </w:r>
      <w:r w:rsidRPr="008C687E">
        <w:rPr>
          <w:bCs/>
        </w:rPr>
        <w:t xml:space="preserve"> – Значения параметров линий регрессии оценок и доверительных интервалов в экспериментальной группе по оценкам контрольной группы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2251"/>
        <w:gridCol w:w="1279"/>
        <w:gridCol w:w="1395"/>
        <w:gridCol w:w="1454"/>
      </w:tblGrid>
      <w:tr w:rsidR="008C687E" w:rsidRPr="008C687E" w14:paraId="32117FCE" w14:textId="77777777" w:rsidTr="004964C4">
        <w:trPr>
          <w:trHeight w:val="572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05DF93E7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Регрессия оценок ЭГ</w:t>
            </w:r>
            <w:r w:rsidRPr="008C687E">
              <w:rPr>
                <w:bCs/>
              </w:rPr>
              <w:br/>
              <w:t>по оценкам КГ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6D39A74F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Коэффициент корреляции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57D469D9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а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0AED9642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proofErr w:type="spellStart"/>
            <w:r w:rsidRPr="008C687E">
              <w:rPr>
                <w:bCs/>
              </w:rPr>
              <w:t>Δa</w:t>
            </w:r>
            <w:proofErr w:type="spellEnd"/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57AA0F15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b</w:t>
            </w:r>
          </w:p>
        </w:tc>
      </w:tr>
      <w:tr w:rsidR="008C687E" w:rsidRPr="008C687E" w14:paraId="45DB2564" w14:textId="77777777" w:rsidTr="004964C4">
        <w:trPr>
          <w:trHeight w:val="254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6460E03E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После обучения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7387A5A1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0,999936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35E9FC0A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1,34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6C76CA7F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0,15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24435330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–0,01</w:t>
            </w:r>
          </w:p>
        </w:tc>
      </w:tr>
      <w:tr w:rsidR="008C687E" w:rsidRPr="008C687E" w14:paraId="567D42DD" w14:textId="77777777" w:rsidTr="004964C4">
        <w:trPr>
          <w:trHeight w:val="227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033635B7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До обучения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51B74C6D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0,999922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7FFBCC1C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0,95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79D24F32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0,11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14352947" w14:textId="77777777" w:rsidR="008C687E" w:rsidRPr="008C687E" w:rsidRDefault="008C687E" w:rsidP="008C687E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bCs/>
              </w:rPr>
            </w:pPr>
            <w:r w:rsidRPr="008C687E">
              <w:rPr>
                <w:bCs/>
              </w:rPr>
              <w:t>–0,01</w:t>
            </w:r>
          </w:p>
        </w:tc>
      </w:tr>
    </w:tbl>
    <w:p w14:paraId="1E7AE95C" w14:textId="77777777" w:rsidR="008C687E" w:rsidRPr="008C687E" w:rsidRDefault="008C687E" w:rsidP="008C687E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8C687E">
        <w:rPr>
          <w:bCs/>
        </w:rPr>
        <w:t xml:space="preserve">В данном случае уравнение регрессии задается в виде </w:t>
      </w:r>
      <w:r w:rsidRPr="008C687E">
        <w:rPr>
          <w:bCs/>
          <w:i/>
          <w:iCs/>
        </w:rPr>
        <w:t>у</w:t>
      </w:r>
      <w:r w:rsidRPr="008C687E">
        <w:rPr>
          <w:bCs/>
        </w:rPr>
        <w:t> = </w:t>
      </w:r>
      <w:proofErr w:type="spellStart"/>
      <w:r w:rsidRPr="008C687E">
        <w:rPr>
          <w:bCs/>
          <w:i/>
          <w:iCs/>
        </w:rPr>
        <w:t>а∙х</w:t>
      </w:r>
      <w:proofErr w:type="spellEnd"/>
      <w:r w:rsidRPr="008C687E">
        <w:rPr>
          <w:bCs/>
          <w:i/>
          <w:iCs/>
        </w:rPr>
        <w:t xml:space="preserve"> + b</w:t>
      </w:r>
      <w:r w:rsidRPr="008C687E">
        <w:rPr>
          <w:bCs/>
        </w:rPr>
        <w:t>, где </w:t>
      </w:r>
      <w:r w:rsidRPr="008C687E">
        <w:rPr>
          <w:bCs/>
          <w:i/>
          <w:iCs/>
        </w:rPr>
        <w:t>x</w:t>
      </w:r>
      <w:r w:rsidRPr="008C687E">
        <w:rPr>
          <w:bCs/>
        </w:rPr>
        <w:t> – усредненные оценки в КГ, </w:t>
      </w:r>
      <w:r w:rsidRPr="008C687E">
        <w:rPr>
          <w:bCs/>
          <w:i/>
          <w:iCs/>
        </w:rPr>
        <w:t>у</w:t>
      </w:r>
      <w:r w:rsidRPr="008C687E">
        <w:rPr>
          <w:bCs/>
        </w:rPr>
        <w:t> – усредненные оценки в ЭГ. Поскольку параметр </w:t>
      </w:r>
      <w:r w:rsidRPr="008C687E">
        <w:rPr>
          <w:bCs/>
          <w:i/>
          <w:iCs/>
        </w:rPr>
        <w:t>b</w:t>
      </w:r>
      <w:r w:rsidRPr="008C687E">
        <w:rPr>
          <w:bCs/>
        </w:rPr>
        <w:t xml:space="preserve"> в обеих зависимостях близок к нулю, можно считать, что зависимость между коэффициентами усвоения является прямо пропорциональной. В этом случае коэффициент пропорциональности является усредненным отношением оценок в экспериментальной и контрольной группах. То есть существует возможность сравнивать группы учащихся по этому единственному усредненному параметру, так как он достаточно полно отражает их уровни знаний по геометрии. </w:t>
      </w:r>
    </w:p>
    <w:p w14:paraId="4943E4D3" w14:textId="70EB2465" w:rsidR="008C687E" w:rsidRDefault="008C687E" w:rsidP="008C687E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8C687E">
        <w:rPr>
          <w:bCs/>
        </w:rPr>
        <w:t xml:space="preserve">Таким образом, после экспериментального обучения школьников коэффициент корреляции значимо превышает единицу. То есть знания школьников и ЭГ значимо выше (рис. </w:t>
      </w:r>
      <w:r>
        <w:rPr>
          <w:bCs/>
        </w:rPr>
        <w:t>5</w:t>
      </w:r>
      <w:r w:rsidRPr="008C687E">
        <w:rPr>
          <w:bCs/>
        </w:rPr>
        <w:t xml:space="preserve">). Важно, что коэффициент полноты знаний в ЭГ после проведения вырос на 9,5%, что подтверждает </w:t>
      </w:r>
      <w:r>
        <w:rPr>
          <w:bCs/>
        </w:rPr>
        <w:t>успешный педагогический опыт автора.</w:t>
      </w:r>
    </w:p>
    <w:p w14:paraId="347E1D11" w14:textId="39609514" w:rsidR="00CE4EF8" w:rsidRDefault="009D4A66" w:rsidP="009D4A66">
      <w:pPr>
        <w:tabs>
          <w:tab w:val="left" w:pos="993"/>
        </w:tabs>
        <w:spacing w:line="276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F03DBA9" wp14:editId="320ECCF2">
            <wp:extent cx="2714625" cy="25973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367" cy="260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0897" w14:textId="1B7D158A" w:rsidR="009D4A66" w:rsidRPr="00CF17BC" w:rsidRDefault="009D4A66" w:rsidP="009D4A66">
      <w:pPr>
        <w:tabs>
          <w:tab w:val="left" w:pos="993"/>
        </w:tabs>
        <w:ind w:firstLine="709"/>
        <w:jc w:val="center"/>
      </w:pPr>
      <w:r>
        <w:t>Рисунок 5</w:t>
      </w:r>
      <w:r w:rsidRPr="00CF17BC">
        <w:t xml:space="preserve"> – Линии регрессии оценок учащихся ЭГ по оценкам учащихся КГ до и после обучения</w:t>
      </w:r>
    </w:p>
    <w:p w14:paraId="6C1DC009" w14:textId="77777777" w:rsidR="009D4A66" w:rsidRPr="00CE4EF8" w:rsidRDefault="009D4A66" w:rsidP="00CE4EF8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</w:p>
    <w:p w14:paraId="777DC859" w14:textId="2DD1274A" w:rsidR="00EC65DB" w:rsidRPr="001D7AAC" w:rsidRDefault="00CE4EF8" w:rsidP="001D7AAC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  <w:r w:rsidRPr="00CE4EF8">
        <w:rPr>
          <w:bCs/>
        </w:rPr>
        <w:t>Теперь, когда опыт в проведении дистанционных уроков получен и проведение онлайн-занятий стало обыденность</w:t>
      </w:r>
      <w:r w:rsidR="00D356AF">
        <w:rPr>
          <w:bCs/>
        </w:rPr>
        <w:t>ю, в те дни, когда заменить учителя</w:t>
      </w:r>
      <w:r w:rsidRPr="00CE4EF8">
        <w:rPr>
          <w:bCs/>
        </w:rPr>
        <w:t xml:space="preserve"> некем, а провод</w:t>
      </w:r>
      <w:r w:rsidR="00D356AF">
        <w:rPr>
          <w:bCs/>
        </w:rPr>
        <w:t>ить занятия с учащимися нужно, автор</w:t>
      </w:r>
      <w:r w:rsidR="004861A6">
        <w:rPr>
          <w:bCs/>
        </w:rPr>
        <w:t>,</w:t>
      </w:r>
      <w:r w:rsidRPr="00CE4EF8">
        <w:rPr>
          <w:bCs/>
        </w:rPr>
        <w:t xml:space="preserve"> не выходя из дома</w:t>
      </w:r>
      <w:r w:rsidR="004861A6">
        <w:rPr>
          <w:bCs/>
        </w:rPr>
        <w:t>,</w:t>
      </w:r>
      <w:r w:rsidR="00D356AF">
        <w:rPr>
          <w:bCs/>
        </w:rPr>
        <w:t xml:space="preserve"> проводит</w:t>
      </w:r>
      <w:r w:rsidRPr="00CE4EF8">
        <w:rPr>
          <w:bCs/>
        </w:rPr>
        <w:t xml:space="preserve"> уроки на платформе </w:t>
      </w:r>
      <w:proofErr w:type="spellStart"/>
      <w:r w:rsidRPr="00CE4EF8">
        <w:rPr>
          <w:bCs/>
        </w:rPr>
        <w:t>Сферум</w:t>
      </w:r>
      <w:proofErr w:type="spellEnd"/>
      <w:r w:rsidRPr="00CE4EF8">
        <w:rPr>
          <w:bCs/>
        </w:rPr>
        <w:t xml:space="preserve"> или </w:t>
      </w:r>
      <w:r w:rsidRPr="00CE4EF8">
        <w:rPr>
          <w:bCs/>
          <w:lang w:val="en-US"/>
        </w:rPr>
        <w:t>Skype</w:t>
      </w:r>
      <w:r w:rsidRPr="00CE4EF8">
        <w:rPr>
          <w:bCs/>
        </w:rPr>
        <w:t>. Учащиеся не отстают от рабочей программы, не приходится вносить коррективы в намеченный план обучения. Проект по созданию и реализации электронного контента завершен, теперь это уже не проект, а часть рабочей программы.</w:t>
      </w:r>
    </w:p>
    <w:p w14:paraId="2F7BE43C" w14:textId="77777777" w:rsidR="00EC65DB" w:rsidRPr="00C22430" w:rsidRDefault="00EC65DB" w:rsidP="00EC65DB">
      <w:pPr>
        <w:spacing w:line="276" w:lineRule="auto"/>
        <w:ind w:left="567"/>
        <w:jc w:val="center"/>
        <w:rPr>
          <w:rFonts w:eastAsia="MS Mincho"/>
          <w:b/>
        </w:rPr>
      </w:pPr>
      <w:r w:rsidRPr="00C22430">
        <w:rPr>
          <w:rFonts w:eastAsia="MS Mincho"/>
          <w:b/>
        </w:rPr>
        <w:lastRenderedPageBreak/>
        <w:t>Библиографический список</w:t>
      </w:r>
    </w:p>
    <w:p w14:paraId="33C5CB3F" w14:textId="77777777" w:rsidR="00CE4EF8" w:rsidRPr="00110F71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110F71">
        <w:t xml:space="preserve">Академик // Новый словарь методических терминов и понятий (теория и практика обучения языкам) // URL: </w:t>
      </w:r>
      <w:hyperlink r:id="rId14" w:history="1">
        <w:r w:rsidRPr="00110F71">
          <w:rPr>
            <w:rStyle w:val="af8"/>
            <w:color w:val="auto"/>
          </w:rPr>
          <w:t>https://academic.ru/</w:t>
        </w:r>
      </w:hyperlink>
      <w:r w:rsidRPr="00110F71">
        <w:t xml:space="preserve"> (дата обращения: 24.05.2023).</w:t>
      </w:r>
    </w:p>
    <w:p w14:paraId="4612F126" w14:textId="77777777" w:rsidR="00CE4EF8" w:rsidRPr="00110F71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110F71">
        <w:t xml:space="preserve">Академик // Большой юридический словарь // URL: </w:t>
      </w:r>
      <w:hyperlink r:id="rId15" w:history="1">
        <w:r w:rsidRPr="00110F71">
          <w:rPr>
            <w:rStyle w:val="af8"/>
            <w:color w:val="auto"/>
          </w:rPr>
          <w:t>https://academic.ru/</w:t>
        </w:r>
      </w:hyperlink>
      <w:r w:rsidRPr="00110F71">
        <w:t xml:space="preserve"> (дата обращения: 24.05.2023).</w:t>
      </w:r>
    </w:p>
    <w:p w14:paraId="5FBA20A9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110F71">
        <w:t>Аллен Майкл. E-</w:t>
      </w:r>
      <w:proofErr w:type="spellStart"/>
      <w:r w:rsidRPr="00110F71">
        <w:t>learning</w:t>
      </w:r>
      <w:proofErr w:type="spellEnd"/>
      <w:r w:rsidRPr="00110F71">
        <w:t xml:space="preserve"> [Электронный ресурс]: как сделать электронное обучение понятным, качественным и доступным / Аллен, Майкл; Майкл </w:t>
      </w:r>
      <w:proofErr w:type="gramStart"/>
      <w:r w:rsidRPr="00110F71">
        <w:t>Аллен ;</w:t>
      </w:r>
      <w:proofErr w:type="gramEnd"/>
      <w:r w:rsidRPr="00110F71">
        <w:t xml:space="preserve"> пер. с англ. И. </w:t>
      </w:r>
      <w:proofErr w:type="spellStart"/>
      <w:r w:rsidRPr="00110F71">
        <w:t>Окуньковой</w:t>
      </w:r>
      <w:proofErr w:type="spellEnd"/>
      <w:r w:rsidRPr="00110F71">
        <w:t xml:space="preserve"> ; ред. В. Ионов. - Москва: Альпина </w:t>
      </w:r>
      <w:proofErr w:type="spellStart"/>
      <w:r w:rsidRPr="00CE4EF8">
        <w:t>Паблишер</w:t>
      </w:r>
      <w:proofErr w:type="spellEnd"/>
      <w:r w:rsidRPr="00CE4EF8">
        <w:t>, 2017. - 200 c.</w:t>
      </w:r>
    </w:p>
    <w:p w14:paraId="0283D5C8" w14:textId="3114A87A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Андреев</w:t>
      </w:r>
      <w:r w:rsidR="00110F71">
        <w:t>,</w:t>
      </w:r>
      <w:r w:rsidRPr="00CE4EF8">
        <w:t xml:space="preserve"> А. А. Введение в дистанционное обучение [Текст] / А.А. Андреев. - М.: МЭСИ, 1997. – 254 с.</w:t>
      </w:r>
    </w:p>
    <w:p w14:paraId="16ACF9BA" w14:textId="2B5439BD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Андреев</w:t>
      </w:r>
      <w:r w:rsidR="00110F71">
        <w:t>,</w:t>
      </w:r>
      <w:r w:rsidRPr="00CE4EF8">
        <w:t xml:space="preserve"> А. А., Солдаткин</w:t>
      </w:r>
      <w:r w:rsidR="00110F71">
        <w:t>,</w:t>
      </w:r>
      <w:r w:rsidRPr="00CE4EF8">
        <w:t xml:space="preserve"> В. И. Дистанционное </w:t>
      </w:r>
      <w:proofErr w:type="gramStart"/>
      <w:r w:rsidRPr="00CE4EF8">
        <w:t>обучение</w:t>
      </w:r>
      <w:r w:rsidR="00110F71">
        <w:t xml:space="preserve"> </w:t>
      </w:r>
      <w:r w:rsidRPr="00CE4EF8">
        <w:t>:</w:t>
      </w:r>
      <w:proofErr w:type="gramEnd"/>
      <w:r w:rsidRPr="00CE4EF8">
        <w:t xml:space="preserve"> сущность, технология, организация. М.: МЭСИ, 1999. − 196 с.</w:t>
      </w:r>
    </w:p>
    <w:p w14:paraId="04F52486" w14:textId="23A4F586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Андриенко</w:t>
      </w:r>
      <w:r w:rsidR="00110F71">
        <w:t>,</w:t>
      </w:r>
      <w:r w:rsidRPr="00CE4EF8">
        <w:t xml:space="preserve"> О. А. К вопросу об изменениях функций профессиональной деятельности педагога в условиях современного </w:t>
      </w:r>
      <w:proofErr w:type="gramStart"/>
      <w:r w:rsidRPr="00CE4EF8">
        <w:t>образования</w:t>
      </w:r>
      <w:r w:rsidR="00110F71">
        <w:t xml:space="preserve"> </w:t>
      </w:r>
      <w:r w:rsidRPr="00CE4EF8">
        <w:t xml:space="preserve"> /</w:t>
      </w:r>
      <w:proofErr w:type="gramEnd"/>
      <w:r w:rsidRPr="00CE4EF8">
        <w:t>/ Азимут научных исследований</w:t>
      </w:r>
      <w:r w:rsidR="00110F71">
        <w:t xml:space="preserve"> </w:t>
      </w:r>
      <w:r w:rsidRPr="00CE4EF8">
        <w:t>: экономика и управление. - 2018. - Т. 7. - № 4 (25). - С. 24-27.</w:t>
      </w:r>
    </w:p>
    <w:p w14:paraId="4B86EBE4" w14:textId="73D55E1F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Афанасьева</w:t>
      </w:r>
      <w:r w:rsidR="00110F71">
        <w:t>,</w:t>
      </w:r>
      <w:r w:rsidRPr="00CE4EF8">
        <w:t xml:space="preserve"> О. Э., Блинова Т. Л., </w:t>
      </w:r>
      <w:proofErr w:type="spellStart"/>
      <w:r w:rsidRPr="00CE4EF8">
        <w:t>Наймушина</w:t>
      </w:r>
      <w:proofErr w:type="spellEnd"/>
      <w:r w:rsidR="00110F71">
        <w:t>,</w:t>
      </w:r>
      <w:r w:rsidRPr="00CE4EF8">
        <w:t xml:space="preserve"> К. Ю., Семенова</w:t>
      </w:r>
      <w:r w:rsidR="00110F71">
        <w:t>,</w:t>
      </w:r>
      <w:r w:rsidRPr="00CE4EF8">
        <w:t xml:space="preserve"> И. Н. Использование мобильных приложений в процессе обучения (на примере предметной области "математика") // Актуальные вопросы преподавания математики, информатики и информационных технологий [Электронный ресурс</w:t>
      </w:r>
      <w:proofErr w:type="gramStart"/>
      <w:r w:rsidRPr="00CE4EF8">
        <w:t>] :</w:t>
      </w:r>
      <w:proofErr w:type="gramEnd"/>
      <w:r w:rsidRPr="00CE4EF8">
        <w:t xml:space="preserve"> межвузовский сборник научных работ / Урал. гос. </w:t>
      </w:r>
      <w:proofErr w:type="spellStart"/>
      <w:r w:rsidRPr="00CE4EF8">
        <w:t>пед</w:t>
      </w:r>
      <w:proofErr w:type="spellEnd"/>
      <w:r w:rsidRPr="00CE4EF8">
        <w:t xml:space="preserve">. ун-т ; науч. ред. Л. В. </w:t>
      </w:r>
      <w:proofErr w:type="spellStart"/>
      <w:r w:rsidRPr="00CE4EF8">
        <w:t>Сардак</w:t>
      </w:r>
      <w:proofErr w:type="spellEnd"/>
      <w:r w:rsidRPr="00CE4EF8">
        <w:t>. - Екатеринбург: 2019. – С. 158-166.</w:t>
      </w:r>
    </w:p>
    <w:p w14:paraId="1214610C" w14:textId="55F6197D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Бабанский</w:t>
      </w:r>
      <w:proofErr w:type="spellEnd"/>
      <w:r w:rsidR="00110F71">
        <w:t>,</w:t>
      </w:r>
      <w:r w:rsidRPr="00CE4EF8">
        <w:t xml:space="preserve"> Ю. К. </w:t>
      </w:r>
      <w:proofErr w:type="spellStart"/>
      <w:r w:rsidRPr="00CE4EF8">
        <w:t>Избр</w:t>
      </w:r>
      <w:proofErr w:type="spellEnd"/>
      <w:r w:rsidRPr="00CE4EF8">
        <w:t xml:space="preserve">. </w:t>
      </w:r>
      <w:proofErr w:type="spellStart"/>
      <w:r w:rsidRPr="00CE4EF8">
        <w:t>пед</w:t>
      </w:r>
      <w:proofErr w:type="spellEnd"/>
      <w:r w:rsidRPr="00CE4EF8">
        <w:t>. труды. М.: Педагогика, 1989, с. 419–420</w:t>
      </w:r>
    </w:p>
    <w:p w14:paraId="32DBCD52" w14:textId="2F1723A4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Балкашина</w:t>
      </w:r>
      <w:r w:rsidR="00110F71">
        <w:t>,</w:t>
      </w:r>
      <w:r w:rsidRPr="00CE4EF8">
        <w:t xml:space="preserve"> Т.Д., </w:t>
      </w:r>
      <w:proofErr w:type="spellStart"/>
      <w:r w:rsidRPr="00CE4EF8">
        <w:t>Булдакова</w:t>
      </w:r>
      <w:proofErr w:type="spellEnd"/>
      <w:r w:rsidR="00110F71">
        <w:t>,</w:t>
      </w:r>
      <w:r w:rsidRPr="00CE4EF8">
        <w:t xml:space="preserve"> Н. В. Сущность электронного обучения в математическом образовании в общеобразовательной школе //</w:t>
      </w:r>
      <w:r w:rsidR="00110F71">
        <w:t xml:space="preserve"> </w:t>
      </w:r>
      <w:r w:rsidRPr="00CE4EF8">
        <w:t>Студенческий вестник. №38 (324). – Москва: ООО «</w:t>
      </w:r>
      <w:proofErr w:type="spellStart"/>
      <w:r w:rsidRPr="00CE4EF8">
        <w:t>Интернаука</w:t>
      </w:r>
      <w:proofErr w:type="spellEnd"/>
      <w:r w:rsidRPr="00CE4EF8">
        <w:t>», 2024. 8-11 с.</w:t>
      </w:r>
    </w:p>
    <w:p w14:paraId="356092F7" w14:textId="69317924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Балкашина</w:t>
      </w:r>
      <w:r w:rsidR="00110F71">
        <w:t>,</w:t>
      </w:r>
      <w:r w:rsidRPr="00CE4EF8">
        <w:t xml:space="preserve"> Т.Д. Принципы отбора содержания учебного материала для проектирования электронного образовательного контента по математическому образованию в общеобразовательной школе</w:t>
      </w:r>
      <w:r w:rsidR="00110F71">
        <w:t xml:space="preserve"> </w:t>
      </w:r>
      <w:r w:rsidRPr="00CE4EF8">
        <w:t>// Академия педагогических знаний №99– Всероссийский научно-педагогический журнал, 2024. 18-23 с.</w:t>
      </w:r>
    </w:p>
    <w:p w14:paraId="54F2CED8" w14:textId="3E3B250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Барахсанова</w:t>
      </w:r>
      <w:proofErr w:type="spellEnd"/>
      <w:r w:rsidR="00110F71">
        <w:t>,</w:t>
      </w:r>
      <w:r w:rsidRPr="00CE4EF8">
        <w:t xml:space="preserve"> Е. А., Данилова</w:t>
      </w:r>
      <w:r w:rsidR="00110F71">
        <w:t>,</w:t>
      </w:r>
      <w:r w:rsidRPr="00CE4EF8">
        <w:t xml:space="preserve"> А.И. Реализация электронного обучения в цифровой образовательной </w:t>
      </w:r>
      <w:proofErr w:type="gramStart"/>
      <w:r w:rsidRPr="00CE4EF8">
        <w:t>среде</w:t>
      </w:r>
      <w:r w:rsidR="00110F71">
        <w:t xml:space="preserve"> </w:t>
      </w:r>
      <w:r w:rsidRPr="00CE4EF8">
        <w:t xml:space="preserve"> /</w:t>
      </w:r>
      <w:proofErr w:type="gramEnd"/>
      <w:r w:rsidRPr="00CE4EF8">
        <w:t>/ Азимут научных исследований</w:t>
      </w:r>
      <w:r w:rsidR="00110F71">
        <w:t xml:space="preserve"> </w:t>
      </w:r>
      <w:r w:rsidRPr="00CE4EF8">
        <w:t>: экономика и управление. - 2018. - Т. 7. - № 4 (25). - С. 38-40.</w:t>
      </w:r>
    </w:p>
    <w:p w14:paraId="01F60864" w14:textId="79925125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Блинова</w:t>
      </w:r>
      <w:proofErr w:type="spellEnd"/>
      <w:r w:rsidR="00110F71">
        <w:t>,</w:t>
      </w:r>
      <w:r w:rsidRPr="00CE4EF8">
        <w:t xml:space="preserve"> Т. Л. Педагогические технологии: тенденции и перспективы / Блинова Т. Л., </w:t>
      </w:r>
      <w:proofErr w:type="spellStart"/>
      <w:r w:rsidRPr="00CE4EF8">
        <w:t>Подчиненов</w:t>
      </w:r>
      <w:proofErr w:type="spellEnd"/>
      <w:r w:rsidRPr="00CE4EF8">
        <w:t xml:space="preserve"> И. Е. // Педагогическое образование в России. — 2017. — № 6. — С. 182-188.</w:t>
      </w:r>
    </w:p>
    <w:p w14:paraId="56ACA896" w14:textId="1F2AF5D2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Брицкая</w:t>
      </w:r>
      <w:proofErr w:type="spellEnd"/>
      <w:r w:rsidR="00110F71">
        <w:t>,</w:t>
      </w:r>
      <w:r w:rsidRPr="00CE4EF8">
        <w:t xml:space="preserve"> Елена Олеговна. Методическое сопровождение профессиональной деятельности педагогов в дистанционном обучении школьников: </w:t>
      </w:r>
      <w:proofErr w:type="spellStart"/>
      <w:r w:rsidRPr="00CE4EF8">
        <w:t>автореф</w:t>
      </w:r>
      <w:proofErr w:type="spellEnd"/>
      <w:r w:rsidRPr="00CE4EF8">
        <w:t xml:space="preserve">. </w:t>
      </w:r>
      <w:proofErr w:type="spellStart"/>
      <w:r w:rsidRPr="00CE4EF8">
        <w:t>дис</w:t>
      </w:r>
      <w:proofErr w:type="spellEnd"/>
      <w:r w:rsidRPr="00CE4EF8">
        <w:t xml:space="preserve">. ... канд. </w:t>
      </w:r>
      <w:proofErr w:type="spellStart"/>
      <w:r w:rsidRPr="00CE4EF8">
        <w:t>пед</w:t>
      </w:r>
      <w:proofErr w:type="spellEnd"/>
      <w:r w:rsidRPr="00CE4EF8">
        <w:t xml:space="preserve">. </w:t>
      </w:r>
      <w:proofErr w:type="gramStart"/>
      <w:r w:rsidR="00110F71" w:rsidRPr="00CE4EF8">
        <w:t>Н</w:t>
      </w:r>
      <w:r w:rsidRPr="00CE4EF8">
        <w:t>аук</w:t>
      </w:r>
      <w:r w:rsidR="00110F71">
        <w:t xml:space="preserve"> </w:t>
      </w:r>
      <w:r w:rsidRPr="00CE4EF8">
        <w:t>:</w:t>
      </w:r>
      <w:proofErr w:type="gramEnd"/>
      <w:r w:rsidRPr="00CE4EF8">
        <w:t xml:space="preserve"> (13.00.08) / </w:t>
      </w:r>
      <w:proofErr w:type="spellStart"/>
      <w:r w:rsidRPr="00CE4EF8">
        <w:t>Брицкая</w:t>
      </w:r>
      <w:proofErr w:type="spellEnd"/>
      <w:r w:rsidRPr="00CE4EF8">
        <w:t xml:space="preserve">, Елена Олеговна; Е. О. </w:t>
      </w:r>
      <w:proofErr w:type="spellStart"/>
      <w:r w:rsidRPr="00CE4EF8">
        <w:t>Брицкая</w:t>
      </w:r>
      <w:proofErr w:type="spellEnd"/>
      <w:r w:rsidRPr="00CE4EF8">
        <w:t xml:space="preserve">; науч. рук. С. А. Писарева; Омский гос. </w:t>
      </w:r>
      <w:proofErr w:type="spellStart"/>
      <w:r w:rsidRPr="00CE4EF8">
        <w:t>пед</w:t>
      </w:r>
      <w:proofErr w:type="spellEnd"/>
      <w:r w:rsidRPr="00CE4EF8">
        <w:t>. ун-т. - Омск: [б. и.], 2016. - 24 с.</w:t>
      </w:r>
    </w:p>
    <w:p w14:paraId="38CC6E8B" w14:textId="7957F4F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Вайндорф</w:t>
      </w:r>
      <w:proofErr w:type="spellEnd"/>
      <w:r w:rsidRPr="00CE4EF8">
        <w:t>-Сысоева</w:t>
      </w:r>
      <w:r w:rsidR="00110F71">
        <w:t>,</w:t>
      </w:r>
      <w:r w:rsidRPr="00CE4EF8">
        <w:t xml:space="preserve"> М. Е. Методика дистанционного </w:t>
      </w:r>
      <w:proofErr w:type="gramStart"/>
      <w:r w:rsidRPr="00CE4EF8">
        <w:t>обучения</w:t>
      </w:r>
      <w:r w:rsidR="00110F71">
        <w:t xml:space="preserve"> </w:t>
      </w:r>
      <w:r w:rsidRPr="00CE4EF8">
        <w:t>:</w:t>
      </w:r>
      <w:proofErr w:type="gramEnd"/>
      <w:r w:rsidRPr="00CE4EF8">
        <w:t xml:space="preserve"> учебное пособие для вузов /</w:t>
      </w:r>
      <w:r w:rsidR="00110F71">
        <w:t xml:space="preserve"> </w:t>
      </w:r>
      <w:r w:rsidRPr="00CE4EF8">
        <w:t xml:space="preserve">М. Е. </w:t>
      </w:r>
      <w:proofErr w:type="spellStart"/>
      <w:r w:rsidRPr="00CE4EF8">
        <w:t>Вайндорф</w:t>
      </w:r>
      <w:proofErr w:type="spellEnd"/>
      <w:r w:rsidRPr="00CE4EF8">
        <w:t xml:space="preserve">-Сысоева, Т. С. Грязнова, В. А. Шитова ; под общей редакцией М. Е. </w:t>
      </w:r>
      <w:proofErr w:type="spellStart"/>
      <w:r w:rsidRPr="00CE4EF8">
        <w:t>Вайндорф</w:t>
      </w:r>
      <w:proofErr w:type="spellEnd"/>
      <w:r w:rsidRPr="00CE4EF8">
        <w:t xml:space="preserve">-Сысоевой. – М.: </w:t>
      </w:r>
      <w:proofErr w:type="spellStart"/>
      <w:r w:rsidRPr="00CE4EF8">
        <w:t>Юрайт</w:t>
      </w:r>
      <w:proofErr w:type="spellEnd"/>
      <w:r w:rsidRPr="00CE4EF8">
        <w:t xml:space="preserve">, 2018. - 194 с. - (Высшее </w:t>
      </w:r>
      <w:r w:rsidRPr="00CE4EF8">
        <w:lastRenderedPageBreak/>
        <w:t xml:space="preserve">образование). - Текст: электронный // ЭБС </w:t>
      </w:r>
      <w:proofErr w:type="spellStart"/>
      <w:r w:rsidRPr="00CE4EF8">
        <w:t>Юрайт</w:t>
      </w:r>
      <w:proofErr w:type="spellEnd"/>
      <w:r w:rsidRPr="00CE4EF8">
        <w:t>: сайт. [Электронный ресурс]. - URL: https://urait.ru/bcode/413604. (дата обращения: 01.04.2024).</w:t>
      </w:r>
    </w:p>
    <w:p w14:paraId="15B99221" w14:textId="7FCC88E5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Вымятин</w:t>
      </w:r>
      <w:proofErr w:type="spellEnd"/>
      <w:r w:rsidR="00110F71">
        <w:t>,</w:t>
      </w:r>
      <w:r w:rsidRPr="00CE4EF8">
        <w:t xml:space="preserve"> В. М. Дистанционное обучение истории: проблемы и перспективы / В. М. </w:t>
      </w:r>
      <w:proofErr w:type="spellStart"/>
      <w:r w:rsidRPr="00CE4EF8">
        <w:t>Вымятин</w:t>
      </w:r>
      <w:proofErr w:type="spellEnd"/>
      <w:r w:rsidRPr="00CE4EF8">
        <w:t xml:space="preserve">, В. П. Демкин, Г. В. Можаева // Опыт компьютеризации исторического образования в странах </w:t>
      </w:r>
      <w:proofErr w:type="gramStart"/>
      <w:r w:rsidRPr="00CE4EF8">
        <w:t>СНГ</w:t>
      </w:r>
      <w:r w:rsidR="00110F71">
        <w:t xml:space="preserve"> </w:t>
      </w:r>
      <w:r w:rsidRPr="00CE4EF8">
        <w:t>:</w:t>
      </w:r>
      <w:proofErr w:type="gramEnd"/>
      <w:r w:rsidRPr="00CE4EF8">
        <w:t xml:space="preserve"> Сб. ст. / Под ред. В. Н. </w:t>
      </w:r>
      <w:proofErr w:type="spellStart"/>
      <w:r w:rsidRPr="00CE4EF8">
        <w:t>Сидорцова</w:t>
      </w:r>
      <w:proofErr w:type="spellEnd"/>
      <w:r w:rsidRPr="00CE4EF8">
        <w:t>, Е. Н. Балыкиной. – Мн.: БГУ, 1999. – С. 71–81.].  </w:t>
      </w:r>
    </w:p>
    <w:p w14:paraId="0B27C858" w14:textId="0EC6D415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Герасименко</w:t>
      </w:r>
      <w:r w:rsidR="00110F71">
        <w:t>,</w:t>
      </w:r>
      <w:r w:rsidRPr="00CE4EF8">
        <w:t xml:space="preserve"> Т.Л., </w:t>
      </w:r>
      <w:proofErr w:type="spellStart"/>
      <w:r w:rsidRPr="00CE4EF8">
        <w:t>Будник</w:t>
      </w:r>
      <w:proofErr w:type="spellEnd"/>
      <w:r w:rsidR="00110F71">
        <w:t>,</w:t>
      </w:r>
      <w:r w:rsidRPr="00CE4EF8">
        <w:t xml:space="preserve"> Е.А. Опыт использования технологии </w:t>
      </w:r>
      <w:proofErr w:type="spellStart"/>
      <w:r w:rsidRPr="00CE4EF8">
        <w:t>Skype</w:t>
      </w:r>
      <w:proofErr w:type="spellEnd"/>
      <w:r w:rsidRPr="00CE4EF8">
        <w:t xml:space="preserve"> как эффективного средства формирования и совершенствования коммуникативной языковой компетенции // Интернет-журнал «НАУКОВЕДЕНИЕ» Том 7, №3 (2015) http://naukovedenie.ru/PDF/46PVN315.pdf (доступ свободный). </w:t>
      </w:r>
      <w:proofErr w:type="spellStart"/>
      <w:r w:rsidRPr="00CE4EF8">
        <w:t>Загл</w:t>
      </w:r>
      <w:proofErr w:type="spellEnd"/>
      <w:r w:rsidRPr="00CE4EF8">
        <w:t>. с экрана. Яз. рус., англ. DOI: 10.15862/46PVN315</w:t>
      </w:r>
    </w:p>
    <w:p w14:paraId="103D8EF8" w14:textId="1A68B76B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Грек</w:t>
      </w:r>
      <w:r w:rsidR="00110F71">
        <w:t>,</w:t>
      </w:r>
      <w:r w:rsidRPr="00CE4EF8">
        <w:t xml:space="preserve"> Владимир Викторович. Формирование у школьников умений использовать дистанционные технологии в самостоятельной учебной деятельности при обучении </w:t>
      </w:r>
      <w:proofErr w:type="gramStart"/>
      <w:r w:rsidRPr="00CE4EF8">
        <w:t>информатике</w:t>
      </w:r>
      <w:r w:rsidR="00110F71">
        <w:t xml:space="preserve"> </w:t>
      </w:r>
      <w:r w:rsidRPr="00CE4EF8">
        <w:t>:</w:t>
      </w:r>
      <w:proofErr w:type="gramEnd"/>
      <w:r w:rsidRPr="00CE4EF8">
        <w:t xml:space="preserve"> </w:t>
      </w:r>
      <w:proofErr w:type="spellStart"/>
      <w:r w:rsidRPr="00CE4EF8">
        <w:t>автореф</w:t>
      </w:r>
      <w:proofErr w:type="spellEnd"/>
      <w:r w:rsidRPr="00CE4EF8">
        <w:t xml:space="preserve">. </w:t>
      </w:r>
      <w:proofErr w:type="spellStart"/>
      <w:r w:rsidRPr="00CE4EF8">
        <w:t>дис</w:t>
      </w:r>
      <w:proofErr w:type="spellEnd"/>
      <w:r w:rsidRPr="00CE4EF8">
        <w:t xml:space="preserve">. канд. </w:t>
      </w:r>
      <w:proofErr w:type="spellStart"/>
      <w:r w:rsidRPr="00CE4EF8">
        <w:t>пед</w:t>
      </w:r>
      <w:proofErr w:type="spellEnd"/>
      <w:r w:rsidRPr="00CE4EF8">
        <w:t xml:space="preserve">. </w:t>
      </w:r>
      <w:proofErr w:type="gramStart"/>
      <w:r w:rsidR="00110F71" w:rsidRPr="00CE4EF8">
        <w:t>Н</w:t>
      </w:r>
      <w:r w:rsidRPr="00CE4EF8">
        <w:t>аук</w:t>
      </w:r>
      <w:r w:rsidR="00110F71">
        <w:t xml:space="preserve"> </w:t>
      </w:r>
      <w:r w:rsidRPr="00CE4EF8">
        <w:t>:</w:t>
      </w:r>
      <w:proofErr w:type="gramEnd"/>
      <w:r w:rsidRPr="00CE4EF8">
        <w:t xml:space="preserve"> (13.00.02) / Грек, Владимир Викторович; В. В. Грек; науч. рук. Б. Е. </w:t>
      </w:r>
      <w:proofErr w:type="spellStart"/>
      <w:r w:rsidRPr="00CE4EF8">
        <w:t>Стариченко</w:t>
      </w:r>
      <w:proofErr w:type="spellEnd"/>
      <w:r w:rsidRPr="00CE4EF8">
        <w:t xml:space="preserve">; Уральский гос. </w:t>
      </w:r>
      <w:proofErr w:type="spellStart"/>
      <w:r w:rsidRPr="00CE4EF8">
        <w:t>пед</w:t>
      </w:r>
      <w:proofErr w:type="spellEnd"/>
      <w:r w:rsidRPr="00CE4EF8">
        <w:t xml:space="preserve">. ун-т. - Екатеринбург: [б. и.], 2015. - 23 с. </w:t>
      </w:r>
    </w:p>
    <w:p w14:paraId="24A28002" w14:textId="6392E89C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Гришина</w:t>
      </w:r>
      <w:r w:rsidR="00110F71">
        <w:t>,</w:t>
      </w:r>
      <w:r w:rsidRPr="00CE4EF8">
        <w:t xml:space="preserve"> Н. В. Основы информационной безопасности предприятия. Учебное пособие. М.: Инфра-М. 2021. 216 с.</w:t>
      </w:r>
    </w:p>
    <w:p w14:paraId="0915A43F" w14:textId="21F2BC68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Давыдова</w:t>
      </w:r>
      <w:r w:rsidR="00110F71">
        <w:t>,</w:t>
      </w:r>
      <w:r w:rsidRPr="00CE4EF8">
        <w:t xml:space="preserve"> И. П. Педагогам о дистанционном обучении / Давыдова И. П., Лебедева М. Б., </w:t>
      </w:r>
      <w:proofErr w:type="spellStart"/>
      <w:r w:rsidRPr="00CE4EF8">
        <w:t>Мылова</w:t>
      </w:r>
      <w:proofErr w:type="spellEnd"/>
      <w:r w:rsidRPr="00CE4EF8">
        <w:t xml:space="preserve"> И. Б. / Под общ. ред. Т. В. </w:t>
      </w:r>
      <w:proofErr w:type="spellStart"/>
      <w:r w:rsidRPr="00CE4EF8">
        <w:t>Лазыкиной</w:t>
      </w:r>
      <w:proofErr w:type="spellEnd"/>
      <w:r w:rsidRPr="00CE4EF8">
        <w:t xml:space="preserve">. – СПб: </w:t>
      </w:r>
      <w:proofErr w:type="spellStart"/>
      <w:r w:rsidRPr="00CE4EF8">
        <w:t>РЦОКОиИТ</w:t>
      </w:r>
      <w:proofErr w:type="spellEnd"/>
      <w:r w:rsidRPr="00CE4EF8">
        <w:t>, 2009. – 98 с.</w:t>
      </w:r>
    </w:p>
    <w:p w14:paraId="1E4ABE5C" w14:textId="41A8BE50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Дементьева</w:t>
      </w:r>
      <w:r w:rsidR="00110F71">
        <w:t>,</w:t>
      </w:r>
      <w:r w:rsidRPr="00CE4EF8">
        <w:t xml:space="preserve"> Ю. В. Основы работы с электронными образовательными ресурсами [Электронный ресурс</w:t>
      </w:r>
      <w:proofErr w:type="gramStart"/>
      <w:r w:rsidRPr="00CE4EF8">
        <w:t>]</w:t>
      </w:r>
      <w:r w:rsidR="00110F71">
        <w:t xml:space="preserve"> </w:t>
      </w:r>
      <w:r w:rsidRPr="00CE4EF8">
        <w:t>:</w:t>
      </w:r>
      <w:proofErr w:type="gramEnd"/>
      <w:r w:rsidRPr="00CE4EF8">
        <w:t xml:space="preserve"> учебное пособие / Ю. В. Дементьева; Ю. В. Дементьева. - Саратов: Вузовское образование, 2017. - 80 c.</w:t>
      </w:r>
    </w:p>
    <w:p w14:paraId="34758F1D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Достоинства и недостатки системы управления обучением MOODLE с позиций студентов / О.А. Минеева [и др.] // Азимут научных исследований: экономика и управление. - 2018. - Т. 7. - № 4 (25). - С. 162-166.</w:t>
      </w:r>
    </w:p>
    <w:p w14:paraId="1D000E26" w14:textId="60DAD838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Дугенец</w:t>
      </w:r>
      <w:proofErr w:type="spellEnd"/>
      <w:r w:rsidR="00110F71">
        <w:t>,</w:t>
      </w:r>
      <w:r w:rsidRPr="00CE4EF8">
        <w:t xml:space="preserve"> А.С., Павлова Л.В. Государственное регулирование обеспечения информационной безопасности несовершеннолетних как составляющая национальной безопасности России // Административное право и процесс. 2023. N 5. С. 22 — 25.</w:t>
      </w:r>
    </w:p>
    <w:p w14:paraId="262B8DA4" w14:textId="1EE413A5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Елашкина</w:t>
      </w:r>
      <w:proofErr w:type="spellEnd"/>
      <w:r w:rsidR="00110F71">
        <w:t>,</w:t>
      </w:r>
      <w:r w:rsidRPr="00CE4EF8">
        <w:t xml:space="preserve"> Н. В. Самостоятельная познавательная деятельность обучающегося при дистанционном обучении иностранным языкам // Филология. История. Межкультурная коммуникация, тезисы докладов региональных конференций молодых ученых (Иркутск, 26 февраля 2003 г.). Иркутск: ИГЛУ, 2003. – С. 33-34.</w:t>
      </w:r>
    </w:p>
    <w:p w14:paraId="6FE58B24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Закон Российской Федерации "Об образовании в Российской Федерации" от 29.12.2012 № 273-ФЗ // Собрание законодательства Российской Федерации. с изм. и </w:t>
      </w:r>
      <w:proofErr w:type="spellStart"/>
      <w:r w:rsidRPr="00CE4EF8">
        <w:t>допол</w:t>
      </w:r>
      <w:proofErr w:type="spellEnd"/>
      <w:r w:rsidRPr="00CE4EF8">
        <w:t>. в ред. от 06.03.2019</w:t>
      </w:r>
    </w:p>
    <w:p w14:paraId="5417D79E" w14:textId="60500501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Зубов</w:t>
      </w:r>
      <w:r w:rsidR="00110F71">
        <w:t>,</w:t>
      </w:r>
      <w:r w:rsidRPr="00CE4EF8">
        <w:t xml:space="preserve"> А. В., Зубова</w:t>
      </w:r>
      <w:r w:rsidR="00110F71">
        <w:t>,</w:t>
      </w:r>
      <w:r w:rsidRPr="00CE4EF8">
        <w:t xml:space="preserve"> И. И. Информационные технологии в </w:t>
      </w:r>
      <w:proofErr w:type="gramStart"/>
      <w:r w:rsidRPr="00CE4EF8">
        <w:t>лингвистике</w:t>
      </w:r>
      <w:r w:rsidR="00110F71">
        <w:t xml:space="preserve"> </w:t>
      </w:r>
      <w:r w:rsidRPr="00CE4EF8">
        <w:t>:</w:t>
      </w:r>
      <w:proofErr w:type="gramEnd"/>
      <w:r w:rsidRPr="00CE4EF8">
        <w:t xml:space="preserve"> учеб. Пособие для студ. лингв. фактов </w:t>
      </w:r>
      <w:proofErr w:type="spellStart"/>
      <w:r w:rsidRPr="00CE4EF8">
        <w:t>высш</w:t>
      </w:r>
      <w:proofErr w:type="spellEnd"/>
      <w:r w:rsidRPr="00CE4EF8">
        <w:t>. учеб. заведений. М.: Издательский центр «Академия», 2004. – 208 с, с.142</w:t>
      </w:r>
    </w:p>
    <w:p w14:paraId="31B7A5D6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Инновационные модели и технологии обучения [Электронный ресурс]: учебно-методический комплекс дисциплины по образовательной программе бакалавриата 230400.62 "Информационные системы и технологии", профиль - </w:t>
      </w:r>
      <w:r w:rsidRPr="00CE4EF8">
        <w:lastRenderedPageBreak/>
        <w:t xml:space="preserve">"Информационные системы и технологии в образовании" / сост. А. М. Лейбов; </w:t>
      </w:r>
      <w:proofErr w:type="spellStart"/>
      <w:r w:rsidRPr="00CE4EF8">
        <w:t>Новосиб</w:t>
      </w:r>
      <w:proofErr w:type="spellEnd"/>
      <w:r w:rsidRPr="00CE4EF8">
        <w:t xml:space="preserve">. гос. </w:t>
      </w:r>
      <w:proofErr w:type="spellStart"/>
      <w:r w:rsidRPr="00CE4EF8">
        <w:t>пед</w:t>
      </w:r>
      <w:proofErr w:type="spellEnd"/>
      <w:r w:rsidRPr="00CE4EF8">
        <w:t>. ун-т. - Новосибирск: НГПУ, 2014. - 33 с.</w:t>
      </w:r>
    </w:p>
    <w:p w14:paraId="6D61C99F" w14:textId="1B956342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Карманова</w:t>
      </w:r>
      <w:r w:rsidR="00110F71">
        <w:t>,</w:t>
      </w:r>
      <w:r w:rsidRPr="00CE4EF8">
        <w:t xml:space="preserve"> Е. В. Дистанционное образование в условиях компетентностного подхода: монография / Е. В. Карманова. – М.: ФЛИНТА, 2017. - 159 с. - Текст: электронный // ЭБС Лань. - [Электронный ресурс]. URL: </w:t>
      </w:r>
      <w:hyperlink r:id="rId16" w:history="1">
        <w:r w:rsidRPr="00CE4EF8">
          <w:rPr>
            <w:rStyle w:val="af8"/>
          </w:rPr>
          <w:t>https://e.lanbook.com/book/104908</w:t>
        </w:r>
      </w:hyperlink>
      <w:r w:rsidRPr="00CE4EF8">
        <w:t xml:space="preserve"> (дата обращения: 02.04.2024). — Режим доступа: для </w:t>
      </w:r>
      <w:proofErr w:type="spellStart"/>
      <w:r w:rsidRPr="00CE4EF8">
        <w:t>авториз</w:t>
      </w:r>
      <w:proofErr w:type="spellEnd"/>
      <w:r w:rsidRPr="00CE4EF8">
        <w:t>. пользователей.</w:t>
      </w:r>
    </w:p>
    <w:p w14:paraId="5B80D285" w14:textId="5DD0298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Карпов</w:t>
      </w:r>
      <w:r w:rsidR="00110F71">
        <w:t>,</w:t>
      </w:r>
      <w:r w:rsidRPr="00CE4EF8">
        <w:t xml:space="preserve"> А. С. Дистанционные образовательные технологии. Планирование и организация учебного процесса [Электронный ресурс]: учебно-методическое пособие / А. С. Карпов; А. С. Карпов. - Саратов: [б. и.], 2015. - 67 с.</w:t>
      </w:r>
    </w:p>
    <w:p w14:paraId="78191899" w14:textId="512F02A3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Коджаспирова</w:t>
      </w:r>
      <w:proofErr w:type="spellEnd"/>
      <w:r w:rsidR="00110F71">
        <w:t>,</w:t>
      </w:r>
      <w:r w:rsidRPr="00CE4EF8">
        <w:t xml:space="preserve"> Г. М., </w:t>
      </w:r>
      <w:proofErr w:type="spellStart"/>
      <w:r w:rsidRPr="00CE4EF8">
        <w:t>Коджаспиров</w:t>
      </w:r>
      <w:proofErr w:type="spellEnd"/>
      <w:r w:rsidR="00110F71">
        <w:t>,</w:t>
      </w:r>
      <w:r w:rsidRPr="00CE4EF8">
        <w:t xml:space="preserve"> А. Ю. Педагогический </w:t>
      </w:r>
      <w:proofErr w:type="gramStart"/>
      <w:r w:rsidRPr="00CE4EF8">
        <w:t>словарь</w:t>
      </w:r>
      <w:r w:rsidR="00110F71">
        <w:t xml:space="preserve"> </w:t>
      </w:r>
      <w:r w:rsidRPr="00CE4EF8">
        <w:t>:</w:t>
      </w:r>
      <w:proofErr w:type="gramEnd"/>
      <w:r w:rsidRPr="00CE4EF8">
        <w:t xml:space="preserve"> для студентов </w:t>
      </w:r>
      <w:proofErr w:type="spellStart"/>
      <w:r w:rsidRPr="00CE4EF8">
        <w:t>высш</w:t>
      </w:r>
      <w:proofErr w:type="spellEnd"/>
      <w:r w:rsidRPr="00CE4EF8">
        <w:t xml:space="preserve">. и сред. </w:t>
      </w:r>
      <w:proofErr w:type="spellStart"/>
      <w:r w:rsidRPr="00CE4EF8">
        <w:t>пед</w:t>
      </w:r>
      <w:proofErr w:type="spellEnd"/>
      <w:r w:rsidRPr="00CE4EF8">
        <w:t>. учеб. заведений. М.: Издательский центр «Академия», 2003. – 176 с.</w:t>
      </w:r>
    </w:p>
    <w:p w14:paraId="75D18F14" w14:textId="7556B203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Лебедева</w:t>
      </w:r>
      <w:r w:rsidR="00110F71">
        <w:t>,</w:t>
      </w:r>
      <w:r w:rsidRPr="00CE4EF8">
        <w:t xml:space="preserve"> М. Б. Дистанционные образовательные </w:t>
      </w:r>
      <w:proofErr w:type="gramStart"/>
      <w:r w:rsidRPr="00CE4EF8">
        <w:t>технологии</w:t>
      </w:r>
      <w:r w:rsidR="00110F71">
        <w:t xml:space="preserve"> </w:t>
      </w:r>
      <w:r w:rsidRPr="00CE4EF8">
        <w:t>:</w:t>
      </w:r>
      <w:proofErr w:type="gramEnd"/>
      <w:r w:rsidRPr="00CE4EF8">
        <w:t xml:space="preserve"> проектирование и реализация учебных курсов / Лебедева М. Б., </w:t>
      </w:r>
      <w:proofErr w:type="spellStart"/>
      <w:r w:rsidRPr="00CE4EF8">
        <w:t>Агапонов</w:t>
      </w:r>
      <w:proofErr w:type="spellEnd"/>
      <w:r w:rsidRPr="00CE4EF8">
        <w:t xml:space="preserve"> С. В., Горюнова М. А., Костиков А. Н., Костикова Н. А., Никитина Л. Н., Соколова И. И., Степаненко Е. Б., Фрадкин В. Е., Шилова О. Н. / Под общ. ред. М. Б. Лебедевой. — СПб.: БХВ-Петербург, 2010. — 336 с.</w:t>
      </w:r>
    </w:p>
    <w:p w14:paraId="036AE8E2" w14:textId="1EC0EA3B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Лузанова</w:t>
      </w:r>
      <w:proofErr w:type="spellEnd"/>
      <w:r w:rsidR="00110F71">
        <w:t>,</w:t>
      </w:r>
      <w:r w:rsidRPr="00CE4EF8">
        <w:t xml:space="preserve"> Н.Н. Проектирование и реализации индивидуальной образовательной программы старшеклассника в дистанционном обучении (из опыта работы школы "Экспресс" Санкт-Петербурга) Н.Н. Лузанова. </w:t>
      </w:r>
      <w:r w:rsidR="00110F71">
        <w:t>–</w:t>
      </w:r>
      <w:r w:rsidRPr="00CE4EF8">
        <w:t xml:space="preserve"> </w:t>
      </w:r>
      <w:proofErr w:type="gramStart"/>
      <w:r w:rsidRPr="00CE4EF8">
        <w:t>Текст</w:t>
      </w:r>
      <w:r w:rsidR="00110F71">
        <w:t xml:space="preserve"> </w:t>
      </w:r>
      <w:r w:rsidRPr="00CE4EF8">
        <w:t>:</w:t>
      </w:r>
      <w:proofErr w:type="gramEnd"/>
      <w:r w:rsidRPr="00CE4EF8">
        <w:t xml:space="preserve"> электронный // Научно-педагогическое обозрение. - 2018. - № 1 (19). - С. 176-180. [Электронный ресурс]. – URL: https://www.elibrary.ru/item.asp?id=32431739. (дата обращения: 02.04.2020)</w:t>
      </w:r>
    </w:p>
    <w:p w14:paraId="3774C7E5" w14:textId="68689982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Львовский</w:t>
      </w:r>
      <w:r w:rsidR="00110F71">
        <w:t>,</w:t>
      </w:r>
      <w:r w:rsidRPr="00CE4EF8">
        <w:t xml:space="preserve"> М.Б. О дистанционном обучении [</w:t>
      </w:r>
      <w:proofErr w:type="spellStart"/>
      <w:r w:rsidRPr="00CE4EF8">
        <w:t>Электроный</w:t>
      </w:r>
      <w:proofErr w:type="spellEnd"/>
      <w:r w:rsidRPr="00CE4EF8">
        <w:t xml:space="preserve"> ресурс]. Режим доступа: http:</w:t>
      </w:r>
      <w:r w:rsidR="00110F71">
        <w:t xml:space="preserve"> </w:t>
      </w:r>
      <w:r w:rsidRPr="00CE4EF8">
        <w:t>/ /onmcso.narod.ru/</w:t>
      </w:r>
      <w:proofErr w:type="spellStart"/>
      <w:r w:rsidRPr="00CE4EF8">
        <w:t>inf</w:t>
      </w:r>
      <w:proofErr w:type="spellEnd"/>
      <w:r w:rsidRPr="00CE4EF8">
        <w:t>/do.htm (дата обращения: 24.11.2024).</w:t>
      </w:r>
    </w:p>
    <w:p w14:paraId="162572F6" w14:textId="1E5A964D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Никуличева</w:t>
      </w:r>
      <w:proofErr w:type="spellEnd"/>
      <w:r w:rsidR="00110F71">
        <w:t>,</w:t>
      </w:r>
      <w:r w:rsidRPr="00CE4EF8">
        <w:t xml:space="preserve"> Н.В. Индивидуализация обучения школьников на основе электронного обучения с использованием дистанционных образовательных технологий / Н.В. </w:t>
      </w:r>
      <w:proofErr w:type="spellStart"/>
      <w:r w:rsidRPr="00CE4EF8">
        <w:t>Никуличева</w:t>
      </w:r>
      <w:proofErr w:type="spellEnd"/>
      <w:r w:rsidRPr="00CE4EF8">
        <w:t xml:space="preserve">, С.С. </w:t>
      </w:r>
      <w:proofErr w:type="spellStart"/>
      <w:r w:rsidRPr="00CE4EF8">
        <w:t>Хапаева</w:t>
      </w:r>
      <w:proofErr w:type="spellEnd"/>
      <w:r w:rsidRPr="00CE4EF8">
        <w:t xml:space="preserve">. - Текст: электронный // Профессионализм </w:t>
      </w:r>
      <w:proofErr w:type="gramStart"/>
      <w:r w:rsidRPr="00CE4EF8">
        <w:t>педагога</w:t>
      </w:r>
      <w:r w:rsidR="00110F71">
        <w:t xml:space="preserve"> </w:t>
      </w:r>
      <w:r w:rsidRPr="00CE4EF8">
        <w:t>:</w:t>
      </w:r>
      <w:proofErr w:type="gramEnd"/>
      <w:r w:rsidRPr="00CE4EF8">
        <w:t xml:space="preserve"> сущность, содержание, перспективы развития материалы </w:t>
      </w:r>
      <w:proofErr w:type="spellStart"/>
      <w:r w:rsidRPr="00CE4EF8">
        <w:t>междунар</w:t>
      </w:r>
      <w:proofErr w:type="spellEnd"/>
      <w:r w:rsidRPr="00CE4EF8">
        <w:t>. науч.-</w:t>
      </w:r>
      <w:proofErr w:type="spellStart"/>
      <w:r w:rsidRPr="00CE4EF8">
        <w:t>практ</w:t>
      </w:r>
      <w:proofErr w:type="spellEnd"/>
      <w:r w:rsidRPr="00CE4EF8">
        <w:t xml:space="preserve">. </w:t>
      </w:r>
      <w:proofErr w:type="spellStart"/>
      <w:r w:rsidRPr="00CE4EF8">
        <w:t>конф</w:t>
      </w:r>
      <w:proofErr w:type="spellEnd"/>
      <w:r w:rsidRPr="00CE4EF8">
        <w:t>. В 2 частях. Международная академия наук педагогического образования. – Москва, 2017. - С. 392-</w:t>
      </w:r>
      <w:proofErr w:type="gramStart"/>
      <w:r w:rsidRPr="00CE4EF8">
        <w:t>397.–</w:t>
      </w:r>
      <w:proofErr w:type="gramEnd"/>
      <w:r w:rsidRPr="00CE4EF8">
        <w:t xml:space="preserve"> [Электронный ресурс]. URL: https://elibrary.ru/item.asp?id=30534392 (дата обращения: 01.04.2024)</w:t>
      </w:r>
    </w:p>
    <w:p w14:paraId="35B807E2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Облачные, дистанционные технологии и портфолио в учебном процессе [Электронный ресурс]: учебно-методическое пособие: направление подготовки - "Педагогическое образование", профили "Математика и информатика", "Математика". Направление подготовки - "Педагогическое образование", магистерские программы "Естественнонаучное образование", "Физико-математическое образование" / [сост. А. Ю. Скорнякова, Е. Л. Черемных]; Пермский гос. </w:t>
      </w:r>
      <w:proofErr w:type="spellStart"/>
      <w:proofErr w:type="gramStart"/>
      <w:r w:rsidRPr="00CE4EF8">
        <w:t>гуманитар</w:t>
      </w:r>
      <w:proofErr w:type="spellEnd"/>
      <w:r w:rsidRPr="00CE4EF8">
        <w:t>.-</w:t>
      </w:r>
      <w:proofErr w:type="spellStart"/>
      <w:proofErr w:type="gramEnd"/>
      <w:r w:rsidRPr="00CE4EF8">
        <w:t>пед</w:t>
      </w:r>
      <w:proofErr w:type="spellEnd"/>
      <w:r w:rsidRPr="00CE4EF8">
        <w:t xml:space="preserve">. ун-т, Каф. </w:t>
      </w:r>
      <w:proofErr w:type="spellStart"/>
      <w:r w:rsidRPr="00CE4EF8">
        <w:t>высш</w:t>
      </w:r>
      <w:proofErr w:type="spellEnd"/>
      <w:r w:rsidRPr="00CE4EF8">
        <w:t>. математики . - Пермь: ПГГПУ, 2017. - 116 с.</w:t>
      </w:r>
    </w:p>
    <w:p w14:paraId="70132BA3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Об образовании в Российской Федерации: федеральный закон № 273-ФЗ от 29.12.2012 (ред. от 25.12.2018) / Официальный интернет-портал правовой информации: [сайт]. URL: http://www.pravo.gov.ru (дата обращения: 09.11.2022).</w:t>
      </w:r>
    </w:p>
    <w:p w14:paraId="2A7DF172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lastRenderedPageBreak/>
        <w:t>Образование / Атлас новых профессий: [сайт]. [Электронный ресурс]. URL: http://atlas100.ru/catalog/obrazovanie/ (дата обращения: 08.11.2022).</w:t>
      </w:r>
    </w:p>
    <w:p w14:paraId="3CA4652D" w14:textId="6468CBBC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Пак</w:t>
      </w:r>
      <w:r w:rsidR="00110F71">
        <w:t>,</w:t>
      </w:r>
      <w:r w:rsidRPr="00CE4EF8">
        <w:t xml:space="preserve"> Н. И. О концепции информационного подхода в обучении // Вестник Красноярского государственного педагогического университета им. В. П. Астафьева. 2011. - №1. – С. 91-97</w:t>
      </w:r>
    </w:p>
    <w:p w14:paraId="09CA431F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Педагогический энциклопедический словарь / гл. ред. Б. М. </w:t>
      </w:r>
      <w:proofErr w:type="spellStart"/>
      <w:r w:rsidRPr="00CE4EF8">
        <w:t>БимБад</w:t>
      </w:r>
      <w:proofErr w:type="spellEnd"/>
      <w:r w:rsidRPr="00CE4EF8">
        <w:t xml:space="preserve">. – М.: Большая рос. </w:t>
      </w:r>
      <w:proofErr w:type="spellStart"/>
      <w:r w:rsidRPr="00CE4EF8">
        <w:t>энцикл</w:t>
      </w:r>
      <w:proofErr w:type="spellEnd"/>
      <w:r w:rsidRPr="00CE4EF8">
        <w:t>., 2002. – 528 с.</w:t>
      </w:r>
    </w:p>
    <w:p w14:paraId="2F7DB296" w14:textId="1FF4C953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Пластинина</w:t>
      </w:r>
      <w:proofErr w:type="spellEnd"/>
      <w:r w:rsidR="00110F71">
        <w:t>,</w:t>
      </w:r>
      <w:r w:rsidRPr="00CE4EF8">
        <w:t xml:space="preserve"> Ю. Л. Продуктивная учебная деятельность в образовательном пространстве школы // Вектор науки Тольяттинского государственного университета. Серия: Педагогика, психология. - 2012. - №1 (8). - С. 240-243.</w:t>
      </w:r>
    </w:p>
    <w:p w14:paraId="0438F26C" w14:textId="59990A5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Полат</w:t>
      </w:r>
      <w:proofErr w:type="spellEnd"/>
      <w:r w:rsidR="00110F71">
        <w:t>,</w:t>
      </w:r>
      <w:r w:rsidRPr="00CE4EF8">
        <w:t xml:space="preserve"> Е. С. Некоторые концептуальные положения организации дистанционного обучения иностранному языку на базе компьютерных телекоммуникаций // Иностранные языки в школе. 1998. № 5. – С. 6-11.</w:t>
      </w:r>
    </w:p>
    <w:p w14:paraId="17B8C91E" w14:textId="63E375E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Полат</w:t>
      </w:r>
      <w:proofErr w:type="spellEnd"/>
      <w:r w:rsidR="00110F71">
        <w:t>,</w:t>
      </w:r>
      <w:r w:rsidRPr="00CE4EF8">
        <w:t xml:space="preserve"> Е. С. Теория и практика дистанционного </w:t>
      </w:r>
      <w:proofErr w:type="gramStart"/>
      <w:r w:rsidRPr="00CE4EF8">
        <w:t>обучения</w:t>
      </w:r>
      <w:r w:rsidR="00110F71">
        <w:t xml:space="preserve"> </w:t>
      </w:r>
      <w:r w:rsidRPr="00CE4EF8">
        <w:t>:</w:t>
      </w:r>
      <w:proofErr w:type="gramEnd"/>
      <w:r w:rsidRPr="00CE4EF8">
        <w:t xml:space="preserve"> Учеб. пособие для студ. </w:t>
      </w:r>
      <w:proofErr w:type="spellStart"/>
      <w:r w:rsidRPr="00CE4EF8">
        <w:t>высш</w:t>
      </w:r>
      <w:proofErr w:type="spellEnd"/>
      <w:r w:rsidRPr="00CE4EF8">
        <w:t xml:space="preserve">. </w:t>
      </w:r>
      <w:proofErr w:type="spellStart"/>
      <w:r w:rsidRPr="00CE4EF8">
        <w:t>пед</w:t>
      </w:r>
      <w:proofErr w:type="spellEnd"/>
      <w:r w:rsidRPr="00CE4EF8">
        <w:t xml:space="preserve">. учеб. заведений / Е. С. </w:t>
      </w:r>
      <w:proofErr w:type="spellStart"/>
      <w:r w:rsidRPr="00CE4EF8">
        <w:t>Полат</w:t>
      </w:r>
      <w:proofErr w:type="spellEnd"/>
      <w:r w:rsidRPr="00CE4EF8">
        <w:t xml:space="preserve">, М. Ю. </w:t>
      </w:r>
      <w:proofErr w:type="spellStart"/>
      <w:r w:rsidRPr="00CE4EF8">
        <w:t>Бухаркина</w:t>
      </w:r>
      <w:proofErr w:type="spellEnd"/>
      <w:r w:rsidRPr="00CE4EF8">
        <w:t xml:space="preserve">, М. В. Моисеева / Под ред. Е. С. </w:t>
      </w:r>
      <w:proofErr w:type="spellStart"/>
      <w:r w:rsidRPr="00CE4EF8">
        <w:t>Полат</w:t>
      </w:r>
      <w:proofErr w:type="spellEnd"/>
      <w:r w:rsidRPr="00CE4EF8">
        <w:t>. – М.: Издательский центр «Академия», 2004. – 416 с.</w:t>
      </w:r>
    </w:p>
    <w:p w14:paraId="27083A00" w14:textId="7D49CDEC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Попова</w:t>
      </w:r>
      <w:r w:rsidR="00110F71">
        <w:t>,</w:t>
      </w:r>
      <w:r w:rsidRPr="00CE4EF8">
        <w:t xml:space="preserve"> Н. Е. Применение мультимедийных средств в обучении: проблемы и противоречия // Новосибирского государственного педагогического университета. - 2015. - № 3. - С. 34-44. [Электронный ресурс]. URL: http://vestnik.nspu.ru/article/1496 (дата обращения: 07.03.2019). DOI: 10.15293/2226-3365.1503.03 </w:t>
      </w:r>
    </w:p>
    <w:p w14:paraId="01A5CB06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общеобразовательных организациях» (c изменениями и дополнениями 29 июня 2011 г., 25 декабря 2013 г., 24 ноября 2015 г., 22 мая 2019 г.)</w:t>
      </w:r>
    </w:p>
    <w:p w14:paraId="506A616C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Постановление Правительства Российской Федерации от 13.07.2022 № 1241 "О федеральной государственной информационной системе "Моя школа" и внесении изменения в подпункт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форме".</w:t>
      </w:r>
    </w:p>
    <w:p w14:paraId="1C284793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31.05.2021. № 287» (Зарегистрирован 17.08.2022 № 69675.) [Электронный ресурс]. URL: http://publication.pravo.gov.ru/Document/View/0001202208170012 (дата обращения: 06.10.2024).</w:t>
      </w:r>
    </w:p>
    <w:p w14:paraId="504EA173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Приказ Министерства труда и социальной защиты Российской Федерации от 31 мая 2018 г. N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</w:t>
      </w:r>
      <w:r w:rsidRPr="00CE4EF8">
        <w:lastRenderedPageBreak/>
        <w:t xml:space="preserve">(зарегистрирован в Минюсте России, регистрационный № 52409 от 11 октября 2018 г.) [Электронный ресурс]. URL: </w:t>
      </w:r>
      <w:hyperlink r:id="rId17" w:history="1">
        <w:r w:rsidRPr="00CE4EF8">
          <w:rPr>
            <w:rStyle w:val="af8"/>
          </w:rPr>
          <w:t>https://mintrud.gov.ru/docs/mintrud/orders/1319</w:t>
        </w:r>
      </w:hyperlink>
      <w:r w:rsidRPr="00CE4EF8">
        <w:t xml:space="preserve"> (дата обращения 24.11.2024). </w:t>
      </w:r>
    </w:p>
    <w:p w14:paraId="7394AAD1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Приказ Минобрнауки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2969FF4D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Прохорова О. В. Информационная безопасность и защита информации. М.: Лань. 2024. 124 с.</w:t>
      </w:r>
    </w:p>
    <w:p w14:paraId="6273EBB0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Санитарные правила СП 2.4.3648-20 «Санитарно-эпидемиологические требования к организации воспитания и обучения, отдыха и оздоровления детей и молодежи» /Постановление Роспотребнадзора от 28.09.2020 г. №28. </w:t>
      </w:r>
      <w:hyperlink r:id="rId18" w:history="1">
        <w:r w:rsidRPr="00CE4EF8">
          <w:rPr>
            <w:rStyle w:val="af8"/>
          </w:rPr>
          <w:t>https://www.rospotrebnadzor.ru/files/news/SP2.4.3648-20_deti.pdf</w:t>
        </w:r>
      </w:hyperlink>
    </w:p>
    <w:p w14:paraId="14259A0E" w14:textId="03DC899C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Саранская</w:t>
      </w:r>
      <w:r w:rsidR="00110F71">
        <w:t>,</w:t>
      </w:r>
      <w:r w:rsidRPr="00CE4EF8">
        <w:t xml:space="preserve"> Т. В. Три составляющие обеспечения качества учебного процесса на основе ДОТ / Т. В. Саранская // Новые информационные технологии в образовании: материалы международной научно-практической конференции, 24-27 февраля 2009 г., Екатеринбург. В 2 ч. Ч. 1 / Рос. гос. проф.-</w:t>
      </w:r>
      <w:proofErr w:type="spellStart"/>
      <w:r w:rsidRPr="00CE4EF8">
        <w:t>пед</w:t>
      </w:r>
      <w:proofErr w:type="spellEnd"/>
      <w:r w:rsidRPr="00CE4EF8">
        <w:t>. ун-т. - Екатеринбург, 2009. - С. 178-181.</w:t>
      </w:r>
    </w:p>
    <w:p w14:paraId="0193B9C5" w14:textId="34573E73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Семенова</w:t>
      </w:r>
      <w:r w:rsidR="00110F71">
        <w:t>,</w:t>
      </w:r>
      <w:r w:rsidRPr="00CE4EF8">
        <w:t xml:space="preserve"> И. Н. Дидактический конструктор для проектирования моделей электронного, дистанционного и смешанного обучения в вузе / И. Н. Семенова, А. В. Слепухин // Педагогическое образование в России. — 2014. — № 8. — С. 68-74.</w:t>
      </w:r>
    </w:p>
    <w:p w14:paraId="1B4A7444" w14:textId="59381A9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Семенова</w:t>
      </w:r>
      <w:r w:rsidR="00110F71">
        <w:t>,</w:t>
      </w:r>
      <w:r w:rsidRPr="00CE4EF8">
        <w:t xml:space="preserve"> И. Н. Моделирование</w:t>
      </w:r>
      <w:r w:rsidR="00362E49">
        <w:t xml:space="preserve"> системы принципов обучения в у</w:t>
      </w:r>
      <w:r w:rsidRPr="00CE4EF8">
        <w:t>словиях развития информационно-коммуникационных технологий / И. Н. Семенова // Педагогическое образование в России. – 2012. – № 5. – С. 106–110.</w:t>
      </w:r>
    </w:p>
    <w:p w14:paraId="125B02F0" w14:textId="64BD78EB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Слепухин</w:t>
      </w:r>
      <w:r w:rsidR="00362E49">
        <w:t>,</w:t>
      </w:r>
      <w:r w:rsidRPr="00CE4EF8">
        <w:t xml:space="preserve"> А. В. К вопросу о построении понятийного аппарата информационных образовательных сред [Текст] / А. В. Слепухин // Вестник Чувашского государственного педагогического университета имени И. Я. Яковлева. - 2016. - № 1 (89). - С. 153-163.</w:t>
      </w:r>
    </w:p>
    <w:p w14:paraId="488C72F0" w14:textId="74C6BCCE" w:rsidR="00CE4EF8" w:rsidRPr="00CE4EF8" w:rsidRDefault="00362E49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>
        <w:t>Спирин</w:t>
      </w:r>
      <w:r w:rsidR="00CE4EF8" w:rsidRPr="00CE4EF8">
        <w:t>а</w:t>
      </w:r>
      <w:r>
        <w:t>,</w:t>
      </w:r>
      <w:r w:rsidR="00CE4EF8" w:rsidRPr="00CE4EF8">
        <w:t xml:space="preserve"> Е. А., Казимова</w:t>
      </w:r>
      <w:r>
        <w:t>,</w:t>
      </w:r>
      <w:r w:rsidR="00CE4EF8" w:rsidRPr="00CE4EF8">
        <w:t xml:space="preserve"> Д. А., </w:t>
      </w:r>
      <w:proofErr w:type="spellStart"/>
      <w:r w:rsidR="00CE4EF8" w:rsidRPr="00CE4EF8">
        <w:t>Муликова</w:t>
      </w:r>
      <w:proofErr w:type="spellEnd"/>
      <w:r>
        <w:t>,</w:t>
      </w:r>
      <w:r w:rsidR="00CE4EF8" w:rsidRPr="00CE4EF8">
        <w:t xml:space="preserve"> C. А. Развитие информационной образовательной среды университета как условие совершенствования учебно-методической работы [Электронный ресурс] // Вестник Новосибирского государственного педагогического университета. -2017. - № 4 - Т. 7. - С. 26-39. URL: http://vestnik.nspu.ru/article/2521 (дата обращения: 11.11.2022). DOI: 10.15293/22263365.1704.02</w:t>
      </w:r>
    </w:p>
    <w:p w14:paraId="4F2236CB" w14:textId="0FB4F54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Стариченко</w:t>
      </w:r>
      <w:proofErr w:type="spellEnd"/>
      <w:r w:rsidR="00362E49">
        <w:t>,</w:t>
      </w:r>
      <w:r w:rsidRPr="00CE4EF8">
        <w:t xml:space="preserve"> Б. Е. О соотношении понятий электронного обучения в высшей </w:t>
      </w:r>
      <w:proofErr w:type="gramStart"/>
      <w:r w:rsidRPr="00CE4EF8">
        <w:t>школе</w:t>
      </w:r>
      <w:r w:rsidR="00362E49">
        <w:t xml:space="preserve"> </w:t>
      </w:r>
      <w:r w:rsidRPr="00CE4EF8">
        <w:t xml:space="preserve"> /</w:t>
      </w:r>
      <w:proofErr w:type="gramEnd"/>
      <w:r w:rsidRPr="00CE4EF8">
        <w:t xml:space="preserve"> Б. Е. </w:t>
      </w:r>
      <w:proofErr w:type="spellStart"/>
      <w:r w:rsidRPr="00CE4EF8">
        <w:t>Стариченко</w:t>
      </w:r>
      <w:proofErr w:type="spellEnd"/>
      <w:r w:rsidRPr="00CE4EF8">
        <w:t>, И. Н. Семенова, А. В. Слепухин</w:t>
      </w:r>
      <w:r w:rsidR="00362E49">
        <w:t xml:space="preserve"> </w:t>
      </w:r>
      <w:r w:rsidRPr="00CE4EF8">
        <w:t xml:space="preserve"> // Образование и наука. — 2014. — № 9. — С. 51-68.</w:t>
      </w:r>
    </w:p>
    <w:p w14:paraId="6E9CE48F" w14:textId="330E280E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 </w:t>
      </w:r>
      <w:proofErr w:type="spellStart"/>
      <w:r w:rsidRPr="00CE4EF8">
        <w:t>Стариченко</w:t>
      </w:r>
      <w:proofErr w:type="spellEnd"/>
      <w:r w:rsidR="00362E49">
        <w:t>,</w:t>
      </w:r>
      <w:r w:rsidRPr="00CE4EF8">
        <w:t xml:space="preserve"> Б. Е. Профессиональный стандарт и ИКТ компетенции </w:t>
      </w:r>
      <w:proofErr w:type="gramStart"/>
      <w:r w:rsidRPr="00CE4EF8">
        <w:t>педагога</w:t>
      </w:r>
      <w:r w:rsidR="00362E49">
        <w:t xml:space="preserve"> </w:t>
      </w:r>
      <w:r w:rsidRPr="00CE4EF8">
        <w:t xml:space="preserve"> /</w:t>
      </w:r>
      <w:proofErr w:type="gramEnd"/>
      <w:r w:rsidRPr="00CE4EF8">
        <w:t xml:space="preserve"> Б. Е. </w:t>
      </w:r>
      <w:proofErr w:type="spellStart"/>
      <w:r w:rsidRPr="00CE4EF8">
        <w:t>Стариченко</w:t>
      </w:r>
      <w:proofErr w:type="spellEnd"/>
      <w:r w:rsidRPr="00CE4EF8">
        <w:t xml:space="preserve"> // Педагогическое образование в России. — 2015. — № 7. — С. 6-15.</w:t>
      </w:r>
    </w:p>
    <w:p w14:paraId="13F9217C" w14:textId="4C740534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rPr>
          <w:bCs/>
        </w:rPr>
        <w:t>Студеникина</w:t>
      </w:r>
      <w:proofErr w:type="spellEnd"/>
      <w:r w:rsidR="00362E49">
        <w:rPr>
          <w:bCs/>
        </w:rPr>
        <w:t>,</w:t>
      </w:r>
      <w:r w:rsidRPr="00CE4EF8">
        <w:rPr>
          <w:bCs/>
        </w:rPr>
        <w:t xml:space="preserve"> Л.И. </w:t>
      </w:r>
      <w:r w:rsidRPr="00CE4EF8">
        <w:t xml:space="preserve">Педагогические условия эффективности использования элементов электронного обучения в вузовской профессиональной подготовке </w:t>
      </w:r>
      <w:proofErr w:type="gramStart"/>
      <w:r w:rsidRPr="00CE4EF8">
        <w:t>студентов :</w:t>
      </w:r>
      <w:proofErr w:type="gramEnd"/>
      <w:r w:rsidRPr="00CE4EF8">
        <w:t xml:space="preserve"> на материале математической подготовки : автореферат </w:t>
      </w:r>
      <w:proofErr w:type="spellStart"/>
      <w:r w:rsidRPr="00CE4EF8">
        <w:t>дис</w:t>
      </w:r>
      <w:proofErr w:type="spellEnd"/>
      <w:r w:rsidRPr="00CE4EF8">
        <w:t xml:space="preserve">. ... </w:t>
      </w:r>
      <w:r w:rsidRPr="00CE4EF8">
        <w:lastRenderedPageBreak/>
        <w:t>кандидата педагогических наук: 13.00.08 / Студеникина Лариса Ивановна; [Место защиты: Кур. гос. ун-т]. — Курск, 2007. — 24 с.</w:t>
      </w:r>
    </w:p>
    <w:p w14:paraId="57865C4D" w14:textId="58BEAEA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proofErr w:type="spellStart"/>
      <w:r w:rsidRPr="00CE4EF8">
        <w:t>Турнецкая</w:t>
      </w:r>
      <w:proofErr w:type="spellEnd"/>
      <w:r w:rsidR="00362E49">
        <w:t>,</w:t>
      </w:r>
      <w:r w:rsidRPr="00CE4EF8">
        <w:t xml:space="preserve"> Е.Л. Реализация элементов дистанционных образовательных технологий в учебном процессе образовательного </w:t>
      </w:r>
      <w:proofErr w:type="gramStart"/>
      <w:r w:rsidRPr="00CE4EF8">
        <w:t>учреждения</w:t>
      </w:r>
      <w:r w:rsidR="00362E49">
        <w:t xml:space="preserve"> </w:t>
      </w:r>
      <w:r w:rsidRPr="00CE4EF8">
        <w:t xml:space="preserve"> /</w:t>
      </w:r>
      <w:proofErr w:type="gramEnd"/>
      <w:r w:rsidRPr="00CE4EF8">
        <w:t xml:space="preserve"> </w:t>
      </w:r>
      <w:proofErr w:type="spellStart"/>
      <w:r w:rsidRPr="00CE4EF8">
        <w:t>Е.Л.Турнецкая</w:t>
      </w:r>
      <w:proofErr w:type="spellEnd"/>
      <w:r w:rsidRPr="00CE4EF8">
        <w:t>. - Текст: электронный</w:t>
      </w:r>
      <w:r w:rsidR="00362E49">
        <w:t xml:space="preserve"> </w:t>
      </w:r>
      <w:r w:rsidRPr="00CE4EF8">
        <w:t xml:space="preserve">// Технологическое и художественное образование учащейся молодежи: проблемы и перспективы. Материалы VII </w:t>
      </w:r>
      <w:proofErr w:type="spellStart"/>
      <w:r w:rsidRPr="00CE4EF8">
        <w:t>Всерос</w:t>
      </w:r>
      <w:proofErr w:type="spellEnd"/>
      <w:r w:rsidRPr="00CE4EF8">
        <w:t>. науч.-</w:t>
      </w:r>
      <w:proofErr w:type="spellStart"/>
      <w:r w:rsidRPr="00CE4EF8">
        <w:t>практ</w:t>
      </w:r>
      <w:proofErr w:type="spellEnd"/>
      <w:r w:rsidRPr="00CE4EF8">
        <w:t xml:space="preserve">. </w:t>
      </w:r>
      <w:proofErr w:type="spellStart"/>
      <w:r w:rsidRPr="00CE4EF8">
        <w:t>конф</w:t>
      </w:r>
      <w:proofErr w:type="spellEnd"/>
      <w:r w:rsidRPr="00CE4EF8">
        <w:t xml:space="preserve">. 2018, г. Уфа. – Уфа, 2018. - С. 178-183. – </w:t>
      </w:r>
      <w:proofErr w:type="gramStart"/>
      <w:r w:rsidRPr="00CE4EF8">
        <w:t>URL :</w:t>
      </w:r>
      <w:proofErr w:type="gramEnd"/>
      <w:r w:rsidRPr="00CE4EF8">
        <w:t xml:space="preserve"> https://elibrary.ru/item.asp?id=35218235. (дата обращения: 02.04.2024).</w:t>
      </w:r>
    </w:p>
    <w:p w14:paraId="588FD009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 xml:space="preserve">Указ Президента РФ от 9 мая 2017 № 203 «О Стратегии развития информационного общества в Российской Федерации на 2017 - 2030 годы» // [Электронный ресурс]/ URL: </w:t>
      </w:r>
      <w:hyperlink r:id="rId19" w:history="1">
        <w:r w:rsidRPr="00CE4EF8">
          <w:rPr>
            <w:rStyle w:val="af8"/>
          </w:rPr>
          <w:t>http://pravo.gov.ru/proxy/ips/?docbody=&amp;nd=102431687</w:t>
        </w:r>
      </w:hyperlink>
      <w:r w:rsidRPr="00CE4EF8">
        <w:t xml:space="preserve"> (дата обращения: 24.11.2024).</w:t>
      </w:r>
    </w:p>
    <w:p w14:paraId="202CCFD9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Указ Президента Российской Федерации от 09.11.2022 № 809 "Об утверждении Основ государственной политики по сохранению и укреплению традиционных российских духовно-нравственных ценностей" [Электронный ресурс]. URL: http://publication.pravo.gov.ru/Document/View/0001202211090019?index=0&amp;rangeSize=1 (дата обращения: 10.11.2024).</w:t>
      </w:r>
    </w:p>
    <w:p w14:paraId="722E84DB" w14:textId="77777777" w:rsidR="00CE4EF8" w:rsidRPr="00CE4EF8" w:rsidRDefault="00CE4EF8" w:rsidP="00CE4EF8">
      <w:pPr>
        <w:numPr>
          <w:ilvl w:val="0"/>
          <w:numId w:val="45"/>
        </w:numPr>
        <w:tabs>
          <w:tab w:val="left" w:pos="851"/>
        </w:tabs>
        <w:spacing w:line="276" w:lineRule="auto"/>
        <w:jc w:val="both"/>
      </w:pPr>
      <w:r w:rsidRPr="00CE4EF8">
        <w:t>Федеральный закон от 29.12.2012 г. № 273-ФЗ «Об образовании в Российской Федерации» [Электронный ресурс]. URL: http://www.kremlin.ru/acts/bank/36698 (дата обращения: 17.09.2024)</w:t>
      </w:r>
    </w:p>
    <w:p w14:paraId="170B5D8D" w14:textId="538F1E9D" w:rsidR="00EC65DB" w:rsidRDefault="00EC65DB" w:rsidP="00EC65DB">
      <w:pPr>
        <w:tabs>
          <w:tab w:val="left" w:pos="851"/>
        </w:tabs>
        <w:spacing w:line="276" w:lineRule="auto"/>
        <w:ind w:left="567"/>
        <w:jc w:val="both"/>
      </w:pPr>
    </w:p>
    <w:p w14:paraId="34965F60" w14:textId="240CCD8D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1A3650A0" w14:textId="6E20A017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74AA8F09" w14:textId="3698FD99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2645A1D0" w14:textId="54284242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2782CDD9" w14:textId="55D6CAFF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2C366B22" w14:textId="08FC174E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4A16AF9A" w14:textId="3D749358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3C455935" w14:textId="29997140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7E9A6CA1" w14:textId="023A9C30" w:rsidR="008B7F96" w:rsidRDefault="008B7F96" w:rsidP="00EC65DB">
      <w:pPr>
        <w:tabs>
          <w:tab w:val="left" w:pos="851"/>
        </w:tabs>
        <w:spacing w:line="276" w:lineRule="auto"/>
        <w:ind w:left="567"/>
        <w:jc w:val="both"/>
      </w:pPr>
    </w:p>
    <w:p w14:paraId="1D869410" w14:textId="77777777" w:rsidR="008B7F96" w:rsidRPr="00CE4EF8" w:rsidRDefault="008B7F96" w:rsidP="00EC65DB">
      <w:pPr>
        <w:tabs>
          <w:tab w:val="left" w:pos="851"/>
        </w:tabs>
        <w:spacing w:line="276" w:lineRule="auto"/>
        <w:ind w:left="567"/>
        <w:jc w:val="both"/>
        <w:rPr>
          <w:lang w:val="en-US"/>
        </w:rPr>
      </w:pPr>
    </w:p>
    <w:p w14:paraId="2A109AB4" w14:textId="77777777" w:rsidR="00EC65DB" w:rsidRPr="00CE4EF8" w:rsidRDefault="00EC65DB" w:rsidP="00EC65DB">
      <w:pPr>
        <w:spacing w:line="276" w:lineRule="auto"/>
        <w:rPr>
          <w:lang w:val="en-US"/>
        </w:rPr>
      </w:pPr>
    </w:p>
    <w:p w14:paraId="5A0BB2DF" w14:textId="77777777" w:rsidR="00EC65DB" w:rsidRPr="00CE4EF8" w:rsidRDefault="00EC65DB" w:rsidP="00EC65DB">
      <w:pPr>
        <w:spacing w:line="276" w:lineRule="auto"/>
        <w:rPr>
          <w:lang w:val="en-US"/>
        </w:rPr>
      </w:pPr>
    </w:p>
    <w:p w14:paraId="0DD9F9CB" w14:textId="77777777" w:rsidR="00EC65DB" w:rsidRPr="00CE4EF8" w:rsidRDefault="00EC65DB" w:rsidP="00EC65DB">
      <w:pPr>
        <w:spacing w:line="276" w:lineRule="auto"/>
        <w:rPr>
          <w:lang w:val="en-US"/>
        </w:rPr>
      </w:pPr>
    </w:p>
    <w:p w14:paraId="3D6ACC0D" w14:textId="33FC52C3" w:rsidR="00EC65DB" w:rsidRDefault="00EC65DB" w:rsidP="00EC65DB">
      <w:pPr>
        <w:spacing w:line="276" w:lineRule="auto"/>
        <w:rPr>
          <w:lang w:val="en-US"/>
        </w:rPr>
      </w:pPr>
    </w:p>
    <w:p w14:paraId="71FFD6FB" w14:textId="4A0069D8" w:rsidR="006170A4" w:rsidRDefault="006170A4" w:rsidP="00EC65DB">
      <w:pPr>
        <w:spacing w:line="276" w:lineRule="auto"/>
        <w:rPr>
          <w:lang w:val="en-US"/>
        </w:rPr>
      </w:pPr>
    </w:p>
    <w:p w14:paraId="0CE96E05" w14:textId="215427F1" w:rsidR="006170A4" w:rsidRDefault="006170A4" w:rsidP="00EC65DB">
      <w:pPr>
        <w:spacing w:line="276" w:lineRule="auto"/>
        <w:rPr>
          <w:lang w:val="en-US"/>
        </w:rPr>
      </w:pPr>
    </w:p>
    <w:p w14:paraId="348D1F65" w14:textId="3ED72FFE" w:rsidR="006170A4" w:rsidRDefault="006170A4" w:rsidP="00EC65DB">
      <w:pPr>
        <w:spacing w:line="276" w:lineRule="auto"/>
        <w:rPr>
          <w:lang w:val="en-US"/>
        </w:rPr>
      </w:pPr>
    </w:p>
    <w:p w14:paraId="6058ED13" w14:textId="69514C38" w:rsidR="006170A4" w:rsidRDefault="006170A4" w:rsidP="00EC65DB">
      <w:pPr>
        <w:spacing w:line="276" w:lineRule="auto"/>
        <w:rPr>
          <w:lang w:val="en-US"/>
        </w:rPr>
      </w:pPr>
    </w:p>
    <w:p w14:paraId="6EE5FE98" w14:textId="4F7D6E9C" w:rsidR="006170A4" w:rsidRDefault="006170A4" w:rsidP="00EC65DB">
      <w:pPr>
        <w:spacing w:line="276" w:lineRule="auto"/>
        <w:rPr>
          <w:lang w:val="en-US"/>
        </w:rPr>
      </w:pPr>
    </w:p>
    <w:p w14:paraId="1A09243A" w14:textId="164CE984" w:rsidR="006170A4" w:rsidRDefault="006170A4" w:rsidP="00EC65DB">
      <w:pPr>
        <w:spacing w:line="276" w:lineRule="auto"/>
        <w:rPr>
          <w:lang w:val="en-US"/>
        </w:rPr>
      </w:pPr>
    </w:p>
    <w:p w14:paraId="1FA71B43" w14:textId="3A9C0BB1" w:rsidR="006170A4" w:rsidRDefault="006170A4" w:rsidP="00EC65DB">
      <w:pPr>
        <w:spacing w:line="276" w:lineRule="auto"/>
        <w:rPr>
          <w:lang w:val="en-US"/>
        </w:rPr>
      </w:pPr>
    </w:p>
    <w:p w14:paraId="6BA28D17" w14:textId="128BBE92" w:rsidR="00236913" w:rsidRDefault="00236913" w:rsidP="00D508E0">
      <w:pPr>
        <w:tabs>
          <w:tab w:val="left" w:pos="851"/>
        </w:tabs>
        <w:spacing w:line="276" w:lineRule="auto"/>
        <w:rPr>
          <w:b/>
          <w:bCs/>
        </w:rPr>
      </w:pPr>
    </w:p>
    <w:p w14:paraId="161AAB9A" w14:textId="77777777" w:rsidR="00236913" w:rsidRDefault="00236913" w:rsidP="00EC65DB">
      <w:pPr>
        <w:tabs>
          <w:tab w:val="left" w:pos="851"/>
        </w:tabs>
        <w:spacing w:line="276" w:lineRule="auto"/>
        <w:jc w:val="right"/>
        <w:rPr>
          <w:b/>
          <w:bCs/>
        </w:rPr>
      </w:pPr>
    </w:p>
    <w:p w14:paraId="7672B198" w14:textId="258C9783" w:rsidR="00EC65DB" w:rsidRPr="00381B50" w:rsidRDefault="00EC65DB" w:rsidP="00EC65DB">
      <w:pPr>
        <w:tabs>
          <w:tab w:val="left" w:pos="851"/>
        </w:tabs>
        <w:spacing w:line="276" w:lineRule="auto"/>
        <w:jc w:val="right"/>
        <w:rPr>
          <w:b/>
          <w:bCs/>
        </w:rPr>
      </w:pPr>
      <w:r w:rsidRPr="00381B50">
        <w:rPr>
          <w:b/>
          <w:bCs/>
        </w:rPr>
        <w:lastRenderedPageBreak/>
        <w:t xml:space="preserve">Приложение </w:t>
      </w:r>
      <w:r w:rsidR="006C69BA">
        <w:rPr>
          <w:b/>
          <w:bCs/>
        </w:rPr>
        <w:t>1</w:t>
      </w:r>
    </w:p>
    <w:p w14:paraId="2913FCBF" w14:textId="77777777" w:rsidR="00EC65DB" w:rsidRDefault="00EC65DB" w:rsidP="00EC65DB">
      <w:pPr>
        <w:spacing w:before="120"/>
        <w:rPr>
          <w:b/>
        </w:rPr>
      </w:pPr>
    </w:p>
    <w:p w14:paraId="7ED3EDD8" w14:textId="77777777" w:rsidR="00EC65DB" w:rsidRDefault="00EC65DB" w:rsidP="00EC65DB">
      <w:pPr>
        <w:spacing w:before="120"/>
        <w:ind w:firstLine="397"/>
        <w:jc w:val="center"/>
        <w:rPr>
          <w:b/>
        </w:rPr>
      </w:pPr>
      <w:r w:rsidRPr="00783A9E">
        <w:rPr>
          <w:b/>
        </w:rPr>
        <w:t xml:space="preserve">Разработка урока </w:t>
      </w:r>
      <w:r>
        <w:rPr>
          <w:b/>
        </w:rPr>
        <w:t xml:space="preserve">геометрии </w:t>
      </w:r>
    </w:p>
    <w:p w14:paraId="23587C18" w14:textId="19C4A2E2" w:rsidR="00EC65DB" w:rsidRPr="00783A9E" w:rsidRDefault="004F31ED" w:rsidP="00EC65DB">
      <w:pPr>
        <w:spacing w:before="120"/>
        <w:ind w:firstLine="397"/>
        <w:jc w:val="center"/>
        <w:rPr>
          <w:b/>
        </w:rPr>
      </w:pPr>
      <w:r>
        <w:rPr>
          <w:b/>
        </w:rPr>
        <w:t>Многоугольники</w:t>
      </w:r>
    </w:p>
    <w:p w14:paraId="149D6BAE" w14:textId="188850D5" w:rsidR="00EC65DB" w:rsidRPr="00783A9E" w:rsidRDefault="00EC65DB" w:rsidP="00EC65DB">
      <w:pPr>
        <w:pStyle w:val="ae"/>
        <w:spacing w:before="120" w:beforeAutospacing="0" w:after="0" w:afterAutospacing="0"/>
        <w:ind w:firstLine="397"/>
        <w:jc w:val="both"/>
      </w:pPr>
      <w:r w:rsidRPr="00783A9E">
        <w:rPr>
          <w:b/>
        </w:rPr>
        <w:t xml:space="preserve">Тема урока: </w:t>
      </w:r>
      <w:r w:rsidR="004F31ED">
        <w:rPr>
          <w:b/>
        </w:rPr>
        <w:t>Ломаная. Многоугольники.</w:t>
      </w:r>
    </w:p>
    <w:p w14:paraId="7638A635" w14:textId="77777777" w:rsidR="00EC65DB" w:rsidRPr="00783A9E" w:rsidRDefault="00EC65DB" w:rsidP="00EC65DB">
      <w:pPr>
        <w:spacing w:before="120"/>
        <w:ind w:firstLine="397"/>
        <w:jc w:val="both"/>
      </w:pPr>
      <w:r w:rsidRPr="00783A9E">
        <w:rPr>
          <w:b/>
        </w:rPr>
        <w:t>Предмет:</w:t>
      </w:r>
      <w:r w:rsidRPr="00783A9E">
        <w:t xml:space="preserve"> геометрия </w:t>
      </w:r>
    </w:p>
    <w:p w14:paraId="764D41B3" w14:textId="77979FC0" w:rsidR="00EC65DB" w:rsidRPr="00111185" w:rsidRDefault="00EC65DB" w:rsidP="00EC65DB">
      <w:pPr>
        <w:spacing w:before="120"/>
        <w:ind w:firstLine="397"/>
        <w:jc w:val="both"/>
      </w:pPr>
      <w:r w:rsidRPr="00783A9E">
        <w:rPr>
          <w:b/>
        </w:rPr>
        <w:t>Класс:</w:t>
      </w:r>
      <w:r>
        <w:t xml:space="preserve"> </w:t>
      </w:r>
      <w:r w:rsidR="004F31ED">
        <w:t>8</w:t>
      </w:r>
      <w:r>
        <w:t xml:space="preserve"> класс</w:t>
      </w:r>
    </w:p>
    <w:p w14:paraId="0CDE7960" w14:textId="77777777" w:rsidR="00EC65DB" w:rsidRPr="00783A9E" w:rsidRDefault="00EC65DB" w:rsidP="00EC65DB">
      <w:pPr>
        <w:spacing w:before="120"/>
        <w:ind w:firstLine="397"/>
        <w:jc w:val="both"/>
      </w:pPr>
      <w:r w:rsidRPr="00783A9E">
        <w:rPr>
          <w:b/>
        </w:rPr>
        <w:t>Уровень образования:</w:t>
      </w:r>
      <w:r>
        <w:t xml:space="preserve"> </w:t>
      </w:r>
      <w:r w:rsidRPr="00783A9E">
        <w:t>осно</w:t>
      </w:r>
      <w:r>
        <w:t>вное общее образование</w:t>
      </w:r>
    </w:p>
    <w:p w14:paraId="4DE30967" w14:textId="77777777" w:rsidR="00EC65DB" w:rsidRPr="00783A9E" w:rsidRDefault="00EC65DB" w:rsidP="00EC65DB">
      <w:pPr>
        <w:spacing w:before="120"/>
        <w:ind w:firstLine="397"/>
        <w:jc w:val="both"/>
      </w:pPr>
      <w:r w:rsidRPr="00783A9E">
        <w:rPr>
          <w:b/>
        </w:rPr>
        <w:t>Тип урока:</w:t>
      </w:r>
      <w:r>
        <w:t xml:space="preserve"> у</w:t>
      </w:r>
      <w:r w:rsidRPr="00783A9E">
        <w:t xml:space="preserve">рок изучения и первичного закрепления знаний </w:t>
      </w:r>
    </w:p>
    <w:p w14:paraId="19EC90BB" w14:textId="77777777" w:rsidR="00EC65DB" w:rsidRPr="00783A9E" w:rsidRDefault="00EC65DB" w:rsidP="00EC65DB">
      <w:pPr>
        <w:spacing w:before="120"/>
        <w:ind w:firstLine="397"/>
        <w:jc w:val="both"/>
      </w:pPr>
      <w:r w:rsidRPr="00783A9E">
        <w:rPr>
          <w:b/>
        </w:rPr>
        <w:t>Используемые учебники и учебные пособия:</w:t>
      </w:r>
      <w:r>
        <w:rPr>
          <w:b/>
        </w:rPr>
        <w:t xml:space="preserve"> </w:t>
      </w:r>
      <w:proofErr w:type="spellStart"/>
      <w:r w:rsidRPr="00783A9E">
        <w:t>Л.С.Атанасян</w:t>
      </w:r>
      <w:proofErr w:type="spellEnd"/>
      <w:r w:rsidRPr="00783A9E">
        <w:t xml:space="preserve"> и др. </w:t>
      </w:r>
      <w:r>
        <w:t>«</w:t>
      </w:r>
      <w:r w:rsidRPr="00783A9E">
        <w:t>Геометрия 7-9</w:t>
      </w:r>
      <w:r>
        <w:t>»</w:t>
      </w:r>
      <w:r w:rsidRPr="00783A9E">
        <w:t>.</w:t>
      </w:r>
    </w:p>
    <w:p w14:paraId="23792762" w14:textId="5FD7AF2E" w:rsidR="00EC65DB" w:rsidRPr="004F31ED" w:rsidRDefault="00EC65DB" w:rsidP="00EC65DB">
      <w:pPr>
        <w:spacing w:before="120"/>
        <w:ind w:firstLine="397"/>
        <w:jc w:val="both"/>
      </w:pPr>
      <w:r w:rsidRPr="00783A9E">
        <w:rPr>
          <w:b/>
        </w:rPr>
        <w:t>Используемое оборудование:</w:t>
      </w:r>
      <w:r>
        <w:t xml:space="preserve"> компьютер, </w:t>
      </w:r>
      <w:r w:rsidR="004F31ED">
        <w:rPr>
          <w:lang w:val="en-US"/>
        </w:rPr>
        <w:t>Skype</w:t>
      </w:r>
      <w:r w:rsidR="004F31ED">
        <w:t xml:space="preserve"> (в 2020 г.) для проведения онлайн-урока.</w:t>
      </w:r>
    </w:p>
    <w:p w14:paraId="79E89F15" w14:textId="77777777" w:rsidR="00EC65DB" w:rsidRDefault="00EC65DB" w:rsidP="00EC65DB">
      <w:pPr>
        <w:jc w:val="both"/>
        <w:rPr>
          <w:b/>
        </w:rPr>
      </w:pPr>
    </w:p>
    <w:p w14:paraId="6C2BE994" w14:textId="1F09C5CE" w:rsidR="00EC65DB" w:rsidRPr="007955A7" w:rsidRDefault="00EC65DB" w:rsidP="00EC65DB">
      <w:pPr>
        <w:jc w:val="both"/>
      </w:pPr>
      <w:r w:rsidRPr="007955A7">
        <w:rPr>
          <w:b/>
        </w:rPr>
        <w:t>Цели урока</w:t>
      </w:r>
      <w:r w:rsidR="007955A7">
        <w:t>:</w:t>
      </w:r>
      <w:r w:rsidRPr="007955A7">
        <w:t xml:space="preserve"> </w:t>
      </w:r>
      <w:r w:rsidR="00561C5E" w:rsidRPr="007955A7">
        <w:t>изучение нового материала, введение понятий выпуклый и невыпуклый многоугольник.</w:t>
      </w:r>
    </w:p>
    <w:p w14:paraId="6BACC3D5" w14:textId="1C0F7F8A" w:rsidR="00EC65DB" w:rsidRPr="007955A7" w:rsidRDefault="00EC65DB" w:rsidP="00EC65DB">
      <w:pPr>
        <w:jc w:val="both"/>
      </w:pPr>
      <w:r w:rsidRPr="007955A7">
        <w:rPr>
          <w:b/>
        </w:rPr>
        <w:t>Задачи:</w:t>
      </w:r>
      <w:r w:rsidR="00561C5E" w:rsidRPr="007955A7">
        <w:rPr>
          <w:b/>
        </w:rPr>
        <w:t xml:space="preserve"> </w:t>
      </w:r>
    </w:p>
    <w:p w14:paraId="5DE19FF6" w14:textId="4EC53B8A" w:rsidR="00EC65DB" w:rsidRPr="007955A7" w:rsidRDefault="00EC65DB" w:rsidP="00EC65DB">
      <w:pPr>
        <w:jc w:val="both"/>
      </w:pPr>
      <w:r w:rsidRPr="007955A7">
        <w:rPr>
          <w:b/>
        </w:rPr>
        <w:t>образовательная</w:t>
      </w:r>
      <w:r w:rsidRPr="007955A7">
        <w:t>: и</w:t>
      </w:r>
      <w:r w:rsidR="007955A7" w:rsidRPr="007955A7">
        <w:t xml:space="preserve"> освоение формулы нахождения суммы углов выпуклого </w:t>
      </w:r>
      <w:r w:rsidR="007955A7" w:rsidRPr="007955A7">
        <w:rPr>
          <w:lang w:val="en-US"/>
        </w:rPr>
        <w:t>n</w:t>
      </w:r>
      <w:r w:rsidR="007955A7" w:rsidRPr="007955A7">
        <w:t>-угольника</w:t>
      </w:r>
    </w:p>
    <w:p w14:paraId="33C29BA0" w14:textId="77777777" w:rsidR="00EC65DB" w:rsidRPr="007955A7" w:rsidRDefault="00EC65DB" w:rsidP="00EC65DB">
      <w:pPr>
        <w:jc w:val="both"/>
      </w:pPr>
      <w:r w:rsidRPr="007955A7">
        <w:rPr>
          <w:b/>
        </w:rPr>
        <w:t>развивающая</w:t>
      </w:r>
      <w:r w:rsidRPr="007955A7">
        <w:t>: развитие математической речи учащихся, их памяти, внимания, наблюдательности, умения сравнивать, обобщать, обоснованно делать выводы; развивать умение преодолевать трудности при решении задач.</w:t>
      </w:r>
    </w:p>
    <w:p w14:paraId="4BD91B3F" w14:textId="71EF754D" w:rsidR="00EC65DB" w:rsidRPr="00456A0F" w:rsidRDefault="00EC65DB" w:rsidP="00EC65DB">
      <w:pPr>
        <w:jc w:val="both"/>
      </w:pPr>
      <w:r w:rsidRPr="007955A7">
        <w:rPr>
          <w:b/>
        </w:rPr>
        <w:t>воспитательная</w:t>
      </w:r>
      <w:r w:rsidRPr="007955A7">
        <w:t>: воспитание навыков контроля и самоконтроля,</w:t>
      </w:r>
      <w:r w:rsidR="007955A7">
        <w:t xml:space="preserve"> аккуратности, внимательности, </w:t>
      </w:r>
      <w:r w:rsidRPr="007955A7">
        <w:t>позитивного отношения к обучению, умения работать в коллективе.</w:t>
      </w:r>
    </w:p>
    <w:p w14:paraId="62F71CB9" w14:textId="77777777" w:rsidR="00EC65DB" w:rsidRDefault="00EC65DB" w:rsidP="00EC65DB">
      <w:pPr>
        <w:spacing w:line="276" w:lineRule="auto"/>
        <w:jc w:val="both"/>
      </w:pPr>
    </w:p>
    <w:p w14:paraId="3D15C112" w14:textId="77777777" w:rsidR="00EC65DB" w:rsidRPr="00CE635E" w:rsidRDefault="00EC65DB" w:rsidP="00EC65DB">
      <w:pPr>
        <w:spacing w:line="276" w:lineRule="auto"/>
        <w:jc w:val="both"/>
      </w:pPr>
      <w:r w:rsidRPr="00341930">
        <w:t>ХОД УРОКА</w:t>
      </w:r>
    </w:p>
    <w:p w14:paraId="069C9D8B" w14:textId="77777777" w:rsidR="00EC65DB" w:rsidRPr="0083700E" w:rsidRDefault="00EC65DB" w:rsidP="00EC65DB">
      <w:pPr>
        <w:spacing w:line="276" w:lineRule="auto"/>
        <w:jc w:val="both"/>
      </w:pPr>
      <w:r>
        <w:rPr>
          <w:lang w:val="en-US"/>
        </w:rPr>
        <w:t>I</w:t>
      </w:r>
      <w:r w:rsidRPr="004C5C2B">
        <w:t>.</w:t>
      </w:r>
      <w:r>
        <w:t xml:space="preserve"> Организационный момент</w:t>
      </w:r>
    </w:p>
    <w:p w14:paraId="41549458" w14:textId="77777777" w:rsidR="00EC65DB" w:rsidRPr="00341930" w:rsidRDefault="00EC65DB" w:rsidP="00EC65DB">
      <w:pPr>
        <w:spacing w:line="276" w:lineRule="auto"/>
        <w:jc w:val="both"/>
      </w:pPr>
      <w:r w:rsidRPr="00341930">
        <w:t>I</w:t>
      </w:r>
      <w:r>
        <w:rPr>
          <w:lang w:val="en-US"/>
        </w:rPr>
        <w:t>I</w:t>
      </w:r>
      <w:r w:rsidRPr="00341930">
        <w:t>. Повторение основных понятий</w:t>
      </w:r>
    </w:p>
    <w:p w14:paraId="25CF1560" w14:textId="77777777" w:rsidR="00EC65DB" w:rsidRPr="00341930" w:rsidRDefault="00EC65DB" w:rsidP="00EC65DB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473B974" w14:textId="77777777" w:rsidR="00EC65DB" w:rsidRPr="00341930" w:rsidRDefault="00EC65DB" w:rsidP="00EC65DB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41930">
        <w:rPr>
          <w:color w:val="000000"/>
        </w:rPr>
        <w:t>II</w:t>
      </w:r>
      <w:r>
        <w:rPr>
          <w:color w:val="000000"/>
          <w:lang w:val="en-US"/>
        </w:rPr>
        <w:t>I</w:t>
      </w:r>
      <w:r w:rsidRPr="00341930">
        <w:rPr>
          <w:color w:val="000000"/>
        </w:rPr>
        <w:t>. Объяснение нового материала</w:t>
      </w:r>
    </w:p>
    <w:p w14:paraId="5734E609" w14:textId="5FE7D26F" w:rsidR="00EC65DB" w:rsidRDefault="004F31ED" w:rsidP="00EC65DB">
      <w:pPr>
        <w:spacing w:line="360" w:lineRule="auto"/>
        <w:ind w:firstLine="708"/>
        <w:jc w:val="both"/>
        <w:rPr>
          <w:bCs/>
          <w:color w:val="000000"/>
        </w:rPr>
      </w:pPr>
      <w:r>
        <w:rPr>
          <w:noProof/>
        </w:rPr>
        <w:drawing>
          <wp:inline distT="0" distB="0" distL="0" distR="0" wp14:anchorId="30B409B3" wp14:editId="12A543C4">
            <wp:extent cx="5940425" cy="1838252"/>
            <wp:effectExtent l="0" t="0" r="3175" b="0"/>
            <wp:docPr id="1" name="Рисунок 1" descr="https://uchitel.pro/wp-content/uploads/2019/02/2019-02-04_20-5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chitel.pro/wp-content/uploads/2019/02/2019-02-04_20-56-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5DB" w:rsidRPr="00341930">
        <w:rPr>
          <w:bCs/>
          <w:color w:val="000000"/>
        </w:rPr>
        <w:t>1. Ввод</w:t>
      </w:r>
      <w:r>
        <w:rPr>
          <w:bCs/>
          <w:color w:val="000000"/>
        </w:rPr>
        <w:t>ятся следующие</w:t>
      </w:r>
      <w:r w:rsidR="00EC65DB" w:rsidRPr="00341930">
        <w:rPr>
          <w:bCs/>
          <w:color w:val="000000"/>
        </w:rPr>
        <w:t xml:space="preserve"> поняти</w:t>
      </w:r>
      <w:r>
        <w:rPr>
          <w:bCs/>
          <w:color w:val="000000"/>
        </w:rPr>
        <w:t>я:</w:t>
      </w:r>
    </w:p>
    <w:p w14:paraId="625DE0D7" w14:textId="77777777" w:rsidR="004F31ED" w:rsidRP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>Ломаная А</w:t>
      </w:r>
      <w:r w:rsidRPr="004F31ED">
        <w:rPr>
          <w:b/>
          <w:bCs/>
          <w:szCs w:val="28"/>
          <w:vertAlign w:val="subscript"/>
        </w:rPr>
        <w:t>1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3</w:t>
      </w:r>
      <w:r w:rsidRPr="004F31ED">
        <w:rPr>
          <w:b/>
          <w:bCs/>
          <w:szCs w:val="28"/>
        </w:rPr>
        <w:t>…</w:t>
      </w:r>
      <w:proofErr w:type="spellStart"/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n</w:t>
      </w:r>
      <w:proofErr w:type="spellEnd"/>
      <w:r w:rsidRPr="004F31ED">
        <w:rPr>
          <w:szCs w:val="28"/>
        </w:rPr>
        <w:t> — фигура, состоящая из точек 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1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3</w:t>
      </w:r>
      <w:r w:rsidRPr="004F31ED">
        <w:rPr>
          <w:b/>
          <w:bCs/>
          <w:szCs w:val="28"/>
        </w:rPr>
        <w:t xml:space="preserve">, …, </w:t>
      </w:r>
      <w:proofErr w:type="spellStart"/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n</w:t>
      </w:r>
      <w:proofErr w:type="spellEnd"/>
      <w:r w:rsidRPr="004F31ED">
        <w:rPr>
          <w:szCs w:val="28"/>
        </w:rPr>
        <w:t> и отрезков 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1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3</w:t>
      </w:r>
      <w:r w:rsidRPr="004F31ED">
        <w:rPr>
          <w:b/>
          <w:bCs/>
          <w:szCs w:val="28"/>
        </w:rPr>
        <w:t>, …, А</w:t>
      </w:r>
      <w:r w:rsidRPr="004F31ED">
        <w:rPr>
          <w:b/>
          <w:bCs/>
          <w:szCs w:val="28"/>
          <w:vertAlign w:val="subscript"/>
        </w:rPr>
        <w:t>n-1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n</w:t>
      </w:r>
      <w:r w:rsidRPr="004F31ED">
        <w:rPr>
          <w:szCs w:val="28"/>
        </w:rPr>
        <w:t>, которые их соединяют. Точки 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1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3</w:t>
      </w:r>
      <w:r w:rsidRPr="004F31ED">
        <w:rPr>
          <w:b/>
          <w:bCs/>
          <w:szCs w:val="28"/>
        </w:rPr>
        <w:t xml:space="preserve">, …, </w:t>
      </w:r>
      <w:proofErr w:type="spellStart"/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n</w:t>
      </w:r>
      <w:proofErr w:type="spellEnd"/>
      <w:r w:rsidRPr="004F31ED">
        <w:rPr>
          <w:szCs w:val="28"/>
        </w:rPr>
        <w:t> называют </w:t>
      </w:r>
      <w:r w:rsidRPr="004F31ED">
        <w:rPr>
          <w:b/>
          <w:bCs/>
          <w:i/>
          <w:iCs/>
          <w:szCs w:val="28"/>
        </w:rPr>
        <w:t>вершинами</w:t>
      </w:r>
      <w:r w:rsidRPr="004F31ED">
        <w:rPr>
          <w:szCs w:val="28"/>
        </w:rPr>
        <w:t> ломаной, а отрезки 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1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, А</w:t>
      </w:r>
      <w:r w:rsidRPr="004F31ED">
        <w:rPr>
          <w:b/>
          <w:bCs/>
          <w:szCs w:val="28"/>
          <w:vertAlign w:val="subscript"/>
        </w:rPr>
        <w:t>2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3</w:t>
      </w:r>
      <w:r w:rsidRPr="004F31ED">
        <w:rPr>
          <w:b/>
          <w:bCs/>
          <w:szCs w:val="28"/>
        </w:rPr>
        <w:t>, …, А</w:t>
      </w:r>
      <w:r w:rsidRPr="004F31ED">
        <w:rPr>
          <w:b/>
          <w:bCs/>
          <w:szCs w:val="28"/>
          <w:vertAlign w:val="subscript"/>
        </w:rPr>
        <w:t>n-1</w:t>
      </w:r>
      <w:r w:rsidRPr="004F31ED">
        <w:rPr>
          <w:b/>
          <w:bCs/>
          <w:szCs w:val="28"/>
        </w:rPr>
        <w:t>А</w:t>
      </w:r>
      <w:r w:rsidRPr="004F31ED">
        <w:rPr>
          <w:b/>
          <w:bCs/>
          <w:szCs w:val="28"/>
          <w:vertAlign w:val="subscript"/>
        </w:rPr>
        <w:t>n</w:t>
      </w:r>
      <w:r w:rsidRPr="004F31ED">
        <w:rPr>
          <w:szCs w:val="28"/>
        </w:rPr>
        <w:t> — </w:t>
      </w:r>
      <w:r w:rsidRPr="004F31ED">
        <w:rPr>
          <w:b/>
          <w:bCs/>
          <w:i/>
          <w:iCs/>
          <w:szCs w:val="28"/>
        </w:rPr>
        <w:t>звеньями</w:t>
      </w:r>
      <w:r w:rsidRPr="004F31ED">
        <w:rPr>
          <w:szCs w:val="28"/>
        </w:rPr>
        <w:t> ломаной.</w:t>
      </w:r>
    </w:p>
    <w:p w14:paraId="46877877" w14:textId="7D8D675D" w:rsid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lastRenderedPageBreak/>
        <w:t xml:space="preserve">Простая </w:t>
      </w:r>
      <w:proofErr w:type="spellStart"/>
      <w:r w:rsidRPr="004F31ED">
        <w:rPr>
          <w:b/>
          <w:bCs/>
          <w:szCs w:val="28"/>
        </w:rPr>
        <w:t>лoманая</w:t>
      </w:r>
      <w:proofErr w:type="spellEnd"/>
      <w:r w:rsidRPr="004F31ED">
        <w:rPr>
          <w:szCs w:val="28"/>
        </w:rPr>
        <w:t xml:space="preserve"> — </w:t>
      </w:r>
      <w:proofErr w:type="spellStart"/>
      <w:r w:rsidRPr="004F31ED">
        <w:rPr>
          <w:szCs w:val="28"/>
        </w:rPr>
        <w:t>лoманая</w:t>
      </w:r>
      <w:proofErr w:type="spellEnd"/>
      <w:r w:rsidRPr="004F31ED">
        <w:rPr>
          <w:szCs w:val="28"/>
        </w:rPr>
        <w:t>, не имеющая точек самопересечения.</w:t>
      </w:r>
      <w:r w:rsidRPr="004F31ED">
        <w:rPr>
          <w:szCs w:val="28"/>
        </w:rPr>
        <w:br/>
      </w:r>
      <w:r w:rsidRPr="004F31ED">
        <w:rPr>
          <w:b/>
          <w:bCs/>
          <w:szCs w:val="28"/>
        </w:rPr>
        <w:t xml:space="preserve">Замкнутая </w:t>
      </w:r>
      <w:proofErr w:type="spellStart"/>
      <w:r w:rsidRPr="004F31ED">
        <w:rPr>
          <w:b/>
          <w:bCs/>
          <w:szCs w:val="28"/>
        </w:rPr>
        <w:t>лoманая</w:t>
      </w:r>
      <w:proofErr w:type="spellEnd"/>
      <w:r w:rsidRPr="004F31ED">
        <w:rPr>
          <w:szCs w:val="28"/>
        </w:rPr>
        <w:t xml:space="preserve"> — </w:t>
      </w:r>
      <w:proofErr w:type="spellStart"/>
      <w:r w:rsidRPr="004F31ED">
        <w:rPr>
          <w:szCs w:val="28"/>
        </w:rPr>
        <w:t>лoманая</w:t>
      </w:r>
      <w:proofErr w:type="spellEnd"/>
      <w:r w:rsidRPr="004F31ED">
        <w:rPr>
          <w:szCs w:val="28"/>
        </w:rPr>
        <w:t>, концы которой соединяются.</w:t>
      </w:r>
      <w:r w:rsidRPr="004F31ED">
        <w:rPr>
          <w:szCs w:val="28"/>
        </w:rPr>
        <w:br/>
      </w:r>
      <w:r w:rsidRPr="004F31ED">
        <w:rPr>
          <w:b/>
          <w:bCs/>
          <w:szCs w:val="28"/>
        </w:rPr>
        <w:t>Длина ломаной</w:t>
      </w:r>
      <w:r w:rsidRPr="004F31ED">
        <w:rPr>
          <w:szCs w:val="28"/>
        </w:rPr>
        <w:t> — сумма длин ее звеньев.</w:t>
      </w:r>
    </w:p>
    <w:p w14:paraId="34C34EDA" w14:textId="2393B662" w:rsidR="004F31ED" w:rsidRDefault="004F31ED" w:rsidP="004F31ED">
      <w:pPr>
        <w:ind w:firstLine="709"/>
        <w:jc w:val="both"/>
        <w:rPr>
          <w:szCs w:val="28"/>
        </w:rPr>
      </w:pPr>
      <w:r>
        <w:rPr>
          <w:noProof/>
        </w:rPr>
        <w:drawing>
          <wp:inline distT="0" distB="0" distL="0" distR="0" wp14:anchorId="35135C12" wp14:editId="3AC2E298">
            <wp:extent cx="5940425" cy="2273213"/>
            <wp:effectExtent l="0" t="0" r="3175" b="0"/>
            <wp:docPr id="48" name="Рисунок 48" descr="многоуг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огоугольни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34E0" w14:textId="77777777" w:rsid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>Многоугольник</w:t>
      </w:r>
      <w:r w:rsidRPr="004F31ED">
        <w:rPr>
          <w:szCs w:val="28"/>
        </w:rPr>
        <w:t> — простая замкнутая ломаная, соседние звенья которой не лежат на одной прямой; вершины ломаной называют </w:t>
      </w:r>
      <w:r w:rsidRPr="004F31ED">
        <w:rPr>
          <w:b/>
          <w:bCs/>
          <w:i/>
          <w:iCs/>
          <w:szCs w:val="28"/>
        </w:rPr>
        <w:t>вершинами</w:t>
      </w:r>
      <w:r w:rsidRPr="004F31ED">
        <w:rPr>
          <w:szCs w:val="28"/>
        </w:rPr>
        <w:t> многоугольника, а звенья ломаной — </w:t>
      </w:r>
      <w:r w:rsidRPr="004F31ED">
        <w:rPr>
          <w:b/>
          <w:bCs/>
          <w:i/>
          <w:iCs/>
          <w:szCs w:val="28"/>
        </w:rPr>
        <w:t>сторонами</w:t>
      </w:r>
      <w:r w:rsidRPr="004F31ED">
        <w:rPr>
          <w:szCs w:val="28"/>
        </w:rPr>
        <w:t> многоугольника. Многоугольник с </w:t>
      </w:r>
      <w:r w:rsidRPr="004F31ED">
        <w:rPr>
          <w:b/>
          <w:bCs/>
          <w:i/>
          <w:iCs/>
          <w:szCs w:val="28"/>
        </w:rPr>
        <w:t>n</w:t>
      </w:r>
      <w:r w:rsidRPr="004F31ED">
        <w:rPr>
          <w:szCs w:val="28"/>
        </w:rPr>
        <w:t> вершинами (</w:t>
      </w:r>
      <w:r w:rsidRPr="004F31ED">
        <w:rPr>
          <w:b/>
          <w:bCs/>
          <w:i/>
          <w:iCs/>
          <w:szCs w:val="28"/>
        </w:rPr>
        <w:t>n</w:t>
      </w:r>
      <w:r w:rsidRPr="004F31ED">
        <w:rPr>
          <w:szCs w:val="28"/>
        </w:rPr>
        <w:t> сторонами) называют </w:t>
      </w:r>
      <w:r w:rsidRPr="004F31ED">
        <w:rPr>
          <w:b/>
          <w:bCs/>
          <w:szCs w:val="28"/>
        </w:rPr>
        <w:t>n-угольником</w:t>
      </w:r>
      <w:r w:rsidRPr="004F31ED">
        <w:rPr>
          <w:szCs w:val="28"/>
        </w:rPr>
        <w:t>.</w:t>
      </w:r>
    </w:p>
    <w:p w14:paraId="3B18F6FA" w14:textId="77777777" w:rsid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>Диагональ многоугольника</w:t>
      </w:r>
      <w:r w:rsidRPr="004F31ED">
        <w:rPr>
          <w:szCs w:val="28"/>
        </w:rPr>
        <w:t xml:space="preserve"> — отрезки, соединяющие </w:t>
      </w:r>
      <w:proofErr w:type="spellStart"/>
      <w:r w:rsidRPr="004F31ED">
        <w:rPr>
          <w:szCs w:val="28"/>
        </w:rPr>
        <w:t>нес</w:t>
      </w:r>
      <w:r>
        <w:rPr>
          <w:szCs w:val="28"/>
        </w:rPr>
        <w:t>оседние</w:t>
      </w:r>
      <w:proofErr w:type="spellEnd"/>
      <w:r>
        <w:rPr>
          <w:szCs w:val="28"/>
        </w:rPr>
        <w:t xml:space="preserve"> вершины многоугольника.</w:t>
      </w:r>
    </w:p>
    <w:p w14:paraId="0B3E6FCC" w14:textId="77777777" w:rsid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 xml:space="preserve">Выпуклый </w:t>
      </w:r>
      <w:proofErr w:type="spellStart"/>
      <w:r w:rsidRPr="004F31ED">
        <w:rPr>
          <w:b/>
          <w:bCs/>
          <w:szCs w:val="28"/>
        </w:rPr>
        <w:t>многoугольник</w:t>
      </w:r>
      <w:proofErr w:type="spellEnd"/>
      <w:r w:rsidRPr="004F31ED">
        <w:rPr>
          <w:szCs w:val="28"/>
        </w:rPr>
        <w:t xml:space="preserve"> — </w:t>
      </w:r>
      <w:proofErr w:type="spellStart"/>
      <w:r w:rsidRPr="004F31ED">
        <w:rPr>
          <w:szCs w:val="28"/>
        </w:rPr>
        <w:t>многоугoльник</w:t>
      </w:r>
      <w:proofErr w:type="spellEnd"/>
      <w:r w:rsidRPr="004F31ED">
        <w:rPr>
          <w:szCs w:val="28"/>
        </w:rPr>
        <w:t xml:space="preserve">, лежащий в одной полуплоскости относительно любой </w:t>
      </w:r>
      <w:r>
        <w:rPr>
          <w:szCs w:val="28"/>
        </w:rPr>
        <w:t>прямой, содержащей его сторону.</w:t>
      </w:r>
    </w:p>
    <w:p w14:paraId="1D3AB42A" w14:textId="77777777" w:rsid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>Угол выпуклого многоугольника</w:t>
      </w:r>
      <w:r w:rsidRPr="004F31ED">
        <w:rPr>
          <w:szCs w:val="28"/>
        </w:rPr>
        <w:t> при данной вершине — угол, образованный его сторона</w:t>
      </w:r>
      <w:r>
        <w:rPr>
          <w:szCs w:val="28"/>
        </w:rPr>
        <w:t>ми, сходящимися в этой вершине.</w:t>
      </w:r>
    </w:p>
    <w:p w14:paraId="7B238ABE" w14:textId="46393F35" w:rsidR="004F31ED" w:rsidRPr="004F31ED" w:rsidRDefault="004F31ED" w:rsidP="004F31ED">
      <w:pPr>
        <w:ind w:firstLine="709"/>
        <w:jc w:val="both"/>
        <w:rPr>
          <w:szCs w:val="28"/>
        </w:rPr>
      </w:pPr>
      <w:r w:rsidRPr="004F31ED">
        <w:rPr>
          <w:b/>
          <w:bCs/>
          <w:szCs w:val="28"/>
        </w:rPr>
        <w:t>Внешний угол выпуклого многоугольника</w:t>
      </w:r>
      <w:r w:rsidRPr="004F31ED">
        <w:rPr>
          <w:szCs w:val="28"/>
        </w:rPr>
        <w:t> при данной вершине — угол, смежный с внутренним углом многоугольника при этой вершине.</w:t>
      </w:r>
    </w:p>
    <w:p w14:paraId="5B80D9A5" w14:textId="03A030C9" w:rsidR="004F31ED" w:rsidRDefault="004F31ED" w:rsidP="00EC65D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Во время объяснения нового материала на экране демонстрируется следующий рисунок:</w:t>
      </w:r>
    </w:p>
    <w:p w14:paraId="1D61932A" w14:textId="634FFA5B" w:rsidR="004F31ED" w:rsidRDefault="004F31ED" w:rsidP="00236913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817F5A" wp14:editId="48DED38F">
            <wp:extent cx="5939790" cy="5806939"/>
            <wp:effectExtent l="0" t="0" r="3810" b="3810"/>
            <wp:docPr id="49" name="Рисунок 49" descr="Ломаная. Мног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оманая. Многоугольн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" b="1199"/>
                    <a:stretch/>
                  </pic:blipFill>
                  <pic:spPr bwMode="auto">
                    <a:xfrm>
                      <a:off x="0" y="0"/>
                      <a:ext cx="5940425" cy="58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2E49">
        <w:t>Далее демонстрируется следующий рисунок и подаётся новая информация:</w:t>
      </w:r>
      <w:r w:rsidRPr="00362E49">
        <w:rPr>
          <w:noProof/>
        </w:rPr>
        <w:drawing>
          <wp:inline distT="0" distB="0" distL="0" distR="0" wp14:anchorId="56E8FB65" wp14:editId="43E89C3C">
            <wp:extent cx="3920947" cy="2539191"/>
            <wp:effectExtent l="0" t="0" r="3810" b="0"/>
            <wp:docPr id="50" name="Рисунок 50" descr="https://uchitel.pro/wp-content/uploads/2019/02/2019-02-04_21-15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chitel.pro/wp-content/uploads/2019/02/2019-02-04_21-15-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873" cy="25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22E29" w14:textId="77777777" w:rsidR="00EC65DB" w:rsidRPr="00EA01D4" w:rsidRDefault="00EC65DB" w:rsidP="00EC65DB">
      <w:pPr>
        <w:jc w:val="both"/>
      </w:pPr>
      <w:r w:rsidRPr="00EA01D4">
        <w:rPr>
          <w:lang w:val="en-US"/>
        </w:rPr>
        <w:t>IV</w:t>
      </w:r>
      <w:r w:rsidRPr="00EA01D4">
        <w:t>. Закрепление пройденного</w:t>
      </w:r>
    </w:p>
    <w:p w14:paraId="0C019D96" w14:textId="77777777" w:rsidR="00EC65DB" w:rsidRPr="00EA01D4" w:rsidRDefault="00EC65DB" w:rsidP="00EC65DB">
      <w:pPr>
        <w:pStyle w:val="a7"/>
        <w:numPr>
          <w:ilvl w:val="0"/>
          <w:numId w:val="11"/>
        </w:numPr>
        <w:spacing w:after="200" w:line="276" w:lineRule="auto"/>
        <w:jc w:val="both"/>
      </w:pPr>
      <w:r w:rsidRPr="00EA01D4">
        <w:lastRenderedPageBreak/>
        <w:t>Устное решение задач</w:t>
      </w:r>
    </w:p>
    <w:p w14:paraId="6EE07044" w14:textId="3012D6A8" w:rsidR="00EC65DB" w:rsidRPr="00EA01D4" w:rsidRDefault="00561C5E" w:rsidP="00561C5E">
      <w:pPr>
        <w:pStyle w:val="a7"/>
        <w:spacing w:after="200" w:line="276" w:lineRule="auto"/>
        <w:ind w:left="1509" w:hanging="1509"/>
        <w:jc w:val="both"/>
      </w:pPr>
      <w:r>
        <w:rPr>
          <w:noProof/>
        </w:rPr>
        <w:drawing>
          <wp:inline distT="0" distB="0" distL="0" distR="0" wp14:anchorId="1434F3B1" wp14:editId="34FD2D14">
            <wp:extent cx="5631278" cy="3500755"/>
            <wp:effectExtent l="0" t="0" r="7620" b="4445"/>
            <wp:docPr id="51" name="Рисунок 51" descr="https://uchitel.pro/wp-content/uploads/2019/02/2019-02-04_21-2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chitel.pro/wp-content/uploads/2019/02/2019-02-04_21-20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" t="3078" r="3009" b="4574"/>
                    <a:stretch/>
                  </pic:blipFill>
                  <pic:spPr bwMode="auto">
                    <a:xfrm>
                      <a:off x="0" y="0"/>
                      <a:ext cx="5635177" cy="350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8EA5E" w14:textId="7B5425DD" w:rsidR="00EC65DB" w:rsidRDefault="00561C5E" w:rsidP="00561C5E">
      <w:pPr>
        <w:pStyle w:val="a7"/>
        <w:numPr>
          <w:ilvl w:val="0"/>
          <w:numId w:val="11"/>
        </w:numPr>
        <w:jc w:val="both"/>
      </w:pPr>
      <w:r>
        <w:t>Письменное решение задач</w:t>
      </w:r>
    </w:p>
    <w:p w14:paraId="7A4EF452" w14:textId="1A8D74A6" w:rsidR="00561C5E" w:rsidRPr="000F7261" w:rsidRDefault="00561C5E" w:rsidP="00561C5E">
      <w:pPr>
        <w:pStyle w:val="a7"/>
        <w:ind w:left="0"/>
        <w:jc w:val="both"/>
      </w:pPr>
      <w:r>
        <w:rPr>
          <w:noProof/>
        </w:rPr>
        <w:drawing>
          <wp:inline distT="0" distB="0" distL="0" distR="0" wp14:anchorId="00FD745E" wp14:editId="6D7FC1FC">
            <wp:extent cx="5563655" cy="3375498"/>
            <wp:effectExtent l="0" t="0" r="0" b="0"/>
            <wp:docPr id="52" name="Рисунок 52" descr="https://uchitel.pro/wp-content/uploads/2019/02/2019-02-04_21-20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chitel.pro/wp-content/uploads/2019/02/2019-02-04_21-20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t="3721" r="3191" b="4047"/>
                    <a:stretch/>
                  </pic:blipFill>
                  <pic:spPr bwMode="auto">
                    <a:xfrm>
                      <a:off x="0" y="0"/>
                      <a:ext cx="5565981" cy="337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40DC9" w14:textId="77777777" w:rsidR="00EC65DB" w:rsidRPr="007F357A" w:rsidRDefault="00EC65DB" w:rsidP="00EC65DB">
      <w:pPr>
        <w:spacing w:line="276" w:lineRule="auto"/>
        <w:jc w:val="both"/>
      </w:pPr>
      <w:r>
        <w:t>V. Итоги урока</w:t>
      </w:r>
    </w:p>
    <w:p w14:paraId="2491B8C1" w14:textId="77777777" w:rsidR="00EC65DB" w:rsidRPr="007F357A" w:rsidRDefault="00EC65DB" w:rsidP="00EC65DB">
      <w:pPr>
        <w:spacing w:line="276" w:lineRule="auto"/>
        <w:jc w:val="both"/>
      </w:pPr>
      <w:r w:rsidRPr="007F357A">
        <w:t xml:space="preserve">1. Фронтальный опрос: </w:t>
      </w:r>
    </w:p>
    <w:p w14:paraId="05698AB3" w14:textId="01A03FAF" w:rsidR="00EC65DB" w:rsidRPr="007F357A" w:rsidRDefault="00561C5E" w:rsidP="00EC65DB">
      <w:pPr>
        <w:pStyle w:val="a7"/>
        <w:numPr>
          <w:ilvl w:val="0"/>
          <w:numId w:val="12"/>
        </w:numPr>
        <w:spacing w:after="200" w:line="276" w:lineRule="auto"/>
        <w:jc w:val="both"/>
      </w:pPr>
      <w:r>
        <w:t>Что такое ломанная</w:t>
      </w:r>
      <w:r w:rsidR="00EC65DB" w:rsidRPr="007F357A">
        <w:t>?</w:t>
      </w:r>
    </w:p>
    <w:p w14:paraId="3CFAAC8D" w14:textId="4DDCAD33" w:rsidR="00EC65DB" w:rsidRPr="007F357A" w:rsidRDefault="00561C5E" w:rsidP="00EC65DB">
      <w:pPr>
        <w:pStyle w:val="a7"/>
        <w:numPr>
          <w:ilvl w:val="0"/>
          <w:numId w:val="12"/>
        </w:numPr>
        <w:spacing w:after="200" w:line="276" w:lineRule="auto"/>
        <w:jc w:val="both"/>
      </w:pPr>
      <w:r>
        <w:t>Что такое многоугольник</w:t>
      </w:r>
      <w:r w:rsidR="00EC65DB" w:rsidRPr="007F357A">
        <w:t>?</w:t>
      </w:r>
    </w:p>
    <w:p w14:paraId="77BA678C" w14:textId="62926A5D" w:rsidR="00EC65DB" w:rsidRPr="007F357A" w:rsidRDefault="00561C5E" w:rsidP="00EC65DB">
      <w:pPr>
        <w:pStyle w:val="a7"/>
        <w:numPr>
          <w:ilvl w:val="0"/>
          <w:numId w:val="12"/>
        </w:numPr>
        <w:spacing w:after="200" w:line="276" w:lineRule="auto"/>
        <w:jc w:val="both"/>
      </w:pPr>
      <w:r>
        <w:t>Какой многоугольник называют выпуклым</w:t>
      </w:r>
      <w:r w:rsidR="00EC65DB" w:rsidRPr="007F357A">
        <w:t>?</w:t>
      </w:r>
    </w:p>
    <w:p w14:paraId="45236D41" w14:textId="52CF8444" w:rsidR="00EC65DB" w:rsidRPr="007F357A" w:rsidRDefault="00561C5E" w:rsidP="00EC65DB">
      <w:pPr>
        <w:pStyle w:val="a7"/>
        <w:numPr>
          <w:ilvl w:val="0"/>
          <w:numId w:val="12"/>
        </w:numPr>
        <w:spacing w:after="200" w:line="276" w:lineRule="auto"/>
        <w:jc w:val="both"/>
      </w:pPr>
      <w:r>
        <w:t>Невыпуклый многоугольник это</w:t>
      </w:r>
      <w:r w:rsidR="00EC65DB" w:rsidRPr="007F357A">
        <w:t>?</w:t>
      </w:r>
    </w:p>
    <w:p w14:paraId="7B233924" w14:textId="4D74D97D" w:rsidR="00EC65DB" w:rsidRPr="007F357A" w:rsidRDefault="00561C5E" w:rsidP="00EC65DB">
      <w:pPr>
        <w:pStyle w:val="a7"/>
        <w:numPr>
          <w:ilvl w:val="0"/>
          <w:numId w:val="12"/>
        </w:numPr>
        <w:spacing w:after="200" w:line="276" w:lineRule="auto"/>
        <w:jc w:val="both"/>
      </w:pPr>
      <w:r>
        <w:t xml:space="preserve">Формула нахождения суммы углов выпуклого </w:t>
      </w:r>
      <w:r>
        <w:rPr>
          <w:lang w:val="en-US"/>
        </w:rPr>
        <w:t>n</w:t>
      </w:r>
      <w:r w:rsidRPr="00561C5E">
        <w:t>-</w:t>
      </w:r>
      <w:r>
        <w:t>угольника</w:t>
      </w:r>
      <w:r w:rsidR="00EC65DB" w:rsidRPr="007F357A">
        <w:t>?</w:t>
      </w:r>
    </w:p>
    <w:p w14:paraId="19EDE521" w14:textId="60519E30" w:rsidR="00EC65DB" w:rsidRPr="007F357A" w:rsidRDefault="00EC65DB" w:rsidP="00EC65DB">
      <w:pPr>
        <w:pStyle w:val="a7"/>
        <w:numPr>
          <w:ilvl w:val="0"/>
          <w:numId w:val="13"/>
        </w:numPr>
        <w:spacing w:line="0" w:lineRule="atLeast"/>
        <w:jc w:val="both"/>
      </w:pPr>
      <w:r w:rsidRPr="007F357A">
        <w:t xml:space="preserve">Домашнее задание: </w:t>
      </w:r>
      <w:r w:rsidR="00561C5E">
        <w:t>Глава 5, параграф 1, п.39, 40, №363, 367</w:t>
      </w:r>
    </w:p>
    <w:p w14:paraId="3D80D72C" w14:textId="6B9EA3AD" w:rsidR="00236913" w:rsidRDefault="00236913" w:rsidP="00362E49">
      <w:pPr>
        <w:spacing w:line="276" w:lineRule="auto"/>
      </w:pPr>
    </w:p>
    <w:p w14:paraId="6C4BF1F2" w14:textId="3551EAEE" w:rsidR="00EC65DB" w:rsidRPr="00AE7064" w:rsidRDefault="00EC65DB" w:rsidP="00EC65DB">
      <w:pPr>
        <w:spacing w:line="276" w:lineRule="auto"/>
        <w:jc w:val="right"/>
      </w:pPr>
      <w:r>
        <w:lastRenderedPageBreak/>
        <w:t xml:space="preserve">Приложение </w:t>
      </w:r>
      <w:r w:rsidR="006C69BA">
        <w:t>2</w:t>
      </w:r>
    </w:p>
    <w:p w14:paraId="388DC43B" w14:textId="7B46EE90" w:rsidR="00EC65DB" w:rsidRDefault="00362E49" w:rsidP="00EC65DB">
      <w:pPr>
        <w:spacing w:before="120"/>
        <w:ind w:firstLine="397"/>
        <w:jc w:val="center"/>
        <w:rPr>
          <w:b/>
        </w:rPr>
      </w:pPr>
      <w:r>
        <w:rPr>
          <w:b/>
        </w:rPr>
        <w:t>Урок</w:t>
      </w:r>
      <w:r w:rsidR="00EC65DB" w:rsidRPr="00783A9E">
        <w:rPr>
          <w:b/>
        </w:rPr>
        <w:t xml:space="preserve"> </w:t>
      </w:r>
      <w:r w:rsidR="007955A7">
        <w:rPr>
          <w:b/>
        </w:rPr>
        <w:t>геометрии</w:t>
      </w:r>
      <w:r w:rsidR="00EC65DB">
        <w:rPr>
          <w:b/>
        </w:rPr>
        <w:t xml:space="preserve"> </w:t>
      </w:r>
    </w:p>
    <w:p w14:paraId="31ADD3E4" w14:textId="51932055" w:rsidR="00EC65DB" w:rsidRPr="00381B50" w:rsidRDefault="007955A7" w:rsidP="00EC65DB">
      <w:pPr>
        <w:spacing w:before="120"/>
        <w:ind w:firstLine="397"/>
        <w:jc w:val="center"/>
        <w:rPr>
          <w:b/>
        </w:rPr>
      </w:pPr>
      <w:r>
        <w:rPr>
          <w:b/>
        </w:rPr>
        <w:t>Четырёхугольник и его свойства</w:t>
      </w:r>
    </w:p>
    <w:p w14:paraId="74A69E1A" w14:textId="77777777" w:rsidR="00EC65DB" w:rsidRPr="00381B50" w:rsidRDefault="00EC65DB" w:rsidP="00EC65DB">
      <w:pPr>
        <w:rPr>
          <w:noProof/>
        </w:rPr>
      </w:pPr>
    </w:p>
    <w:p w14:paraId="370C4834" w14:textId="4B6ADAF8" w:rsidR="00EC65DB" w:rsidRPr="00BA4208" w:rsidRDefault="00EC65DB" w:rsidP="00EC65DB">
      <w:pPr>
        <w:spacing w:line="276" w:lineRule="auto"/>
      </w:pPr>
      <w:r w:rsidRPr="00BA4208">
        <w:rPr>
          <w:b/>
          <w:i/>
        </w:rPr>
        <w:t>Тема урока</w:t>
      </w:r>
      <w:r w:rsidRPr="00BA4208">
        <w:t xml:space="preserve">: </w:t>
      </w:r>
      <w:r w:rsidR="007955A7">
        <w:t>Четырёхугольник и его свойства</w:t>
      </w:r>
      <w:r w:rsidRPr="00BA4208">
        <w:t xml:space="preserve"> </w:t>
      </w:r>
    </w:p>
    <w:p w14:paraId="6D3AB6FF" w14:textId="3EE66383" w:rsidR="00EC65DB" w:rsidRPr="00BA4208" w:rsidRDefault="00EC65DB" w:rsidP="00EC65DB">
      <w:pPr>
        <w:spacing w:line="276" w:lineRule="auto"/>
      </w:pPr>
      <w:r w:rsidRPr="00BA4208">
        <w:rPr>
          <w:b/>
          <w:i/>
        </w:rPr>
        <w:t>Тип урока</w:t>
      </w:r>
      <w:r>
        <w:t xml:space="preserve">: </w:t>
      </w:r>
      <w:r w:rsidR="007955A7">
        <w:t>урок изучения и первичного закрепления знаний</w:t>
      </w:r>
    </w:p>
    <w:p w14:paraId="008B591D" w14:textId="12BBDBAF" w:rsidR="00EC65DB" w:rsidRPr="00BA4208" w:rsidRDefault="00EC65DB" w:rsidP="00EC65DB">
      <w:pPr>
        <w:spacing w:line="276" w:lineRule="auto"/>
      </w:pPr>
      <w:r w:rsidRPr="00BA4208">
        <w:t>Целев</w:t>
      </w:r>
      <w:r>
        <w:t xml:space="preserve">ая аудитория: </w:t>
      </w:r>
      <w:r w:rsidR="007955A7">
        <w:t>8</w:t>
      </w:r>
      <w:r w:rsidRPr="00BA4208">
        <w:t xml:space="preserve"> класс</w:t>
      </w:r>
    </w:p>
    <w:p w14:paraId="7CE66667" w14:textId="03C381F0" w:rsidR="00EC65DB" w:rsidRPr="00BA4208" w:rsidRDefault="00EC65DB" w:rsidP="00EC65DB">
      <w:pPr>
        <w:spacing w:line="276" w:lineRule="auto"/>
      </w:pPr>
      <w:r w:rsidRPr="00BA4208">
        <w:rPr>
          <w:b/>
          <w:i/>
        </w:rPr>
        <w:t>Цель</w:t>
      </w:r>
      <w:r w:rsidRPr="00BA4208">
        <w:t xml:space="preserve">: </w:t>
      </w:r>
      <w:r w:rsidR="007955A7">
        <w:t>ввести понятие четырёхугольник, изучить его свойства, научиться применять полученные знания на практике</w:t>
      </w:r>
    </w:p>
    <w:p w14:paraId="2DF37874" w14:textId="77777777" w:rsidR="00EC65DB" w:rsidRPr="00BA4208" w:rsidRDefault="00EC65DB" w:rsidP="00EC65DB">
      <w:pPr>
        <w:spacing w:line="276" w:lineRule="auto"/>
      </w:pPr>
      <w:r w:rsidRPr="00BA4208">
        <w:rPr>
          <w:b/>
          <w:i/>
        </w:rPr>
        <w:t>Задачи</w:t>
      </w:r>
      <w:r w:rsidRPr="00BA4208">
        <w:t>:</w:t>
      </w:r>
    </w:p>
    <w:p w14:paraId="7060C2E5" w14:textId="77777777" w:rsidR="00EC65DB" w:rsidRPr="00BA4208" w:rsidRDefault="00EC65DB" w:rsidP="00EC65DB">
      <w:pPr>
        <w:spacing w:line="276" w:lineRule="auto"/>
        <w:rPr>
          <w:b/>
        </w:rPr>
      </w:pPr>
      <w:r w:rsidRPr="00BA4208">
        <w:rPr>
          <w:b/>
        </w:rPr>
        <w:t>Образовательные:</w:t>
      </w:r>
    </w:p>
    <w:p w14:paraId="399CC904" w14:textId="68189F4F" w:rsidR="00EC65DB" w:rsidRPr="00BA4208" w:rsidRDefault="007955A7" w:rsidP="007955A7">
      <w:pPr>
        <w:autoSpaceDE w:val="0"/>
        <w:autoSpaceDN w:val="0"/>
        <w:adjustRightInd w:val="0"/>
        <w:spacing w:line="276" w:lineRule="auto"/>
        <w:jc w:val="both"/>
      </w:pPr>
      <w:r>
        <w:t>Овладеть информацией по свойствам четырёхугольника, усвоить понятие вершин, диагоналей, углов четырёхугольника, познакомить с трудами Евклида, Архимеда, Ньютона, Эйлера, Гаусса, Лагранжа.</w:t>
      </w:r>
    </w:p>
    <w:p w14:paraId="4ED85F44" w14:textId="77777777" w:rsidR="00EC65DB" w:rsidRPr="00BA4208" w:rsidRDefault="00EC65DB" w:rsidP="00EC65DB">
      <w:pPr>
        <w:spacing w:line="276" w:lineRule="auto"/>
        <w:rPr>
          <w:b/>
        </w:rPr>
      </w:pPr>
      <w:r w:rsidRPr="00BA4208">
        <w:rPr>
          <w:b/>
        </w:rPr>
        <w:t>Развивающие:</w:t>
      </w:r>
    </w:p>
    <w:p w14:paraId="65B13747" w14:textId="3545F8EC" w:rsidR="00EC65DB" w:rsidRPr="00BA4208" w:rsidRDefault="00EC65DB" w:rsidP="00EC65DB">
      <w:pPr>
        <w:spacing w:line="276" w:lineRule="auto"/>
      </w:pPr>
      <w:r w:rsidRPr="00BA4208">
        <w:t xml:space="preserve"> Развитие правильной речи, логического мышления, внимательности</w:t>
      </w:r>
    </w:p>
    <w:p w14:paraId="5AA28957" w14:textId="77777777" w:rsidR="00EC65DB" w:rsidRPr="00BA4208" w:rsidRDefault="00EC65DB" w:rsidP="00EC65DB">
      <w:pPr>
        <w:spacing w:line="276" w:lineRule="auto"/>
        <w:rPr>
          <w:b/>
        </w:rPr>
      </w:pPr>
      <w:r w:rsidRPr="00BA4208">
        <w:rPr>
          <w:b/>
        </w:rPr>
        <w:t xml:space="preserve">Воспитательные: </w:t>
      </w:r>
    </w:p>
    <w:p w14:paraId="287BB3AF" w14:textId="77777777" w:rsidR="00EC65DB" w:rsidRPr="00BA4208" w:rsidRDefault="00EC65DB" w:rsidP="00EC65DB">
      <w:pPr>
        <w:spacing w:line="276" w:lineRule="auto"/>
      </w:pPr>
      <w:r w:rsidRPr="00BA4208">
        <w:t>Воспитание мотивов учения, положительного отношения к знаниям</w:t>
      </w:r>
    </w:p>
    <w:p w14:paraId="6E9803FB" w14:textId="5BC7CA33" w:rsidR="00EC65DB" w:rsidRPr="00BA4208" w:rsidRDefault="00EC65DB" w:rsidP="00EC65DB">
      <w:pPr>
        <w:spacing w:line="276" w:lineRule="auto"/>
      </w:pPr>
      <w:r w:rsidRPr="00BA4208">
        <w:t>Формирование чувства гордости за Родину</w:t>
      </w:r>
      <w:r w:rsidR="007955A7">
        <w:t>.</w:t>
      </w:r>
    </w:p>
    <w:p w14:paraId="58DD943E" w14:textId="71F8673F" w:rsidR="00EC65DB" w:rsidRPr="007955A7" w:rsidRDefault="00EC65DB" w:rsidP="00EC65DB">
      <w:pPr>
        <w:spacing w:line="276" w:lineRule="auto"/>
      </w:pPr>
      <w:r w:rsidRPr="00BA4208">
        <w:rPr>
          <w:b/>
        </w:rPr>
        <w:t>Оборудование</w:t>
      </w:r>
      <w:r w:rsidRPr="00BA4208">
        <w:t xml:space="preserve">: </w:t>
      </w:r>
      <w:r w:rsidR="007955A7">
        <w:t xml:space="preserve">компьютер, </w:t>
      </w:r>
      <w:r w:rsidR="00D508E0">
        <w:t>видеоконференция</w:t>
      </w:r>
      <w:r w:rsidR="007955A7">
        <w:t xml:space="preserve"> в чате класса в </w:t>
      </w:r>
      <w:r w:rsidR="007955A7">
        <w:rPr>
          <w:lang w:val="en-US"/>
        </w:rPr>
        <w:t>Skype</w:t>
      </w:r>
      <w:r w:rsidR="007955A7" w:rsidRPr="007955A7">
        <w:t xml:space="preserve"> (</w:t>
      </w:r>
      <w:r w:rsidR="007955A7">
        <w:t>2020 г.)</w:t>
      </w:r>
    </w:p>
    <w:p w14:paraId="478CE344" w14:textId="77777777" w:rsidR="00EC65DB" w:rsidRPr="00BA4208" w:rsidRDefault="00EC65DB" w:rsidP="00EC65DB">
      <w:pPr>
        <w:spacing w:line="276" w:lineRule="auto"/>
        <w:jc w:val="center"/>
        <w:rPr>
          <w:b/>
        </w:rPr>
      </w:pPr>
      <w:r w:rsidRPr="00BA4208">
        <w:rPr>
          <w:b/>
        </w:rPr>
        <w:t>Ход урока</w:t>
      </w:r>
    </w:p>
    <w:p w14:paraId="02F79241" w14:textId="77777777" w:rsidR="00EC65DB" w:rsidRPr="00BA4208" w:rsidRDefault="00EC65DB" w:rsidP="00EC65DB">
      <w:pPr>
        <w:spacing w:line="276" w:lineRule="auto"/>
        <w:rPr>
          <w:b/>
        </w:rPr>
      </w:pPr>
      <w:r w:rsidRPr="00BA4208">
        <w:rPr>
          <w:b/>
          <w:lang w:val="en-US"/>
        </w:rPr>
        <w:t>I</w:t>
      </w:r>
      <w:r w:rsidRPr="00BA4208">
        <w:rPr>
          <w:b/>
        </w:rPr>
        <w:t>. Организационный момент</w:t>
      </w:r>
    </w:p>
    <w:p w14:paraId="51D81FA1" w14:textId="0F4D24B9" w:rsidR="00EC65DB" w:rsidRPr="00BA4208" w:rsidRDefault="007955A7" w:rsidP="00EC65DB">
      <w:pPr>
        <w:spacing w:before="100" w:beforeAutospacing="1" w:after="100" w:afterAutospacing="1" w:line="276" w:lineRule="auto"/>
        <w:ind w:firstLine="708"/>
        <w:jc w:val="both"/>
      </w:pPr>
      <w:r>
        <w:t>Приветствие. Проверка связи: видимость, слышимость. Перекличка.</w:t>
      </w:r>
    </w:p>
    <w:p w14:paraId="6B424F9C" w14:textId="59EECD9F" w:rsidR="00EC65DB" w:rsidRPr="00BA4208" w:rsidRDefault="00EC65DB" w:rsidP="00EC65DB">
      <w:pPr>
        <w:spacing w:before="100" w:beforeAutospacing="1" w:after="100" w:afterAutospacing="1" w:line="276" w:lineRule="auto"/>
        <w:rPr>
          <w:b/>
        </w:rPr>
      </w:pPr>
      <w:r w:rsidRPr="00BA4208">
        <w:rPr>
          <w:b/>
          <w:lang w:val="en-US"/>
        </w:rPr>
        <w:t>II</w:t>
      </w:r>
      <w:r w:rsidRPr="00BA4208">
        <w:rPr>
          <w:b/>
        </w:rPr>
        <w:t>. По</w:t>
      </w:r>
      <w:r w:rsidR="000B23B1">
        <w:rPr>
          <w:b/>
        </w:rPr>
        <w:t>вторение основных понятий</w:t>
      </w:r>
    </w:p>
    <w:p w14:paraId="69F4F1A1" w14:textId="65A1F94D" w:rsidR="00EC65DB" w:rsidRPr="00BA4208" w:rsidRDefault="000B23B1" w:rsidP="00EC65DB">
      <w:pPr>
        <w:spacing w:line="276" w:lineRule="auto"/>
        <w:jc w:val="both"/>
      </w:pPr>
      <w:r>
        <w:t xml:space="preserve">- Ребята, что такое многоугольник? Сколько может в нём быть углов? По какой формуле вычисляется сумма выпуклого многоугольника? Давайте посчитаем, </w:t>
      </w:r>
      <w:r w:rsidR="00D508E0">
        <w:t>чему равна</w:t>
      </w:r>
      <w:r>
        <w:t xml:space="preserve"> сумма углов четырёхугольника.</w:t>
      </w:r>
    </w:p>
    <w:p w14:paraId="3A6F463E" w14:textId="249261EE" w:rsidR="00EC65DB" w:rsidRPr="00BA4208" w:rsidRDefault="000B23B1" w:rsidP="00EC65DB">
      <w:pPr>
        <w:spacing w:line="276" w:lineRule="auto"/>
        <w:jc w:val="both"/>
        <w:rPr>
          <w:b/>
        </w:rPr>
      </w:pPr>
      <w:r>
        <w:t>-Ответы учащихся. Переход к изучению нового материала.</w:t>
      </w:r>
    </w:p>
    <w:p w14:paraId="0800893B" w14:textId="78C352AA" w:rsidR="00EC65DB" w:rsidRDefault="00EC65DB" w:rsidP="00EC65DB">
      <w:pPr>
        <w:spacing w:line="276" w:lineRule="auto"/>
        <w:jc w:val="both"/>
        <w:rPr>
          <w:b/>
        </w:rPr>
      </w:pPr>
      <w:r w:rsidRPr="00BA4208">
        <w:rPr>
          <w:b/>
          <w:lang w:val="en-US"/>
        </w:rPr>
        <w:t>III</w:t>
      </w:r>
      <w:r w:rsidRPr="00BA4208">
        <w:rPr>
          <w:b/>
        </w:rPr>
        <w:t xml:space="preserve">. Основной этап, </w:t>
      </w:r>
      <w:r w:rsidR="000B23B1">
        <w:rPr>
          <w:b/>
        </w:rPr>
        <w:t>изучение нового материала</w:t>
      </w:r>
      <w:r w:rsidRPr="00BA4208">
        <w:rPr>
          <w:b/>
        </w:rPr>
        <w:t>.</w:t>
      </w:r>
    </w:p>
    <w:p w14:paraId="78473951" w14:textId="3C1787B5" w:rsidR="000B23B1" w:rsidRPr="000B23B1" w:rsidRDefault="000B23B1" w:rsidP="00EC65DB">
      <w:pPr>
        <w:spacing w:line="276" w:lineRule="auto"/>
        <w:jc w:val="both"/>
      </w:pPr>
      <w:r w:rsidRPr="000B23B1">
        <w:t>Демонстрируется и озвучивается приведенный ниже материал:</w:t>
      </w:r>
    </w:p>
    <w:p w14:paraId="4844D7BE" w14:textId="49E7AFD9" w:rsidR="000B23B1" w:rsidRDefault="000B23B1" w:rsidP="00EC65DB">
      <w:pPr>
        <w:spacing w:line="276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FD306C4" wp14:editId="1ECC419B">
            <wp:extent cx="5940132" cy="1459149"/>
            <wp:effectExtent l="0" t="0" r="3810" b="8255"/>
            <wp:docPr id="53" name="Рисунок 53" descr="Четырехугольник Опре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Четырехугольник Определ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35"/>
                    <a:stretch/>
                  </pic:blipFill>
                  <pic:spPr bwMode="auto">
                    <a:xfrm>
                      <a:off x="0" y="0"/>
                      <a:ext cx="5940425" cy="145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1E3A9" w14:textId="132954FD" w:rsidR="000B23B1" w:rsidRDefault="000B23B1" w:rsidP="00EC65DB">
      <w:pPr>
        <w:spacing w:line="276" w:lineRule="auto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EC5D5C1" wp14:editId="08486AEF">
            <wp:extent cx="6040877" cy="2844713"/>
            <wp:effectExtent l="0" t="0" r="0" b="0"/>
            <wp:docPr id="54" name="Рисунок 54" descr="Четырехугольник Опре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Четырехугольник Определ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t="36924" r="1229" b="1889"/>
                    <a:stretch/>
                  </pic:blipFill>
                  <pic:spPr bwMode="auto">
                    <a:xfrm>
                      <a:off x="0" y="0"/>
                      <a:ext cx="6050050" cy="284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A877B" w14:textId="4A73553B" w:rsidR="000B23B1" w:rsidRPr="000B23B1" w:rsidRDefault="000B23B1" w:rsidP="000B23B1">
      <w:pPr>
        <w:spacing w:line="276" w:lineRule="auto"/>
        <w:jc w:val="both"/>
      </w:pPr>
      <w:r w:rsidRPr="000B23B1">
        <w:rPr>
          <w:bCs/>
        </w:rPr>
        <w:t>Четырехугольник</w:t>
      </w:r>
      <w:r w:rsidRPr="000B23B1">
        <w:t> — фигура, состоящая из четырех точек и четырех отрезков,</w:t>
      </w:r>
      <w:r w:rsidR="00362E49">
        <w:t xml:space="preserve"> </w:t>
      </w:r>
      <w:r w:rsidRPr="000B23B1">
        <w:t>последовательно их соединяющих; причем ни одна из трех данных точек не лежит на одной прямой, а отрезки, соединяющие их, не пересекаются.</w:t>
      </w:r>
    </w:p>
    <w:p w14:paraId="5AFC2BBC" w14:textId="00393731" w:rsidR="000B23B1" w:rsidRPr="000B23B1" w:rsidRDefault="000B23B1" w:rsidP="000B23B1">
      <w:pPr>
        <w:spacing w:line="276" w:lineRule="auto"/>
        <w:jc w:val="both"/>
        <w:rPr>
          <w:b/>
        </w:rPr>
      </w:pPr>
      <w:r w:rsidRPr="000B23B1">
        <w:t>Соседние вершины — вершины четырехугольника, являющиеся концами одной из его сторон.</w:t>
      </w:r>
      <w:r w:rsidRPr="000B23B1">
        <w:br/>
        <w:t xml:space="preserve">Противолежащие вершины — </w:t>
      </w:r>
      <w:proofErr w:type="spellStart"/>
      <w:r w:rsidRPr="000B23B1">
        <w:t>несоседние</w:t>
      </w:r>
      <w:proofErr w:type="spellEnd"/>
      <w:r w:rsidRPr="000B23B1">
        <w:t xml:space="preserve"> вершины.</w:t>
      </w:r>
      <w:r w:rsidRPr="000B23B1">
        <w:br/>
        <w:t xml:space="preserve">Соседние стороны — стороны выходящие из одной вершины. Противолежащие стороны — </w:t>
      </w:r>
      <w:proofErr w:type="spellStart"/>
      <w:r w:rsidRPr="000B23B1">
        <w:t>несоседние</w:t>
      </w:r>
      <w:proofErr w:type="spellEnd"/>
      <w:r w:rsidRPr="000B23B1">
        <w:t xml:space="preserve"> стороны.</w:t>
      </w:r>
      <w:r w:rsidRPr="000B23B1">
        <w:br/>
        <w:t>Диагональ четырехугольника — отрезок, соединяющий противолежащие вершины четырехугольника.</w:t>
      </w:r>
      <w:r w:rsidRPr="000B23B1">
        <w:br/>
        <w:t>Периметр четырехугольника — сумма длин всех сторон.</w:t>
      </w:r>
      <w:r w:rsidRPr="000B23B1">
        <w:br/>
        <w:t xml:space="preserve">Выпуклый </w:t>
      </w:r>
      <w:proofErr w:type="spellStart"/>
      <w:r w:rsidRPr="000B23B1">
        <w:t>четырехугoльник</w:t>
      </w:r>
      <w:proofErr w:type="spellEnd"/>
      <w:r w:rsidRPr="000B23B1">
        <w:t xml:space="preserve"> — четырехугольник, лежащий в одной полуплоскости относительно прямой,</w:t>
      </w:r>
      <w:r>
        <w:t xml:space="preserve"> </w:t>
      </w:r>
      <w:r w:rsidRPr="000B23B1">
        <w:t>содержащей его сторону.</w:t>
      </w:r>
      <w:r w:rsidRPr="000B23B1">
        <w:br/>
        <w:t>Внешний угол четырехугольника — угол,</w:t>
      </w:r>
      <w:r>
        <w:t xml:space="preserve"> </w:t>
      </w:r>
      <w:r w:rsidRPr="000B23B1">
        <w:t>смежный с углом четырехугольника</w:t>
      </w:r>
      <w:r w:rsidRPr="000B23B1">
        <w:rPr>
          <w:b/>
        </w:rPr>
        <w:t>.</w:t>
      </w:r>
    </w:p>
    <w:p w14:paraId="33AE2522" w14:textId="40FD82BB" w:rsidR="000B23B1" w:rsidRPr="00BA4208" w:rsidRDefault="000B23B1" w:rsidP="00EC65DB">
      <w:pPr>
        <w:spacing w:line="276" w:lineRule="auto"/>
        <w:jc w:val="both"/>
        <w:rPr>
          <w:b/>
        </w:rPr>
      </w:pPr>
      <w:r>
        <w:rPr>
          <w:b/>
        </w:rPr>
        <w:t>Теперь перейдем к свойствам:</w:t>
      </w:r>
    </w:p>
    <w:p w14:paraId="184542FF" w14:textId="5FFA0035" w:rsidR="000B23B1" w:rsidRDefault="000B23B1" w:rsidP="000B23B1">
      <w:pPr>
        <w:spacing w:line="276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91254DF" wp14:editId="42FA96B2">
            <wp:extent cx="4783540" cy="2739931"/>
            <wp:effectExtent l="0" t="0" r="0" b="3810"/>
            <wp:docPr id="55" name="Рисунок 55" descr="Четырехугольник Св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Четырехугольник Свойст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" t="3667" r="1525" b="1536"/>
                    <a:stretch/>
                  </pic:blipFill>
                  <pic:spPr bwMode="auto">
                    <a:xfrm>
                      <a:off x="0" y="0"/>
                      <a:ext cx="4808972" cy="275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23B1">
        <w:rPr>
          <w:b/>
        </w:rPr>
        <w:t xml:space="preserve"> </w:t>
      </w:r>
    </w:p>
    <w:p w14:paraId="14E6CB65" w14:textId="59C1854E" w:rsidR="000B23B1" w:rsidRPr="0083675F" w:rsidRDefault="0083675F" w:rsidP="000B23B1">
      <w:pPr>
        <w:spacing w:line="276" w:lineRule="auto"/>
        <w:jc w:val="both"/>
      </w:pPr>
      <w:r w:rsidRPr="0083675F">
        <w:t>Теперь немного заглянем вперёд. Знаете ли вы какие-нибудь четырёхугольники? Правильно, каждую из названных фигур мы рассмотрим и изучим отдельно</w:t>
      </w:r>
      <w:r>
        <w:t>.</w:t>
      </w:r>
    </w:p>
    <w:p w14:paraId="6703F248" w14:textId="1D9247F3" w:rsidR="000B23B1" w:rsidRPr="000B23B1" w:rsidRDefault="000B23B1" w:rsidP="00236913">
      <w:pPr>
        <w:spacing w:line="276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0EB3C04" wp14:editId="0A4B0891">
            <wp:extent cx="4095345" cy="2893952"/>
            <wp:effectExtent l="0" t="0" r="635" b="1905"/>
            <wp:docPr id="56" name="Рисунок 56" descr="виды четырехуг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иды четырехуг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9720" r="4354" b="9054"/>
                    <a:stretch/>
                  </pic:blipFill>
                  <pic:spPr bwMode="auto">
                    <a:xfrm>
                      <a:off x="0" y="0"/>
                      <a:ext cx="4117064" cy="290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A15B1" w14:textId="62295738" w:rsidR="00EC65DB" w:rsidRDefault="00EC65DB" w:rsidP="000B23B1">
      <w:pPr>
        <w:spacing w:line="276" w:lineRule="auto"/>
        <w:jc w:val="both"/>
      </w:pPr>
      <w:r w:rsidRPr="00BA4208">
        <w:rPr>
          <w:b/>
          <w:lang w:val="en-US"/>
        </w:rPr>
        <w:t>IV</w:t>
      </w:r>
      <w:r w:rsidRPr="00BA4208">
        <w:rPr>
          <w:b/>
        </w:rPr>
        <w:t>. Домашнее задание</w:t>
      </w:r>
    </w:p>
    <w:p w14:paraId="318F0ABB" w14:textId="0CABAAFC" w:rsidR="00EC65DB" w:rsidRPr="00BA4208" w:rsidRDefault="0083675F" w:rsidP="00EC65DB">
      <w:pPr>
        <w:spacing w:line="276" w:lineRule="auto"/>
        <w:jc w:val="both"/>
      </w:pPr>
      <w:r>
        <w:t>П. 41, №370</w:t>
      </w:r>
    </w:p>
    <w:p w14:paraId="579B8332" w14:textId="7E117A78" w:rsidR="00EC65DB" w:rsidRDefault="00EC65DB" w:rsidP="00EC65DB">
      <w:pPr>
        <w:spacing w:line="276" w:lineRule="auto"/>
        <w:jc w:val="both"/>
      </w:pPr>
      <w:r w:rsidRPr="00BA4208">
        <w:rPr>
          <w:b/>
          <w:lang w:val="en-US"/>
        </w:rPr>
        <w:t>V</w:t>
      </w:r>
      <w:r w:rsidRPr="00BA4208">
        <w:rPr>
          <w:b/>
        </w:rPr>
        <w:t xml:space="preserve">. Рефлексия, подведение итогов </w:t>
      </w:r>
    </w:p>
    <w:p w14:paraId="0404F826" w14:textId="30CA5F83" w:rsidR="00EC65DB" w:rsidRPr="0083675F" w:rsidRDefault="0083675F" w:rsidP="00EC65DB">
      <w:pPr>
        <w:spacing w:line="276" w:lineRule="auto"/>
        <w:jc w:val="both"/>
        <w:rPr>
          <w:b/>
        </w:rPr>
      </w:pPr>
      <w:r>
        <w:t xml:space="preserve">Давайте проведём анонимный опрос на платформе </w:t>
      </w:r>
      <w:proofErr w:type="spellStart"/>
      <w:r>
        <w:rPr>
          <w:lang w:val="en-US"/>
        </w:rPr>
        <w:t>onlineTastPad</w:t>
      </w:r>
      <w:proofErr w:type="spellEnd"/>
      <w:r>
        <w:t>, перейдите по ссылке в чате и ответьте оперативно на вопрос о том, всё ли вы поняли из услышанного и увиденного на уроке.</w:t>
      </w:r>
    </w:p>
    <w:p w14:paraId="4DB07B42" w14:textId="77777777" w:rsidR="00EC65DB" w:rsidRPr="00206C03" w:rsidRDefault="00EC65DB" w:rsidP="00EC65DB">
      <w:pPr>
        <w:spacing w:line="276" w:lineRule="auto"/>
        <w:jc w:val="both"/>
      </w:pPr>
      <w:r w:rsidRPr="00206C03">
        <w:t>-</w:t>
      </w:r>
      <w:r w:rsidRPr="00206C03">
        <w:rPr>
          <w:bCs/>
        </w:rPr>
        <w:t>На уроке мне было всё понятно</w:t>
      </w:r>
    </w:p>
    <w:p w14:paraId="06756853" w14:textId="77777777" w:rsidR="00EC65DB" w:rsidRPr="00206C03" w:rsidRDefault="00EC65DB" w:rsidP="00EC65DB">
      <w:pPr>
        <w:spacing w:line="276" w:lineRule="auto"/>
        <w:jc w:val="both"/>
      </w:pPr>
      <w:r w:rsidRPr="00206C03">
        <w:t>-</w:t>
      </w:r>
      <w:r w:rsidRPr="00206C03">
        <w:rPr>
          <w:bCs/>
        </w:rPr>
        <w:t>У меня возникли некоторые вопросы, но я постеснялся их задать</w:t>
      </w:r>
    </w:p>
    <w:p w14:paraId="612FE75B" w14:textId="77777777" w:rsidR="00EC65DB" w:rsidRPr="00C27B57" w:rsidRDefault="00EC65DB" w:rsidP="00EC65DB">
      <w:pPr>
        <w:spacing w:line="276" w:lineRule="auto"/>
        <w:jc w:val="both"/>
        <w:rPr>
          <w:bCs/>
        </w:rPr>
      </w:pPr>
      <w:r w:rsidRPr="00206C03">
        <w:t>-</w:t>
      </w:r>
      <w:r w:rsidRPr="00206C03">
        <w:rPr>
          <w:bCs/>
        </w:rPr>
        <w:t>Я многое не понял</w:t>
      </w:r>
    </w:p>
    <w:p w14:paraId="05CB7889" w14:textId="77777777" w:rsidR="00EC65DB" w:rsidRPr="00BA4208" w:rsidRDefault="00EC65DB" w:rsidP="00EC65DB">
      <w:pPr>
        <w:spacing w:line="276" w:lineRule="auto"/>
        <w:jc w:val="both"/>
      </w:pPr>
      <w:r w:rsidRPr="00BA4208">
        <w:rPr>
          <w:b/>
          <w:lang w:val="en-US"/>
        </w:rPr>
        <w:t>VI</w:t>
      </w:r>
      <w:r w:rsidRPr="00BA4208">
        <w:rPr>
          <w:b/>
        </w:rPr>
        <w:t>. Итог урока</w:t>
      </w:r>
    </w:p>
    <w:p w14:paraId="72B39FB9" w14:textId="5D14350F" w:rsidR="00236913" w:rsidRDefault="0083675F" w:rsidP="00236913">
      <w:pPr>
        <w:tabs>
          <w:tab w:val="center" w:pos="4677"/>
        </w:tabs>
        <w:spacing w:line="276" w:lineRule="auto"/>
      </w:pPr>
      <w:r>
        <w:t>Похвала и выставление оценок самым активным.</w:t>
      </w:r>
    </w:p>
    <w:p w14:paraId="6B446407" w14:textId="1C4C0AAE" w:rsidR="00236913" w:rsidRPr="00236913" w:rsidRDefault="00236913" w:rsidP="00236913">
      <w:pPr>
        <w:tabs>
          <w:tab w:val="center" w:pos="4677"/>
        </w:tabs>
        <w:spacing w:line="276" w:lineRule="auto"/>
        <w:jc w:val="right"/>
      </w:pPr>
      <w:r>
        <w:t xml:space="preserve">Приложение </w:t>
      </w:r>
      <w:r w:rsidR="006C69BA">
        <w:t>3</w:t>
      </w:r>
    </w:p>
    <w:p w14:paraId="716C6F63" w14:textId="1FCE3D55" w:rsidR="00EC65DB" w:rsidRPr="008144CD" w:rsidRDefault="00362E49" w:rsidP="00EC65DB">
      <w:pPr>
        <w:spacing w:before="120"/>
        <w:ind w:firstLine="397"/>
        <w:jc w:val="center"/>
        <w:rPr>
          <w:b/>
        </w:rPr>
      </w:pPr>
      <w:r>
        <w:rPr>
          <w:b/>
        </w:rPr>
        <w:t>Урок</w:t>
      </w:r>
      <w:r w:rsidR="00EC65DB" w:rsidRPr="008144CD">
        <w:rPr>
          <w:b/>
        </w:rPr>
        <w:t xml:space="preserve"> по </w:t>
      </w:r>
      <w:r w:rsidR="0083675F">
        <w:rPr>
          <w:b/>
        </w:rPr>
        <w:t>геометрии</w:t>
      </w:r>
    </w:p>
    <w:p w14:paraId="67FA1229" w14:textId="43A297F8" w:rsidR="00EC65DB" w:rsidRPr="008144CD" w:rsidRDefault="0083675F" w:rsidP="00EC65DB">
      <w:pPr>
        <w:spacing w:before="120"/>
        <w:ind w:firstLine="397"/>
        <w:jc w:val="center"/>
        <w:rPr>
          <w:b/>
        </w:rPr>
      </w:pPr>
      <w:r>
        <w:rPr>
          <w:b/>
        </w:rPr>
        <w:t>Параллелограмм. Его свойства и признаки</w:t>
      </w:r>
    </w:p>
    <w:p w14:paraId="7F97AFFE" w14:textId="5355552C" w:rsidR="00EC65DB" w:rsidRPr="008144CD" w:rsidRDefault="00040B13" w:rsidP="00EC65DB">
      <w:pPr>
        <w:pStyle w:val="ae"/>
        <w:spacing w:before="120" w:beforeAutospacing="0" w:after="0" w:afterAutospacing="0" w:line="276" w:lineRule="auto"/>
        <w:ind w:firstLine="397"/>
        <w:jc w:val="both"/>
      </w:pPr>
      <w:r>
        <w:rPr>
          <w:b/>
        </w:rPr>
        <w:t>Тема урока:</w:t>
      </w:r>
      <w:r w:rsidR="00EC65DB" w:rsidRPr="008144CD">
        <w:rPr>
          <w:b/>
        </w:rPr>
        <w:t xml:space="preserve"> </w:t>
      </w:r>
      <w:r w:rsidR="0083675F">
        <w:rPr>
          <w:b/>
        </w:rPr>
        <w:t>Параллелограмм, его свойства и признаки</w:t>
      </w:r>
    </w:p>
    <w:p w14:paraId="7947A233" w14:textId="1CCB00A5" w:rsidR="00EC65DB" w:rsidRPr="008144CD" w:rsidRDefault="00EC65DB" w:rsidP="00EC65DB">
      <w:pPr>
        <w:spacing w:before="120" w:line="276" w:lineRule="auto"/>
        <w:ind w:firstLine="397"/>
        <w:jc w:val="both"/>
      </w:pPr>
      <w:r w:rsidRPr="008144CD">
        <w:rPr>
          <w:b/>
        </w:rPr>
        <w:t>Класс:</w:t>
      </w:r>
      <w:r w:rsidR="00362E49">
        <w:rPr>
          <w:b/>
        </w:rPr>
        <w:t xml:space="preserve"> </w:t>
      </w:r>
      <w:r w:rsidR="0083675F">
        <w:t>8</w:t>
      </w:r>
      <w:r w:rsidRPr="008144CD">
        <w:t xml:space="preserve"> класс</w:t>
      </w:r>
    </w:p>
    <w:p w14:paraId="4C267357" w14:textId="77777777" w:rsidR="00EC65DB" w:rsidRPr="008144CD" w:rsidRDefault="00EC65DB" w:rsidP="00EC65DB">
      <w:pPr>
        <w:spacing w:before="120" w:line="276" w:lineRule="auto"/>
        <w:ind w:firstLine="397"/>
        <w:jc w:val="both"/>
      </w:pPr>
      <w:r w:rsidRPr="008144CD">
        <w:rPr>
          <w:b/>
        </w:rPr>
        <w:t>Уровень образования:</w:t>
      </w:r>
      <w:r w:rsidRPr="008144CD">
        <w:t> основное общее образование</w:t>
      </w:r>
    </w:p>
    <w:p w14:paraId="7A23B156" w14:textId="5CA921BC" w:rsidR="00EC65DB" w:rsidRPr="008144CD" w:rsidRDefault="00EC65DB" w:rsidP="00EC65DB">
      <w:pPr>
        <w:spacing w:before="120" w:line="276" w:lineRule="auto"/>
        <w:ind w:firstLine="397"/>
        <w:jc w:val="both"/>
      </w:pPr>
      <w:r w:rsidRPr="008144CD">
        <w:rPr>
          <w:b/>
        </w:rPr>
        <w:t>Тип урока:</w:t>
      </w:r>
      <w:r w:rsidRPr="008144CD">
        <w:t> </w:t>
      </w:r>
      <w:r w:rsidR="0083675F">
        <w:t>урок изучения и первичного закрепления знаний</w:t>
      </w:r>
    </w:p>
    <w:p w14:paraId="46571D30" w14:textId="0DB0C99E" w:rsidR="00EC65DB" w:rsidRPr="008144CD" w:rsidRDefault="00EC65DB" w:rsidP="00EC65DB">
      <w:pPr>
        <w:spacing w:before="120" w:line="276" w:lineRule="auto"/>
        <w:ind w:firstLine="397"/>
        <w:jc w:val="both"/>
      </w:pPr>
      <w:r w:rsidRPr="008144CD">
        <w:rPr>
          <w:b/>
        </w:rPr>
        <w:t>Используемые учебники и учебные пособия: </w:t>
      </w:r>
      <w:r w:rsidRPr="008144CD">
        <w:t xml:space="preserve">УМК </w:t>
      </w:r>
      <w:proofErr w:type="spellStart"/>
      <w:r w:rsidR="004A206C">
        <w:t>Анатансян</w:t>
      </w:r>
      <w:proofErr w:type="spellEnd"/>
      <w:r w:rsidR="00040B13">
        <w:t xml:space="preserve">, </w:t>
      </w:r>
      <w:r w:rsidRPr="008144CD">
        <w:t>Издательство «</w:t>
      </w:r>
      <w:r w:rsidR="00040B13">
        <w:t>Просвещение</w:t>
      </w:r>
      <w:r w:rsidRPr="008144CD">
        <w:t>»</w:t>
      </w:r>
    </w:p>
    <w:p w14:paraId="1707987A" w14:textId="53AE5A40" w:rsidR="00EC65DB" w:rsidRPr="008144CD" w:rsidRDefault="00EC65DB" w:rsidP="00EC65DB">
      <w:pPr>
        <w:spacing w:before="120" w:line="276" w:lineRule="auto"/>
        <w:ind w:firstLine="397"/>
        <w:jc w:val="both"/>
      </w:pPr>
      <w:r w:rsidRPr="008144CD">
        <w:rPr>
          <w:b/>
        </w:rPr>
        <w:t>Используемое оборудование:</w:t>
      </w:r>
      <w:r w:rsidRPr="008144CD">
        <w:t> компьютер, </w:t>
      </w:r>
      <w:r w:rsidR="00040B13">
        <w:rPr>
          <w:lang w:val="en-US"/>
        </w:rPr>
        <w:t>Skype</w:t>
      </w:r>
      <w:r w:rsidR="00040B13" w:rsidRPr="00040B13">
        <w:t xml:space="preserve"> (2021)/</w:t>
      </w:r>
      <w:proofErr w:type="spellStart"/>
      <w:r w:rsidR="00040B13">
        <w:t>Сферум</w:t>
      </w:r>
      <w:proofErr w:type="spellEnd"/>
      <w:r w:rsidR="00040B13">
        <w:t>/</w:t>
      </w:r>
      <w:proofErr w:type="gramStart"/>
      <w:r w:rsidR="00040B13">
        <w:t>Мах(</w:t>
      </w:r>
      <w:proofErr w:type="gramEnd"/>
      <w:r w:rsidR="00040B13">
        <w:t>2025)</w:t>
      </w:r>
      <w:r w:rsidR="00040B13" w:rsidRPr="00040B13">
        <w:t xml:space="preserve"> </w:t>
      </w:r>
      <w:r w:rsidRPr="008144CD">
        <w:t> </w:t>
      </w:r>
    </w:p>
    <w:p w14:paraId="1971323A" w14:textId="01274105" w:rsidR="00EC65DB" w:rsidRPr="008144CD" w:rsidRDefault="00EC65DB" w:rsidP="00EC65DB">
      <w:pPr>
        <w:spacing w:line="276" w:lineRule="auto"/>
        <w:jc w:val="both"/>
      </w:pPr>
      <w:r w:rsidRPr="008144CD">
        <w:rPr>
          <w:b/>
          <w:i/>
        </w:rPr>
        <w:t>Цель урока</w:t>
      </w:r>
      <w:r w:rsidR="00713C6C">
        <w:t>: изучить параллелограмм, свойства и признаки, научиться применять на практике полученные знания.</w:t>
      </w:r>
    </w:p>
    <w:p w14:paraId="26A08D80" w14:textId="77777777" w:rsidR="00EC65DB" w:rsidRPr="008144CD" w:rsidRDefault="00EC65DB" w:rsidP="00EC65DB">
      <w:pPr>
        <w:spacing w:line="276" w:lineRule="auto"/>
        <w:rPr>
          <w:b/>
        </w:rPr>
      </w:pPr>
      <w:r w:rsidRPr="008144CD">
        <w:rPr>
          <w:b/>
        </w:rPr>
        <w:t xml:space="preserve">Задачи </w:t>
      </w:r>
    </w:p>
    <w:p w14:paraId="78612457" w14:textId="6D60321E" w:rsidR="00EC65DB" w:rsidRDefault="00EC65DB" w:rsidP="00EC65DB">
      <w:pPr>
        <w:spacing w:line="276" w:lineRule="auto"/>
        <w:rPr>
          <w:b/>
        </w:rPr>
      </w:pPr>
      <w:r w:rsidRPr="008144CD">
        <w:rPr>
          <w:b/>
        </w:rPr>
        <w:t>Образовательные:</w:t>
      </w:r>
    </w:p>
    <w:p w14:paraId="1E6F99D1" w14:textId="4FF38896" w:rsidR="00713C6C" w:rsidRPr="00713C6C" w:rsidRDefault="00713C6C" w:rsidP="00EC65DB">
      <w:pPr>
        <w:spacing w:line="276" w:lineRule="auto"/>
      </w:pPr>
      <w:r w:rsidRPr="00713C6C">
        <w:t>Научиться отличать параллелограмм от других четырёхугольников, применять его свойства и признаки при решении геометрических задач.</w:t>
      </w:r>
    </w:p>
    <w:p w14:paraId="65E50192" w14:textId="77777777" w:rsidR="00EC65DB" w:rsidRPr="008144CD" w:rsidRDefault="00EC65DB" w:rsidP="00EC65DB">
      <w:pPr>
        <w:spacing w:line="276" w:lineRule="auto"/>
        <w:rPr>
          <w:b/>
        </w:rPr>
      </w:pPr>
      <w:r w:rsidRPr="008144CD">
        <w:rPr>
          <w:b/>
        </w:rPr>
        <w:lastRenderedPageBreak/>
        <w:t>Развивающие:</w:t>
      </w:r>
    </w:p>
    <w:p w14:paraId="70857DD0" w14:textId="0F73DE3D" w:rsidR="00EC65DB" w:rsidRPr="00713C6C" w:rsidRDefault="00EC65DB" w:rsidP="00EC65DB">
      <w:pPr>
        <w:spacing w:line="276" w:lineRule="auto"/>
      </w:pPr>
      <w:r w:rsidRPr="008144CD">
        <w:t>Развитие правильной речи, логического мышления, внимательности</w:t>
      </w:r>
    </w:p>
    <w:p w14:paraId="4C3881F5" w14:textId="77777777" w:rsidR="00EC65DB" w:rsidRPr="008144CD" w:rsidRDefault="00EC65DB" w:rsidP="00EC65DB">
      <w:pPr>
        <w:spacing w:line="276" w:lineRule="auto"/>
        <w:rPr>
          <w:b/>
        </w:rPr>
      </w:pPr>
      <w:r w:rsidRPr="008144CD">
        <w:rPr>
          <w:b/>
        </w:rPr>
        <w:t xml:space="preserve">Воспитательные: </w:t>
      </w:r>
    </w:p>
    <w:p w14:paraId="2EDE7556" w14:textId="77777777" w:rsidR="00EC65DB" w:rsidRPr="008144CD" w:rsidRDefault="00EC65DB" w:rsidP="00713C6C">
      <w:pPr>
        <w:spacing w:line="276" w:lineRule="auto"/>
      </w:pPr>
      <w:r w:rsidRPr="008144CD">
        <w:t>Воспитание мотивов учения, положительного отношения к знаниям</w:t>
      </w:r>
    </w:p>
    <w:p w14:paraId="27483C36" w14:textId="77777777" w:rsidR="00EC65DB" w:rsidRPr="008144CD" w:rsidRDefault="00EC65DB" w:rsidP="00EC65DB">
      <w:pPr>
        <w:spacing w:line="276" w:lineRule="auto"/>
        <w:ind w:left="720"/>
      </w:pPr>
    </w:p>
    <w:p w14:paraId="193AA089" w14:textId="5A787C88" w:rsidR="00EC65DB" w:rsidRPr="00AD3F59" w:rsidRDefault="00D508E0" w:rsidP="00EC65DB">
      <w:pPr>
        <w:pStyle w:val="a7"/>
        <w:numPr>
          <w:ilvl w:val="0"/>
          <w:numId w:val="43"/>
        </w:numPr>
        <w:spacing w:after="200" w:line="276" w:lineRule="auto"/>
        <w:rPr>
          <w:b/>
        </w:rPr>
      </w:pPr>
      <w:r w:rsidRPr="00AD3F59">
        <w:rPr>
          <w:b/>
        </w:rPr>
        <w:t>Организационный момент</w:t>
      </w:r>
      <w:r w:rsidR="00EC65DB" w:rsidRPr="00AD3F59">
        <w:rPr>
          <w:b/>
        </w:rPr>
        <w:t xml:space="preserve">: </w:t>
      </w:r>
    </w:p>
    <w:p w14:paraId="5FF204F1" w14:textId="2933DCF1" w:rsidR="00EC65DB" w:rsidRPr="008144CD" w:rsidRDefault="00713C6C" w:rsidP="00EC65DB">
      <w:pPr>
        <w:spacing w:line="276" w:lineRule="auto"/>
      </w:pPr>
      <w:r>
        <w:t>Приветствие. Проверка связи. Перекличка.</w:t>
      </w:r>
    </w:p>
    <w:p w14:paraId="62B468B1" w14:textId="77777777" w:rsidR="00EC65DB" w:rsidRPr="008144CD" w:rsidRDefault="00EC65DB" w:rsidP="00EC65DB">
      <w:pPr>
        <w:spacing w:before="100" w:beforeAutospacing="1" w:after="100" w:afterAutospacing="1" w:line="276" w:lineRule="auto"/>
        <w:rPr>
          <w:b/>
        </w:rPr>
      </w:pPr>
      <w:r w:rsidRPr="008144CD">
        <w:rPr>
          <w:b/>
          <w:lang w:val="en-US"/>
        </w:rPr>
        <w:t>II</w:t>
      </w:r>
      <w:r w:rsidRPr="008144CD">
        <w:rPr>
          <w:b/>
        </w:rPr>
        <w:t>. Подготовка к основному этапу</w:t>
      </w:r>
    </w:p>
    <w:p w14:paraId="744A2D40" w14:textId="7113560D" w:rsidR="00EC65DB" w:rsidRPr="009956CB" w:rsidRDefault="008E48D8" w:rsidP="00EC65DB">
      <w:pPr>
        <w:spacing w:line="276" w:lineRule="auto"/>
        <w:jc w:val="both"/>
      </w:pPr>
      <w:r>
        <w:t xml:space="preserve">Опрос по теме Четырёхугольники: Что называют четырёхугольником, какими свойствами он обладает, по какой формуле можно найти площадь выпуклого четырёхугольника? Как вы думаете, все ли четырёхугольники обладают одинаковыми свойствами? </w:t>
      </w:r>
    </w:p>
    <w:p w14:paraId="5CB6EE0E" w14:textId="77777777" w:rsidR="00EC65DB" w:rsidRPr="009956CB" w:rsidRDefault="00EC65DB" w:rsidP="00EC65DB">
      <w:pPr>
        <w:spacing w:line="276" w:lineRule="auto"/>
        <w:jc w:val="both"/>
      </w:pPr>
    </w:p>
    <w:p w14:paraId="70D76806" w14:textId="6312AD5E" w:rsidR="00EC65DB" w:rsidRDefault="00EC65DB" w:rsidP="00EC65DB">
      <w:pPr>
        <w:spacing w:line="276" w:lineRule="auto"/>
        <w:jc w:val="both"/>
        <w:rPr>
          <w:b/>
        </w:rPr>
      </w:pPr>
      <w:r w:rsidRPr="008144CD">
        <w:rPr>
          <w:b/>
        </w:rPr>
        <w:t xml:space="preserve"> </w:t>
      </w:r>
      <w:r w:rsidRPr="008144CD">
        <w:rPr>
          <w:b/>
          <w:lang w:val="en-US"/>
        </w:rPr>
        <w:t>III</w:t>
      </w:r>
      <w:r w:rsidRPr="008144CD">
        <w:rPr>
          <w:b/>
        </w:rPr>
        <w:t xml:space="preserve">. Основной этап, </w:t>
      </w:r>
      <w:r w:rsidR="00414171">
        <w:rPr>
          <w:b/>
        </w:rPr>
        <w:t>изучение нового материала</w:t>
      </w:r>
    </w:p>
    <w:p w14:paraId="7E77BDC7" w14:textId="115CCB0E" w:rsidR="00414171" w:rsidRPr="00414171" w:rsidRDefault="00414171" w:rsidP="00EC65DB">
      <w:pPr>
        <w:spacing w:line="276" w:lineRule="auto"/>
        <w:jc w:val="both"/>
      </w:pPr>
      <w:r w:rsidRPr="00414171">
        <w:t>Опорный конспект урока. Всё, что озвучивается на уроке, тут же демонстрируется на экране и записывается учащимися:</w:t>
      </w:r>
    </w:p>
    <w:p w14:paraId="3D94883A" w14:textId="0B7D6982" w:rsidR="008E48D8" w:rsidRDefault="008E48D8" w:rsidP="00EC65DB">
      <w:pPr>
        <w:spacing w:line="276" w:lineRule="auto"/>
        <w:jc w:val="both"/>
        <w:rPr>
          <w:b/>
          <w:lang w:val="en-US"/>
        </w:rPr>
      </w:pPr>
      <w:r>
        <w:rPr>
          <w:noProof/>
        </w:rPr>
        <w:drawing>
          <wp:inline distT="0" distB="0" distL="0" distR="0" wp14:anchorId="74F0D724" wp14:editId="6E02B8EC">
            <wp:extent cx="5938654" cy="982493"/>
            <wp:effectExtent l="0" t="0" r="5080" b="8255"/>
            <wp:docPr id="57" name="Рисунок 57" descr="Параллелограмм опре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араллелограмм определ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" b="55468"/>
                    <a:stretch/>
                  </pic:blipFill>
                  <pic:spPr bwMode="auto">
                    <a:xfrm>
                      <a:off x="0" y="0"/>
                      <a:ext cx="5940425" cy="98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54577" w14:textId="5FA8F3D1" w:rsidR="008E48D8" w:rsidRDefault="008E48D8" w:rsidP="00EC65DB">
      <w:pPr>
        <w:spacing w:line="276" w:lineRule="auto"/>
        <w:jc w:val="both"/>
        <w:rPr>
          <w:b/>
          <w:lang w:val="en-US"/>
        </w:rPr>
      </w:pPr>
      <w:r>
        <w:rPr>
          <w:noProof/>
        </w:rPr>
        <w:drawing>
          <wp:inline distT="0" distB="0" distL="0" distR="0" wp14:anchorId="066FD86B" wp14:editId="0F990E3A">
            <wp:extent cx="5914012" cy="1128409"/>
            <wp:effectExtent l="0" t="0" r="0" b="0"/>
            <wp:docPr id="58" name="Рисунок 58" descr="Параллелограмм опре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араллелограмм определ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" t="50247" r="1691" b="3982"/>
                    <a:stretch/>
                  </pic:blipFill>
                  <pic:spPr bwMode="auto">
                    <a:xfrm>
                      <a:off x="0" y="0"/>
                      <a:ext cx="5938113" cy="11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E85CB" w14:textId="68F6F9A6" w:rsidR="008E48D8" w:rsidRDefault="008E48D8" w:rsidP="00EC65DB">
      <w:pPr>
        <w:spacing w:line="276" w:lineRule="auto"/>
        <w:jc w:val="both"/>
        <w:rPr>
          <w:b/>
          <w:lang w:val="en-US"/>
        </w:rPr>
      </w:pPr>
      <w:r>
        <w:rPr>
          <w:noProof/>
        </w:rPr>
        <w:drawing>
          <wp:inline distT="0" distB="0" distL="0" distR="0" wp14:anchorId="720114F9" wp14:editId="5D9143F1">
            <wp:extent cx="3386799" cy="3233894"/>
            <wp:effectExtent l="0" t="0" r="4445" b="5080"/>
            <wp:docPr id="59" name="Рисунок 59" descr="Параллелограмм свойства и при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араллелограмм свойства и признаки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270" cy="32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3BE1" w14:textId="06A0B97C" w:rsidR="00414171" w:rsidRDefault="00414171" w:rsidP="00EC65DB">
      <w:pPr>
        <w:spacing w:line="276" w:lineRule="auto"/>
        <w:jc w:val="both"/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4FDE225F" wp14:editId="5E463BAE">
            <wp:extent cx="5940425" cy="5271227"/>
            <wp:effectExtent l="0" t="0" r="3175" b="5715"/>
            <wp:docPr id="60" name="Рисунок 60" descr="свойства и при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свойства и признак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AE904" w14:textId="64B1B30B" w:rsidR="00EC65DB" w:rsidRDefault="00EC65DB" w:rsidP="00EC65DB">
      <w:pPr>
        <w:spacing w:line="276" w:lineRule="auto"/>
        <w:jc w:val="both"/>
        <w:rPr>
          <w:b/>
        </w:rPr>
      </w:pPr>
      <w:r w:rsidRPr="008144CD">
        <w:rPr>
          <w:b/>
          <w:lang w:val="en-US"/>
        </w:rPr>
        <w:t>IV</w:t>
      </w:r>
      <w:r w:rsidRPr="008144CD">
        <w:rPr>
          <w:b/>
        </w:rPr>
        <w:t xml:space="preserve">. </w:t>
      </w:r>
      <w:r w:rsidR="00414171">
        <w:rPr>
          <w:b/>
        </w:rPr>
        <w:t>Первичная рефлексия</w:t>
      </w:r>
    </w:p>
    <w:p w14:paraId="102E8976" w14:textId="4E51C4E0" w:rsidR="00414171" w:rsidRPr="00414171" w:rsidRDefault="00414171" w:rsidP="00EC65DB">
      <w:pPr>
        <w:spacing w:line="276" w:lineRule="auto"/>
        <w:jc w:val="both"/>
      </w:pPr>
      <w:r w:rsidRPr="00414171">
        <w:t>Приступим к решению задач</w:t>
      </w:r>
    </w:p>
    <w:p w14:paraId="6E9A8AF0" w14:textId="07597CD4" w:rsidR="00414171" w:rsidRDefault="00414171" w:rsidP="00EC65DB">
      <w:pPr>
        <w:spacing w:line="276" w:lineRule="auto"/>
        <w:rPr>
          <w:b/>
        </w:rPr>
      </w:pPr>
      <w:r>
        <w:rPr>
          <w:noProof/>
        </w:rPr>
        <w:drawing>
          <wp:inline distT="0" distB="0" distL="0" distR="0" wp14:anchorId="40E267C6" wp14:editId="218C2163">
            <wp:extent cx="5369668" cy="2845189"/>
            <wp:effectExtent l="0" t="0" r="2540" b="0"/>
            <wp:docPr id="61" name="Рисунок 61" descr="ЗАДАЧИ по теме Параллелограмм. задач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ЗАДАЧИ по теме Параллелограмм. задача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" t="3197" r="2223" b="3302"/>
                    <a:stretch/>
                  </pic:blipFill>
                  <pic:spPr bwMode="auto">
                    <a:xfrm>
                      <a:off x="0" y="0"/>
                      <a:ext cx="5382177" cy="285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68E03" w14:textId="4714BDBD" w:rsidR="00414171" w:rsidRDefault="00414171" w:rsidP="00EC65DB">
      <w:pPr>
        <w:spacing w:line="276" w:lineRule="auto"/>
        <w:rPr>
          <w:b/>
        </w:rPr>
      </w:pPr>
      <w:r>
        <w:rPr>
          <w:noProof/>
        </w:rPr>
        <w:lastRenderedPageBreak/>
        <w:drawing>
          <wp:inline distT="0" distB="0" distL="0" distR="0" wp14:anchorId="3687DCAA" wp14:editId="08A38695">
            <wp:extent cx="5727979" cy="2898397"/>
            <wp:effectExtent l="0" t="0" r="6350" b="0"/>
            <wp:docPr id="62" name="Рисунок 62" descr="https://uchitel.pro/wp-content/uploads/2019/02/2019-02-05_10-2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uchitel.pro/wp-content/uploads/2019/02/2019-02-05_10-21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" t="3705" r="1881" b="4266"/>
                    <a:stretch/>
                  </pic:blipFill>
                  <pic:spPr bwMode="auto">
                    <a:xfrm>
                      <a:off x="0" y="0"/>
                      <a:ext cx="5731390" cy="290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FCB50" w14:textId="62D17059" w:rsidR="00414171" w:rsidRDefault="00414171" w:rsidP="00EC65DB">
      <w:pPr>
        <w:spacing w:line="276" w:lineRule="auto"/>
        <w:rPr>
          <w:b/>
        </w:rPr>
      </w:pPr>
      <w:r>
        <w:rPr>
          <w:noProof/>
        </w:rPr>
        <w:drawing>
          <wp:inline distT="0" distB="0" distL="0" distR="0" wp14:anchorId="6987E8F4" wp14:editId="3C045778">
            <wp:extent cx="5881283" cy="3025302"/>
            <wp:effectExtent l="0" t="0" r="5715" b="3810"/>
            <wp:docPr id="63" name="Рисунок 63" descr="https://uchitel.pro/wp-content/uploads/2019/02/2019-02-05_10-2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uchitel.pro/wp-content/uploads/2019/02/2019-02-05_10-22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t="2702" b="3934"/>
                    <a:stretch/>
                  </pic:blipFill>
                  <pic:spPr bwMode="auto">
                    <a:xfrm>
                      <a:off x="0" y="0"/>
                      <a:ext cx="5882053" cy="302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FF3BB" w14:textId="75268716" w:rsidR="00414171" w:rsidRDefault="00414171" w:rsidP="00EC65DB">
      <w:pPr>
        <w:spacing w:line="276" w:lineRule="auto"/>
        <w:rPr>
          <w:b/>
        </w:rPr>
      </w:pPr>
      <w:r>
        <w:rPr>
          <w:noProof/>
        </w:rPr>
        <w:drawing>
          <wp:inline distT="0" distB="0" distL="0" distR="0" wp14:anchorId="479DFADE" wp14:editId="6E0062D7">
            <wp:extent cx="3971499" cy="3067387"/>
            <wp:effectExtent l="0" t="0" r="0" b="0"/>
            <wp:docPr id="64" name="Рисунок 64" descr="https://uchitel.pro/wp-content/uploads/2019/02/2019-02-05_10-2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uchitel.pro/wp-content/uploads/2019/02/2019-02-05_10-22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3563" r="3200" b="4036"/>
                    <a:stretch/>
                  </pic:blipFill>
                  <pic:spPr bwMode="auto">
                    <a:xfrm>
                      <a:off x="0" y="0"/>
                      <a:ext cx="3985357" cy="307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9443C" w14:textId="6C361305" w:rsidR="00414171" w:rsidRDefault="00414171" w:rsidP="00EC65DB">
      <w:pPr>
        <w:spacing w:line="276" w:lineRule="auto"/>
        <w:rPr>
          <w:b/>
        </w:rPr>
      </w:pPr>
      <w:r>
        <w:rPr>
          <w:noProof/>
        </w:rPr>
        <w:lastRenderedPageBreak/>
        <w:drawing>
          <wp:inline distT="0" distB="0" distL="0" distR="0" wp14:anchorId="40F146BC" wp14:editId="2A10A08E">
            <wp:extent cx="4503761" cy="3153429"/>
            <wp:effectExtent l="0" t="0" r="0" b="8890"/>
            <wp:docPr id="65" name="Рисунок 65" descr="https://uchitel.pro/wp-content/uploads/2019/02/2019-02-05_10-22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uchitel.pro/wp-content/uploads/2019/02/2019-02-05_10-22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4628" r="3854" b="3495"/>
                    <a:stretch/>
                  </pic:blipFill>
                  <pic:spPr bwMode="auto">
                    <a:xfrm>
                      <a:off x="0" y="0"/>
                      <a:ext cx="4547166" cy="31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48BAB" w14:textId="4F952463" w:rsidR="00414171" w:rsidRDefault="00414171" w:rsidP="00EC65DB">
      <w:pPr>
        <w:spacing w:line="276" w:lineRule="auto"/>
        <w:rPr>
          <w:b/>
        </w:rPr>
      </w:pPr>
      <w:r>
        <w:rPr>
          <w:noProof/>
        </w:rPr>
        <w:drawing>
          <wp:inline distT="0" distB="0" distL="0" distR="0" wp14:anchorId="194C7098" wp14:editId="1C0F8273">
            <wp:extent cx="5841365" cy="3706238"/>
            <wp:effectExtent l="0" t="0" r="6985" b="8890"/>
            <wp:docPr id="66" name="Рисунок 66" descr="https://uchitel.pro/wp-content/uploads/2019/02/2019-02-05_10-2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uchitel.pro/wp-content/uploads/2019/02/2019-02-05_10-22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" t="2456" b="3933"/>
                    <a:stretch/>
                  </pic:blipFill>
                  <pic:spPr bwMode="auto">
                    <a:xfrm>
                      <a:off x="0" y="0"/>
                      <a:ext cx="5843122" cy="370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FCC17" w14:textId="08BDA61E" w:rsidR="00EC65DB" w:rsidRPr="008144CD" w:rsidRDefault="00414171" w:rsidP="00EC65DB">
      <w:pPr>
        <w:spacing w:line="276" w:lineRule="auto"/>
        <w:rPr>
          <w:b/>
        </w:rPr>
      </w:pPr>
      <w:r w:rsidRPr="00414171">
        <w:rPr>
          <w:b/>
        </w:rPr>
        <w:t xml:space="preserve"> </w:t>
      </w:r>
      <w:r w:rsidR="00EC65DB" w:rsidRPr="008144CD">
        <w:rPr>
          <w:b/>
          <w:lang w:val="en-US"/>
        </w:rPr>
        <w:t>V</w:t>
      </w:r>
      <w:r w:rsidR="00EC65DB" w:rsidRPr="008144CD">
        <w:rPr>
          <w:b/>
        </w:rPr>
        <w:t>. Итог урока</w:t>
      </w:r>
    </w:p>
    <w:p w14:paraId="496B1FEE" w14:textId="305736D5" w:rsidR="00414171" w:rsidRPr="00414171" w:rsidRDefault="00EC65DB" w:rsidP="00EC65DB">
      <w:pPr>
        <w:spacing w:line="276" w:lineRule="auto"/>
      </w:pPr>
      <w:r w:rsidRPr="008144CD">
        <w:t>Понравился вам урок?  Чем мы сегодня занимались?</w:t>
      </w:r>
      <w:r w:rsidR="00414171">
        <w:t xml:space="preserve"> Домашнее задание на платформе </w:t>
      </w:r>
      <w:proofErr w:type="spellStart"/>
      <w:r w:rsidR="00414171">
        <w:rPr>
          <w:lang w:val="en-US"/>
        </w:rPr>
        <w:t>OnlineTestPad</w:t>
      </w:r>
      <w:proofErr w:type="spellEnd"/>
      <w:r w:rsidR="00414171">
        <w:t>.</w:t>
      </w:r>
    </w:p>
    <w:p w14:paraId="35EEC508" w14:textId="77777777" w:rsidR="00EC65DB" w:rsidRPr="008144CD" w:rsidRDefault="00EC65DB" w:rsidP="00EC65DB">
      <w:pPr>
        <w:pStyle w:val="a7"/>
        <w:spacing w:line="276" w:lineRule="auto"/>
        <w:ind w:left="360"/>
      </w:pPr>
      <w:r w:rsidRPr="008144CD">
        <w:t xml:space="preserve">         </w:t>
      </w:r>
    </w:p>
    <w:p w14:paraId="24098A0B" w14:textId="1F4D6693" w:rsidR="00EC65DB" w:rsidRDefault="00EC65DB" w:rsidP="00EC65DB">
      <w:pPr>
        <w:spacing w:line="276" w:lineRule="auto"/>
      </w:pPr>
    </w:p>
    <w:p w14:paraId="7764E5DF" w14:textId="7BD6CF45" w:rsidR="00122760" w:rsidRDefault="00122760" w:rsidP="00EC65DB">
      <w:pPr>
        <w:spacing w:line="276" w:lineRule="auto"/>
      </w:pPr>
    </w:p>
    <w:p w14:paraId="7ADA8625" w14:textId="0C78530D" w:rsidR="00122760" w:rsidRDefault="00122760" w:rsidP="00EC65DB">
      <w:pPr>
        <w:spacing w:line="276" w:lineRule="auto"/>
      </w:pPr>
    </w:p>
    <w:p w14:paraId="7F16DB82" w14:textId="376B9C8E" w:rsidR="00122760" w:rsidRDefault="00122760" w:rsidP="00EC65DB">
      <w:pPr>
        <w:spacing w:line="276" w:lineRule="auto"/>
      </w:pPr>
    </w:p>
    <w:p w14:paraId="3661B73F" w14:textId="1F9BD2B0" w:rsidR="00122760" w:rsidRDefault="00122760" w:rsidP="00EC65DB">
      <w:pPr>
        <w:spacing w:line="276" w:lineRule="auto"/>
      </w:pPr>
    </w:p>
    <w:p w14:paraId="26382442" w14:textId="731F95EE" w:rsidR="00122760" w:rsidRDefault="00122760" w:rsidP="00EC65DB">
      <w:pPr>
        <w:spacing w:line="276" w:lineRule="auto"/>
      </w:pPr>
    </w:p>
    <w:p w14:paraId="28138FBD" w14:textId="0F96817C" w:rsidR="00122760" w:rsidRPr="008144CD" w:rsidRDefault="00122760" w:rsidP="00122760">
      <w:pPr>
        <w:spacing w:line="276" w:lineRule="auto"/>
        <w:jc w:val="right"/>
      </w:pPr>
      <w:r>
        <w:lastRenderedPageBreak/>
        <w:t xml:space="preserve">Приложение </w:t>
      </w:r>
      <w:r w:rsidR="006C69BA">
        <w:t>4</w:t>
      </w:r>
    </w:p>
    <w:p w14:paraId="1D017C13" w14:textId="54351227" w:rsidR="00EC65DB" w:rsidRPr="00122760" w:rsidRDefault="00122760" w:rsidP="00670C63">
      <w:pPr>
        <w:spacing w:line="276" w:lineRule="auto"/>
        <w:jc w:val="center"/>
      </w:pPr>
      <w:r>
        <w:t xml:space="preserve">Тест по теме </w:t>
      </w:r>
      <w:r w:rsidR="00670C63">
        <w:t>«</w:t>
      </w:r>
      <w:r>
        <w:t>Многоугольники</w:t>
      </w:r>
      <w:r w:rsidR="00670C63">
        <w:t>»</w:t>
      </w:r>
      <w:r>
        <w:t xml:space="preserve"> на платформе </w:t>
      </w:r>
      <w:proofErr w:type="spellStart"/>
      <w:r>
        <w:rPr>
          <w:lang w:val="en-US"/>
        </w:rPr>
        <w:t>OnlineTestPad</w:t>
      </w:r>
      <w:proofErr w:type="spellEnd"/>
    </w:p>
    <w:p w14:paraId="36D83747" w14:textId="5CB57844" w:rsidR="00EC65DB" w:rsidRPr="008144CD" w:rsidRDefault="00122760" w:rsidP="00EC65DB">
      <w:pPr>
        <w:spacing w:line="276" w:lineRule="auto"/>
      </w:pPr>
      <w:r w:rsidRPr="00122760">
        <w:rPr>
          <w:noProof/>
        </w:rPr>
        <w:drawing>
          <wp:inline distT="0" distB="0" distL="0" distR="0" wp14:anchorId="55B60386" wp14:editId="03B756BE">
            <wp:extent cx="5940425" cy="1752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760">
        <w:rPr>
          <w:noProof/>
          <w14:ligatures w14:val="standardContextual"/>
        </w:rPr>
        <w:t xml:space="preserve"> </w:t>
      </w:r>
      <w:r w:rsidRPr="00122760">
        <w:rPr>
          <w:noProof/>
        </w:rPr>
        <w:drawing>
          <wp:inline distT="0" distB="0" distL="0" distR="0" wp14:anchorId="2B437744" wp14:editId="58C8543D">
            <wp:extent cx="5940425" cy="52578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C63" w:rsidRPr="00670C63">
        <w:rPr>
          <w:noProof/>
          <w14:ligatures w14:val="standardContextual"/>
        </w:rPr>
        <w:t xml:space="preserve"> </w:t>
      </w:r>
      <w:r w:rsidR="00670C63" w:rsidRPr="00670C63">
        <w:rPr>
          <w:noProof/>
          <w14:ligatures w14:val="standardContextual"/>
        </w:rPr>
        <w:drawing>
          <wp:inline distT="0" distB="0" distL="0" distR="0" wp14:anchorId="4FD5C3C4" wp14:editId="31D182ED">
            <wp:extent cx="5940425" cy="15195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C63" w:rsidRPr="00670C63">
        <w:rPr>
          <w:noProof/>
          <w14:ligatures w14:val="standardContextual"/>
        </w:rPr>
        <w:t xml:space="preserve"> </w:t>
      </w:r>
      <w:r w:rsidR="00670C63" w:rsidRPr="00670C63">
        <w:rPr>
          <w:noProof/>
          <w14:ligatures w14:val="standardContextual"/>
        </w:rPr>
        <w:lastRenderedPageBreak/>
        <w:drawing>
          <wp:inline distT="0" distB="0" distL="0" distR="0" wp14:anchorId="32244DF4" wp14:editId="70824BB0">
            <wp:extent cx="5940425" cy="16427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C63" w:rsidRPr="00670C63">
        <w:rPr>
          <w:noProof/>
          <w14:ligatures w14:val="standardContextual"/>
        </w:rPr>
        <w:t xml:space="preserve"> </w:t>
      </w:r>
      <w:r w:rsidR="00670C63" w:rsidRPr="00670C63">
        <w:rPr>
          <w:noProof/>
          <w14:ligatures w14:val="standardContextual"/>
        </w:rPr>
        <w:drawing>
          <wp:inline distT="0" distB="0" distL="0" distR="0" wp14:anchorId="74C615FB" wp14:editId="33F638E5">
            <wp:extent cx="5940425" cy="15830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D684D" w14:textId="77777777" w:rsidR="00EC65DB" w:rsidRPr="008144CD" w:rsidRDefault="00EC65DB" w:rsidP="00EC65DB">
      <w:pPr>
        <w:spacing w:line="276" w:lineRule="auto"/>
      </w:pPr>
    </w:p>
    <w:p w14:paraId="5884AAE9" w14:textId="35B2BF0A" w:rsidR="00D508E0" w:rsidRDefault="00D508E0" w:rsidP="00D508E0">
      <w:pPr>
        <w:spacing w:before="120"/>
        <w:jc w:val="right"/>
      </w:pPr>
      <w:r>
        <w:t xml:space="preserve">Приложение </w:t>
      </w:r>
      <w:r w:rsidR="006C69BA">
        <w:t>5</w:t>
      </w:r>
    </w:p>
    <w:p w14:paraId="749D96F7" w14:textId="77777777" w:rsidR="00D508E0" w:rsidRDefault="00D508E0" w:rsidP="00D508E0">
      <w:pPr>
        <w:spacing w:before="120"/>
        <w:ind w:firstLine="397"/>
        <w:jc w:val="center"/>
      </w:pPr>
      <w:r>
        <w:t>Тест по геометрии для 8 класса</w:t>
      </w:r>
    </w:p>
    <w:p w14:paraId="32E59284" w14:textId="77777777" w:rsidR="00EC65DB" w:rsidRPr="008144CD" w:rsidRDefault="00EC65DB" w:rsidP="00EC65DB">
      <w:pPr>
        <w:spacing w:line="276" w:lineRule="auto"/>
      </w:pPr>
    </w:p>
    <w:p w14:paraId="31E0731F" w14:textId="2557B488" w:rsidR="00D74C43" w:rsidRDefault="00D508E0" w:rsidP="00D74C43">
      <w:pPr>
        <w:tabs>
          <w:tab w:val="center" w:pos="4677"/>
        </w:tabs>
        <w:spacing w:line="276" w:lineRule="auto"/>
      </w:pPr>
      <w:r w:rsidRPr="00A4299E">
        <w:rPr>
          <w:noProof/>
        </w:rPr>
        <w:drawing>
          <wp:inline distT="0" distB="0" distL="0" distR="0" wp14:anchorId="0D905BCD" wp14:editId="725BC04E">
            <wp:extent cx="4414814" cy="3759714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491029" cy="382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8D57" w14:textId="3FFC0478" w:rsidR="006C69BA" w:rsidRDefault="006C69BA" w:rsidP="00D74C43">
      <w:pPr>
        <w:tabs>
          <w:tab w:val="center" w:pos="4677"/>
        </w:tabs>
        <w:spacing w:line="276" w:lineRule="auto"/>
      </w:pPr>
    </w:p>
    <w:p w14:paraId="4ED0AF5E" w14:textId="2B2714D2" w:rsidR="006C69BA" w:rsidRPr="00362E49" w:rsidRDefault="006C69BA" w:rsidP="006C69BA">
      <w:pPr>
        <w:tabs>
          <w:tab w:val="left" w:pos="851"/>
        </w:tabs>
        <w:spacing w:line="276" w:lineRule="auto"/>
        <w:jc w:val="right"/>
        <w:rPr>
          <w:bCs/>
        </w:rPr>
      </w:pPr>
      <w:r w:rsidRPr="00362E49">
        <w:rPr>
          <w:bCs/>
        </w:rPr>
        <w:t>Приложение 6</w:t>
      </w:r>
    </w:p>
    <w:p w14:paraId="36E498F1" w14:textId="77777777" w:rsidR="006C69BA" w:rsidRPr="00D508E0" w:rsidRDefault="006C69BA" w:rsidP="006C69BA">
      <w:pPr>
        <w:pStyle w:val="ae"/>
        <w:tabs>
          <w:tab w:val="left" w:pos="0"/>
        </w:tabs>
        <w:spacing w:before="0" w:beforeAutospacing="0" w:after="0" w:afterAutospacing="0"/>
        <w:ind w:firstLine="567"/>
        <w:jc w:val="center"/>
        <w:rPr>
          <w:b/>
        </w:rPr>
      </w:pPr>
      <w:r w:rsidRPr="00D508E0">
        <w:rPr>
          <w:b/>
        </w:rPr>
        <w:t>Входное диагностическое исследование</w:t>
      </w:r>
    </w:p>
    <w:p w14:paraId="7ACC2FB0" w14:textId="77777777" w:rsidR="006C69BA" w:rsidRPr="00D508E0" w:rsidRDefault="006C69BA" w:rsidP="006C69BA">
      <w:pPr>
        <w:pStyle w:val="ae"/>
        <w:tabs>
          <w:tab w:val="left" w:pos="0"/>
        </w:tabs>
        <w:spacing w:before="0" w:beforeAutospacing="0" w:after="0" w:afterAutospacing="0"/>
        <w:ind w:firstLine="567"/>
        <w:jc w:val="center"/>
        <w:rPr>
          <w:b/>
        </w:rPr>
      </w:pPr>
    </w:p>
    <w:p w14:paraId="064E607D" w14:textId="77777777" w:rsidR="006C69BA" w:rsidRPr="00D508E0" w:rsidRDefault="006C69BA" w:rsidP="006C69BA">
      <w:pPr>
        <w:jc w:val="center"/>
      </w:pPr>
      <w:r w:rsidRPr="00D508E0">
        <w:t>Описание диагностики</w:t>
      </w:r>
    </w:p>
    <w:p w14:paraId="58CD985E" w14:textId="2CCAEF45" w:rsidR="006C69BA" w:rsidRPr="00D508E0" w:rsidRDefault="006C69BA" w:rsidP="00E762FB">
      <w:r w:rsidRPr="00D508E0">
        <w:t>Входной контроль</w:t>
      </w:r>
      <w:r w:rsidR="00E762FB">
        <w:t xml:space="preserve">   </w:t>
      </w:r>
      <w:r w:rsidRPr="00D508E0">
        <w:t xml:space="preserve">Тест по геометрии для 8 </w:t>
      </w:r>
      <w:proofErr w:type="gramStart"/>
      <w:r w:rsidRPr="00D508E0">
        <w:t>класса</w:t>
      </w:r>
      <w:r w:rsidR="00E762FB">
        <w:t xml:space="preserve">  </w:t>
      </w:r>
      <w:r w:rsidRPr="00D508E0">
        <w:rPr>
          <w:lang w:val="en-US"/>
        </w:rPr>
        <w:t>I</w:t>
      </w:r>
      <w:proofErr w:type="gramEnd"/>
      <w:r w:rsidRPr="00D508E0">
        <w:t xml:space="preserve"> вариант</w:t>
      </w:r>
      <w:r w:rsidR="00E762FB">
        <w:t xml:space="preserve"> </w:t>
      </w:r>
      <w:r w:rsidRPr="00D508E0">
        <w:rPr>
          <w:u w:val="single"/>
        </w:rPr>
        <w:t xml:space="preserve">1 часть    </w:t>
      </w:r>
    </w:p>
    <w:p w14:paraId="625B261D" w14:textId="77777777" w:rsidR="006C69BA" w:rsidRPr="00D508E0" w:rsidRDefault="006C69BA" w:rsidP="006C69BA">
      <w:pPr>
        <w:tabs>
          <w:tab w:val="left" w:pos="8460"/>
        </w:tabs>
        <w:rPr>
          <w:u w:val="single"/>
        </w:rPr>
      </w:pPr>
      <w:r w:rsidRPr="00D508E0">
        <w:lastRenderedPageBreak/>
        <w:t>1.    Один из смежных углов равен 40</w:t>
      </w:r>
      <w:r w:rsidRPr="00D508E0">
        <w:rPr>
          <w:vertAlign w:val="superscript"/>
        </w:rPr>
        <w:t>0</w:t>
      </w:r>
      <w:r w:rsidRPr="00D508E0">
        <w:t xml:space="preserve">. Чему равен другой угол? </w:t>
      </w:r>
    </w:p>
    <w:p w14:paraId="5DD209D0" w14:textId="77777777" w:rsidR="006C69BA" w:rsidRPr="00D508E0" w:rsidRDefault="006C69BA" w:rsidP="006C69BA">
      <w:pPr>
        <w:tabs>
          <w:tab w:val="left" w:pos="8460"/>
        </w:tabs>
      </w:pPr>
      <w:r w:rsidRPr="00D508E0">
        <w:t>А. 40</w:t>
      </w:r>
      <w:r w:rsidRPr="00D508E0">
        <w:rPr>
          <w:vertAlign w:val="superscript"/>
        </w:rPr>
        <w:t>0</w:t>
      </w:r>
      <w:r w:rsidRPr="00D508E0">
        <w:t xml:space="preserve">     Б. 140</w:t>
      </w:r>
      <w:r w:rsidRPr="00D508E0">
        <w:rPr>
          <w:vertAlign w:val="superscript"/>
        </w:rPr>
        <w:t>0</w:t>
      </w:r>
      <w:r w:rsidRPr="00D508E0">
        <w:t xml:space="preserve">     В.180</w:t>
      </w:r>
      <w:r w:rsidRPr="00D508E0">
        <w:rPr>
          <w:vertAlign w:val="superscript"/>
        </w:rPr>
        <w:t>0</w:t>
      </w:r>
      <w:r w:rsidRPr="00D508E0">
        <w:t xml:space="preserve">      Г. невозможно вычислить</w:t>
      </w:r>
    </w:p>
    <w:p w14:paraId="5DCF6440" w14:textId="77777777" w:rsidR="006C69BA" w:rsidRPr="00D508E0" w:rsidRDefault="006C69BA" w:rsidP="006C69BA">
      <w:pPr>
        <w:tabs>
          <w:tab w:val="left" w:pos="8460"/>
        </w:tabs>
      </w:pPr>
      <w:r w:rsidRPr="00D508E0">
        <w:t>2.    Выберите правильное утверждение:</w:t>
      </w:r>
    </w:p>
    <w:p w14:paraId="7845D678" w14:textId="77777777" w:rsidR="006C69BA" w:rsidRPr="00D508E0" w:rsidRDefault="006C69BA" w:rsidP="006C69BA">
      <w:pPr>
        <w:tabs>
          <w:tab w:val="left" w:pos="8460"/>
        </w:tabs>
      </w:pPr>
      <w:r w:rsidRPr="00D508E0">
        <w:t>А. Две прямые параллельны, если накрест лежащие углы равны.</w:t>
      </w:r>
    </w:p>
    <w:p w14:paraId="2A41B706" w14:textId="77777777" w:rsidR="006C69BA" w:rsidRPr="00D508E0" w:rsidRDefault="006C69BA" w:rsidP="006C69BA">
      <w:pPr>
        <w:tabs>
          <w:tab w:val="left" w:pos="8460"/>
        </w:tabs>
      </w:pPr>
      <w:r w:rsidRPr="00D508E0">
        <w:t>Б. Две прямые параллельны, если вертикальные углы равны.</w:t>
      </w:r>
    </w:p>
    <w:p w14:paraId="36173DB8" w14:textId="77777777" w:rsidR="006C69BA" w:rsidRPr="00D508E0" w:rsidRDefault="006C69BA" w:rsidP="006C69BA">
      <w:pPr>
        <w:tabs>
          <w:tab w:val="left" w:pos="8460"/>
        </w:tabs>
      </w:pPr>
      <w:r w:rsidRPr="00D508E0">
        <w:t>В. Две прямые параллельны, если односторонние углы равны.</w:t>
      </w:r>
    </w:p>
    <w:p w14:paraId="34A77BD5" w14:textId="77777777" w:rsidR="006C69BA" w:rsidRPr="00D508E0" w:rsidRDefault="006C69BA" w:rsidP="006C69BA">
      <w:pPr>
        <w:tabs>
          <w:tab w:val="left" w:pos="8460"/>
        </w:tabs>
      </w:pPr>
      <w:r w:rsidRPr="00D508E0">
        <w:t>Г. Две прямые параллельны, если сумма соответственных углов равна 180</w:t>
      </w:r>
      <w:r w:rsidRPr="00D508E0">
        <w:rPr>
          <w:vertAlign w:val="superscript"/>
        </w:rPr>
        <w:t>0</w:t>
      </w:r>
      <w:r w:rsidRPr="00D508E0">
        <w:t>.</w:t>
      </w:r>
    </w:p>
    <w:p w14:paraId="184678DE" w14:textId="77777777" w:rsidR="006C69BA" w:rsidRPr="00D508E0" w:rsidRDefault="006C69BA" w:rsidP="006C69BA">
      <w:pPr>
        <w:tabs>
          <w:tab w:val="left" w:pos="8460"/>
        </w:tabs>
      </w:pPr>
      <w:r w:rsidRPr="00D508E0">
        <w:t>3.   Два угла треугольника равны 107</w:t>
      </w:r>
      <w:r w:rsidRPr="00D508E0">
        <w:rPr>
          <w:vertAlign w:val="superscript"/>
        </w:rPr>
        <w:t xml:space="preserve">0 </w:t>
      </w:r>
      <w:r w:rsidRPr="00D508E0">
        <w:t>и 23</w:t>
      </w:r>
      <w:r w:rsidRPr="00D508E0">
        <w:rPr>
          <w:vertAlign w:val="superscript"/>
        </w:rPr>
        <w:t>0</w:t>
      </w:r>
      <w:r w:rsidRPr="00D508E0">
        <w:t xml:space="preserve">. Чему равен третий угол этого треугольника? </w:t>
      </w:r>
    </w:p>
    <w:p w14:paraId="629791FF" w14:textId="77777777" w:rsidR="006C69BA" w:rsidRPr="00D508E0" w:rsidRDefault="006C69BA" w:rsidP="006C69BA">
      <w:pPr>
        <w:tabs>
          <w:tab w:val="left" w:pos="8460"/>
        </w:tabs>
      </w:pPr>
      <w:r w:rsidRPr="00D508E0">
        <w:t xml:space="preserve"> А.130</w:t>
      </w:r>
      <w:r w:rsidRPr="00D508E0">
        <w:rPr>
          <w:vertAlign w:val="superscript"/>
        </w:rPr>
        <w:t>0</w:t>
      </w:r>
      <w:r w:rsidRPr="00D508E0">
        <w:t xml:space="preserve">    Б. 107</w:t>
      </w:r>
      <w:r w:rsidRPr="00D508E0">
        <w:rPr>
          <w:vertAlign w:val="superscript"/>
        </w:rPr>
        <w:t>0</w:t>
      </w:r>
      <w:r w:rsidRPr="00D508E0">
        <w:t xml:space="preserve">     В. 50</w:t>
      </w:r>
      <w:r w:rsidRPr="00D508E0">
        <w:rPr>
          <w:vertAlign w:val="superscript"/>
        </w:rPr>
        <w:t>0</w:t>
      </w:r>
      <w:r w:rsidRPr="00D508E0">
        <w:t xml:space="preserve">     Г. невозможно вычислить</w:t>
      </w:r>
    </w:p>
    <w:p w14:paraId="6BC8CA10" w14:textId="77777777" w:rsidR="006C69BA" w:rsidRPr="00D508E0" w:rsidRDefault="006C69BA" w:rsidP="006C69BA">
      <w:pPr>
        <w:tabs>
          <w:tab w:val="left" w:pos="8460"/>
        </w:tabs>
      </w:pPr>
      <w:r w:rsidRPr="00D508E0">
        <w:t>4.   Выберите правильное утверждение:</w:t>
      </w:r>
    </w:p>
    <w:p w14:paraId="10FCAD45" w14:textId="77777777" w:rsidR="006C69BA" w:rsidRPr="00D508E0" w:rsidRDefault="006C69BA" w:rsidP="006C69BA">
      <w:pPr>
        <w:tabs>
          <w:tab w:val="left" w:pos="8460"/>
        </w:tabs>
      </w:pPr>
      <w:r w:rsidRPr="00D508E0">
        <w:t xml:space="preserve">А. Два треугольника равны, если в двух треугольниках равны по две стороны и по одному углу. </w:t>
      </w:r>
    </w:p>
    <w:p w14:paraId="488FE172" w14:textId="77777777" w:rsidR="006C69BA" w:rsidRPr="00D508E0" w:rsidRDefault="006C69BA" w:rsidP="006C69BA">
      <w:pPr>
        <w:tabs>
          <w:tab w:val="left" w:pos="8460"/>
        </w:tabs>
      </w:pPr>
      <w:r w:rsidRPr="00D508E0">
        <w:t>Б. Два треугольника никогда не равны.</w:t>
      </w:r>
    </w:p>
    <w:p w14:paraId="52C8A0CA" w14:textId="77777777" w:rsidR="006C69BA" w:rsidRPr="00D508E0" w:rsidRDefault="006C69BA" w:rsidP="006C69BA">
      <w:pPr>
        <w:tabs>
          <w:tab w:val="left" w:pos="8460"/>
        </w:tabs>
      </w:pPr>
      <w:r w:rsidRPr="00D508E0">
        <w:t xml:space="preserve">В.  Два треугольника равны, если в одном треугольнике равны две стороны и углы. </w:t>
      </w:r>
    </w:p>
    <w:p w14:paraId="75CD3F12" w14:textId="77777777" w:rsidR="006C69BA" w:rsidRPr="00D508E0" w:rsidRDefault="006C69BA" w:rsidP="006C69BA">
      <w:pPr>
        <w:tabs>
          <w:tab w:val="left" w:pos="8460"/>
        </w:tabs>
      </w:pPr>
      <w:r w:rsidRPr="00D508E0">
        <w:t>Г. Два треугольника равны, если в двух треугольниках равны по две стороны и по углу между ними.</w:t>
      </w:r>
    </w:p>
    <w:p w14:paraId="5DF97FA3" w14:textId="77777777" w:rsidR="006C69BA" w:rsidRPr="00D508E0" w:rsidRDefault="006C69BA" w:rsidP="006C69BA">
      <w:pPr>
        <w:tabs>
          <w:tab w:val="left" w:pos="8460"/>
        </w:tabs>
      </w:pPr>
      <w:r w:rsidRPr="00D508E0">
        <w:t>5.   В равнобедренном треугольнике угол при основании равен 70</w:t>
      </w:r>
      <w:r w:rsidRPr="00D508E0">
        <w:rPr>
          <w:vertAlign w:val="superscript"/>
        </w:rPr>
        <w:t>0</w:t>
      </w:r>
      <w:r w:rsidRPr="00D508E0">
        <w:t xml:space="preserve">. Чему равны остальные углы? </w:t>
      </w:r>
    </w:p>
    <w:p w14:paraId="47A271D9" w14:textId="77777777" w:rsidR="006C69BA" w:rsidRPr="00D508E0" w:rsidRDefault="006C69BA" w:rsidP="006C69BA">
      <w:pPr>
        <w:tabs>
          <w:tab w:val="left" w:pos="8460"/>
        </w:tabs>
      </w:pPr>
      <w:r w:rsidRPr="00D508E0">
        <w:t>А.70</w:t>
      </w:r>
      <w:r w:rsidRPr="00D508E0">
        <w:rPr>
          <w:vertAlign w:val="superscript"/>
        </w:rPr>
        <w:t>0</w:t>
      </w:r>
      <w:r w:rsidRPr="00D508E0">
        <w:t xml:space="preserve"> и 70</w:t>
      </w:r>
      <w:r w:rsidRPr="00D508E0">
        <w:rPr>
          <w:vertAlign w:val="superscript"/>
        </w:rPr>
        <w:t>0</w:t>
      </w:r>
      <w:r w:rsidRPr="00D508E0">
        <w:t xml:space="preserve">     Б. 55</w:t>
      </w:r>
      <w:r w:rsidRPr="00D508E0">
        <w:rPr>
          <w:vertAlign w:val="superscript"/>
        </w:rPr>
        <w:t>0</w:t>
      </w:r>
      <w:r w:rsidRPr="00D508E0">
        <w:t xml:space="preserve"> и 55</w:t>
      </w:r>
      <w:r w:rsidRPr="00D508E0">
        <w:rPr>
          <w:vertAlign w:val="superscript"/>
        </w:rPr>
        <w:t>0</w:t>
      </w:r>
      <w:r w:rsidRPr="00D508E0">
        <w:t xml:space="preserve">     В. 70</w:t>
      </w:r>
      <w:r w:rsidRPr="00D508E0">
        <w:rPr>
          <w:vertAlign w:val="superscript"/>
        </w:rPr>
        <w:t>0</w:t>
      </w:r>
      <w:r w:rsidRPr="00D508E0">
        <w:t xml:space="preserve"> и 40</w:t>
      </w:r>
      <w:r w:rsidRPr="00D508E0">
        <w:rPr>
          <w:vertAlign w:val="superscript"/>
        </w:rPr>
        <w:t>0</w:t>
      </w:r>
      <w:r w:rsidRPr="00D508E0">
        <w:t xml:space="preserve">      Г. невозможно вычислить</w:t>
      </w:r>
    </w:p>
    <w:p w14:paraId="3DF65F4F" w14:textId="77777777" w:rsidR="006C69BA" w:rsidRPr="00D508E0" w:rsidRDefault="006C69BA" w:rsidP="006C69BA">
      <w:pPr>
        <w:tabs>
          <w:tab w:val="left" w:pos="8460"/>
        </w:tabs>
      </w:pPr>
      <w:r w:rsidRPr="00D508E0">
        <w:t>6. Треугольник АВС- равнобедренный (АВ=ВС). В</w:t>
      </w:r>
      <w:r w:rsidRPr="00D508E0">
        <w:rPr>
          <w:lang w:val="en-US"/>
        </w:rPr>
        <w:t>D</w:t>
      </w:r>
      <w:r w:rsidRPr="00D508E0">
        <w:t>-высота. В</w:t>
      </w:r>
      <w:r w:rsidRPr="00D508E0">
        <w:rPr>
          <w:lang w:val="en-US"/>
        </w:rPr>
        <w:t>D</w:t>
      </w:r>
      <w:r w:rsidRPr="00D508E0">
        <w:t>=4 м, АС= 6 м, АВ=5 м. Чему равны стороны треугольника В</w:t>
      </w:r>
      <w:r w:rsidRPr="00D508E0">
        <w:rPr>
          <w:lang w:val="en-US"/>
        </w:rPr>
        <w:t>D</w:t>
      </w:r>
      <w:r w:rsidRPr="00D508E0">
        <w:t xml:space="preserve">С.  </w:t>
      </w:r>
    </w:p>
    <w:p w14:paraId="2FB32C7F" w14:textId="77777777" w:rsidR="006C69BA" w:rsidRPr="00D508E0" w:rsidRDefault="006C69BA" w:rsidP="006C69BA">
      <w:pPr>
        <w:tabs>
          <w:tab w:val="left" w:pos="8460"/>
        </w:tabs>
      </w:pPr>
      <w:r w:rsidRPr="00D508E0">
        <w:t>А. 5м, 4м и 4м     Б. 3м, 5м и 4м.    В. 5м, 4м и 5м       Г. невозможно вычислить.</w:t>
      </w:r>
    </w:p>
    <w:p w14:paraId="07BED2F7" w14:textId="77777777" w:rsidR="006C69BA" w:rsidRPr="00D508E0" w:rsidRDefault="006C69BA" w:rsidP="006C69BA">
      <w:pPr>
        <w:tabs>
          <w:tab w:val="left" w:pos="8460"/>
        </w:tabs>
        <w:ind w:firstLine="1134"/>
        <w:rPr>
          <w:u w:val="single"/>
        </w:rPr>
      </w:pPr>
      <w:r w:rsidRPr="00D508E0">
        <w:rPr>
          <w:u w:val="single"/>
        </w:rPr>
        <w:t xml:space="preserve">2 часть </w:t>
      </w:r>
    </w:p>
    <w:p w14:paraId="3EB00481" w14:textId="03F0E316" w:rsidR="006C69BA" w:rsidRPr="00D508E0" w:rsidRDefault="006C69BA" w:rsidP="006C69BA">
      <w:pPr>
        <w:tabs>
          <w:tab w:val="left" w:pos="8460"/>
        </w:tabs>
      </w:pPr>
      <w:r w:rsidRPr="00D508E0">
        <w:t xml:space="preserve">7. </w:t>
      </w:r>
      <w:r w:rsidRPr="00D508E0">
        <w:rPr>
          <w:lang w:val="en-US"/>
        </w:rPr>
        <w:t>b</w:t>
      </w:r>
      <w:r w:rsidRPr="00D508E0">
        <w:sym w:font="Symbol" w:char="F0BD"/>
      </w:r>
      <w:r w:rsidRPr="00D508E0">
        <w:sym w:font="Symbol" w:char="F0BD"/>
      </w:r>
      <w:r w:rsidRPr="00D508E0">
        <w:rPr>
          <w:lang w:val="en-US"/>
        </w:rPr>
        <w:t>c</w:t>
      </w:r>
      <w:r w:rsidRPr="00D508E0">
        <w:t xml:space="preserve">, d – секущая. Один из углов, образованный при пересечении прямых </w:t>
      </w:r>
      <w:r w:rsidRPr="00D508E0">
        <w:rPr>
          <w:lang w:val="en-GB"/>
        </w:rPr>
        <w:t>b</w:t>
      </w:r>
      <w:r w:rsidRPr="00D508E0">
        <w:t xml:space="preserve"> и </w:t>
      </w:r>
      <w:r w:rsidR="00E762FB" w:rsidRPr="00D508E0">
        <w:rPr>
          <w:lang w:val="en-GB"/>
        </w:rPr>
        <w:t>d</w:t>
      </w:r>
      <w:r w:rsidR="00E762FB" w:rsidRPr="00D508E0">
        <w:t xml:space="preserve"> равен</w:t>
      </w:r>
      <w:r w:rsidRPr="00D508E0">
        <w:t xml:space="preserve"> 123</w:t>
      </w:r>
      <w:r w:rsidRPr="00D508E0">
        <w:rPr>
          <w:vertAlign w:val="superscript"/>
        </w:rPr>
        <w:t xml:space="preserve">0. </w:t>
      </w:r>
      <w:r w:rsidRPr="00D508E0">
        <w:t xml:space="preserve">Найдите остальные углы. Задачу оформить надлежащим образом: Дано/Решение/Ответ.         </w:t>
      </w:r>
    </w:p>
    <w:p w14:paraId="01A99A3D" w14:textId="1F16CD86" w:rsidR="006C69BA" w:rsidRPr="00D508E0" w:rsidRDefault="006C69BA" w:rsidP="006C69BA">
      <w:pPr>
        <w:tabs>
          <w:tab w:val="left" w:pos="8460"/>
        </w:tabs>
      </w:pPr>
      <w:r w:rsidRPr="00D508E0">
        <w:t xml:space="preserve">8.   Параллельные прямые а и </w:t>
      </w:r>
      <w:r w:rsidR="00E762FB" w:rsidRPr="00D508E0">
        <w:t>пересечены</w:t>
      </w:r>
      <w:r w:rsidRPr="00D508E0">
        <w:t xml:space="preserve"> двумя параллельными секущими АВ и С</w:t>
      </w:r>
      <w:r w:rsidRPr="00D508E0">
        <w:rPr>
          <w:lang w:val="en-US"/>
        </w:rPr>
        <w:t>D</w:t>
      </w:r>
      <w:r w:rsidRPr="00D508E0">
        <w:t xml:space="preserve">, причем А и С принадлежат прямой а, В и </w:t>
      </w:r>
      <w:r w:rsidRPr="00D508E0">
        <w:rPr>
          <w:lang w:val="en-US"/>
        </w:rPr>
        <w:t>D</w:t>
      </w:r>
      <w:r w:rsidRPr="00D508E0">
        <w:t xml:space="preserve"> – прямой в. Докажите, что АС=В</w:t>
      </w:r>
      <w:r w:rsidRPr="00D508E0">
        <w:rPr>
          <w:lang w:val="en-US"/>
        </w:rPr>
        <w:t>D</w:t>
      </w:r>
      <w:r w:rsidRPr="00D508E0">
        <w:t>.</w:t>
      </w:r>
    </w:p>
    <w:p w14:paraId="628ED3AD" w14:textId="77777777" w:rsidR="006C69BA" w:rsidRPr="009202DD" w:rsidRDefault="006C69BA" w:rsidP="006C69BA">
      <w:pPr>
        <w:rPr>
          <w:b/>
          <w:sz w:val="28"/>
          <w:szCs w:val="28"/>
        </w:rPr>
      </w:pPr>
    </w:p>
    <w:p w14:paraId="1C5B7290" w14:textId="77777777" w:rsidR="006C69BA" w:rsidRPr="0009736E" w:rsidRDefault="006C69BA" w:rsidP="006C69BA">
      <w:pPr>
        <w:jc w:val="center"/>
        <w:rPr>
          <w:b/>
          <w:szCs w:val="28"/>
        </w:rPr>
      </w:pPr>
      <w:r w:rsidRPr="0009736E">
        <w:rPr>
          <w:b/>
          <w:szCs w:val="28"/>
        </w:rPr>
        <w:t>Ответы на тест</w:t>
      </w:r>
    </w:p>
    <w:p w14:paraId="7B46ADAA" w14:textId="77777777" w:rsidR="006C69BA" w:rsidRPr="0009736E" w:rsidRDefault="006C69BA" w:rsidP="006C69BA">
      <w:pPr>
        <w:jc w:val="center"/>
        <w:rPr>
          <w:szCs w:val="28"/>
        </w:rPr>
      </w:pPr>
      <w:r w:rsidRPr="0009736E">
        <w:rPr>
          <w:szCs w:val="28"/>
        </w:rPr>
        <w:t>1 часть – 1 балл; 2 часть - 2 балла</w:t>
      </w:r>
    </w:p>
    <w:p w14:paraId="61814B2A" w14:textId="77777777" w:rsidR="006C69BA" w:rsidRPr="0009736E" w:rsidRDefault="006C69BA" w:rsidP="006C69BA">
      <w:pPr>
        <w:jc w:val="center"/>
        <w:rPr>
          <w:szCs w:val="28"/>
        </w:rPr>
      </w:pPr>
      <w:r w:rsidRPr="0009736E">
        <w:rPr>
          <w:szCs w:val="28"/>
        </w:rPr>
        <w:t xml:space="preserve">Вариант 1      </w:t>
      </w:r>
    </w:p>
    <w:p w14:paraId="382D8691" w14:textId="77777777" w:rsidR="006C69BA" w:rsidRPr="0009736E" w:rsidRDefault="006C69BA" w:rsidP="006C69BA">
      <w:pPr>
        <w:jc w:val="center"/>
        <w:rPr>
          <w:szCs w:val="28"/>
        </w:rPr>
      </w:pPr>
      <w:r w:rsidRPr="0009736E">
        <w:rPr>
          <w:szCs w:val="28"/>
        </w:rPr>
        <w:t>Часть 1</w:t>
      </w:r>
    </w:p>
    <w:tbl>
      <w:tblPr>
        <w:tblW w:w="0" w:type="auto"/>
        <w:tblInd w:w="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3"/>
        <w:gridCol w:w="1323"/>
        <w:gridCol w:w="1323"/>
        <w:gridCol w:w="1323"/>
        <w:gridCol w:w="1323"/>
        <w:gridCol w:w="1323"/>
      </w:tblGrid>
      <w:tr w:rsidR="006C69BA" w:rsidRPr="0009736E" w14:paraId="537E3CF9" w14:textId="77777777" w:rsidTr="006C69BA">
        <w:trPr>
          <w:trHeight w:val="276"/>
        </w:trPr>
        <w:tc>
          <w:tcPr>
            <w:tcW w:w="1323" w:type="dxa"/>
            <w:shd w:val="clear" w:color="auto" w:fill="auto"/>
          </w:tcPr>
          <w:p w14:paraId="45902944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1</w:t>
            </w:r>
          </w:p>
        </w:tc>
        <w:tc>
          <w:tcPr>
            <w:tcW w:w="1323" w:type="dxa"/>
            <w:shd w:val="clear" w:color="auto" w:fill="auto"/>
          </w:tcPr>
          <w:p w14:paraId="468BDF35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2</w:t>
            </w:r>
          </w:p>
        </w:tc>
        <w:tc>
          <w:tcPr>
            <w:tcW w:w="1323" w:type="dxa"/>
            <w:shd w:val="clear" w:color="auto" w:fill="auto"/>
          </w:tcPr>
          <w:p w14:paraId="7EFED55C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14:paraId="114C13D9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14:paraId="2EA23530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5</w:t>
            </w:r>
          </w:p>
        </w:tc>
        <w:tc>
          <w:tcPr>
            <w:tcW w:w="1323" w:type="dxa"/>
            <w:shd w:val="clear" w:color="auto" w:fill="auto"/>
          </w:tcPr>
          <w:p w14:paraId="1FDF459C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6</w:t>
            </w:r>
          </w:p>
        </w:tc>
      </w:tr>
      <w:tr w:rsidR="006C69BA" w:rsidRPr="0009736E" w14:paraId="0DD1617B" w14:textId="77777777" w:rsidTr="006C69BA">
        <w:trPr>
          <w:trHeight w:val="276"/>
        </w:trPr>
        <w:tc>
          <w:tcPr>
            <w:tcW w:w="1323" w:type="dxa"/>
            <w:shd w:val="clear" w:color="auto" w:fill="auto"/>
          </w:tcPr>
          <w:p w14:paraId="2CF60B5A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б</w:t>
            </w:r>
          </w:p>
        </w:tc>
        <w:tc>
          <w:tcPr>
            <w:tcW w:w="1323" w:type="dxa"/>
            <w:shd w:val="clear" w:color="auto" w:fill="auto"/>
          </w:tcPr>
          <w:p w14:paraId="761E4EF0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а</w:t>
            </w:r>
          </w:p>
        </w:tc>
        <w:tc>
          <w:tcPr>
            <w:tcW w:w="1323" w:type="dxa"/>
            <w:shd w:val="clear" w:color="auto" w:fill="auto"/>
          </w:tcPr>
          <w:p w14:paraId="03C745D3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в</w:t>
            </w:r>
          </w:p>
        </w:tc>
        <w:tc>
          <w:tcPr>
            <w:tcW w:w="1323" w:type="dxa"/>
            <w:shd w:val="clear" w:color="auto" w:fill="auto"/>
          </w:tcPr>
          <w:p w14:paraId="0ECE7437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г</w:t>
            </w:r>
          </w:p>
        </w:tc>
        <w:tc>
          <w:tcPr>
            <w:tcW w:w="1323" w:type="dxa"/>
            <w:shd w:val="clear" w:color="auto" w:fill="auto"/>
          </w:tcPr>
          <w:p w14:paraId="214D1D2D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В</w:t>
            </w:r>
          </w:p>
        </w:tc>
        <w:tc>
          <w:tcPr>
            <w:tcW w:w="1323" w:type="dxa"/>
            <w:shd w:val="clear" w:color="auto" w:fill="auto"/>
          </w:tcPr>
          <w:p w14:paraId="26650DDB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б</w:t>
            </w:r>
          </w:p>
        </w:tc>
      </w:tr>
    </w:tbl>
    <w:p w14:paraId="349553C5" w14:textId="77777777" w:rsidR="006C69BA" w:rsidRPr="0009736E" w:rsidRDefault="006C69BA" w:rsidP="006C69BA">
      <w:pPr>
        <w:jc w:val="center"/>
        <w:rPr>
          <w:szCs w:val="28"/>
        </w:rPr>
      </w:pPr>
      <w:r w:rsidRPr="0009736E">
        <w:rPr>
          <w:szCs w:val="28"/>
        </w:rPr>
        <w:t>Часть 2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6114"/>
      </w:tblGrid>
      <w:tr w:rsidR="006C69BA" w:rsidRPr="0009736E" w14:paraId="74EB8094" w14:textId="77777777" w:rsidTr="006C69BA">
        <w:tc>
          <w:tcPr>
            <w:tcW w:w="1824" w:type="dxa"/>
          </w:tcPr>
          <w:p w14:paraId="5FBB8D39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7</w:t>
            </w:r>
          </w:p>
        </w:tc>
        <w:tc>
          <w:tcPr>
            <w:tcW w:w="6114" w:type="dxa"/>
          </w:tcPr>
          <w:p w14:paraId="3925A9AF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8</w:t>
            </w:r>
          </w:p>
        </w:tc>
      </w:tr>
      <w:tr w:rsidR="006C69BA" w:rsidRPr="0009736E" w14:paraId="33B86BA5" w14:textId="77777777" w:rsidTr="006C69BA">
        <w:tc>
          <w:tcPr>
            <w:tcW w:w="1824" w:type="dxa"/>
          </w:tcPr>
          <w:p w14:paraId="09B09E16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57</w:t>
            </w:r>
          </w:p>
        </w:tc>
        <w:tc>
          <w:tcPr>
            <w:tcW w:w="6114" w:type="dxa"/>
          </w:tcPr>
          <w:p w14:paraId="57AD7042" w14:textId="77777777" w:rsidR="006C69BA" w:rsidRPr="0009736E" w:rsidRDefault="006C69BA" w:rsidP="006C69BA">
            <w:pPr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>Доказательство</w:t>
            </w:r>
          </w:p>
        </w:tc>
      </w:tr>
    </w:tbl>
    <w:p w14:paraId="45066059" w14:textId="77777777" w:rsidR="006C69BA" w:rsidRPr="0009736E" w:rsidRDefault="006C69BA" w:rsidP="006C69BA">
      <w:pPr>
        <w:shd w:val="clear" w:color="auto" w:fill="FFFFFF" w:themeFill="background1"/>
        <w:rPr>
          <w:b/>
          <w:szCs w:val="28"/>
        </w:rPr>
      </w:pPr>
    </w:p>
    <w:p w14:paraId="20AB1425" w14:textId="77777777" w:rsidR="006C69BA" w:rsidRPr="0009736E" w:rsidRDefault="006C69BA" w:rsidP="006C69BA">
      <w:pPr>
        <w:shd w:val="clear" w:color="auto" w:fill="FFFFFF" w:themeFill="background1"/>
        <w:ind w:firstLine="567"/>
        <w:jc w:val="center"/>
        <w:rPr>
          <w:szCs w:val="28"/>
        </w:rPr>
      </w:pPr>
      <w:r w:rsidRPr="0009736E">
        <w:rPr>
          <w:szCs w:val="28"/>
        </w:rPr>
        <w:t>КРИТЕРИИ   ОЦЕНКИ</w:t>
      </w:r>
    </w:p>
    <w:p w14:paraId="5E3092CD" w14:textId="77777777" w:rsidR="006C69BA" w:rsidRPr="0009736E" w:rsidRDefault="006C69BA" w:rsidP="006C69BA">
      <w:pPr>
        <w:shd w:val="clear" w:color="auto" w:fill="FFFFFF" w:themeFill="background1"/>
        <w:ind w:firstLine="567"/>
        <w:jc w:val="center"/>
        <w:rPr>
          <w:szCs w:val="28"/>
        </w:rPr>
      </w:pPr>
      <w:r w:rsidRPr="0009736E">
        <w:rPr>
          <w:szCs w:val="28"/>
        </w:rPr>
        <w:t xml:space="preserve">ВСЕГО – 11 заданий. Наивысшее количество баллов </w:t>
      </w:r>
    </w:p>
    <w:p w14:paraId="087CA7A1" w14:textId="77777777" w:rsidR="006C69BA" w:rsidRPr="0009736E" w:rsidRDefault="006C69BA" w:rsidP="006C69BA">
      <w:pPr>
        <w:shd w:val="clear" w:color="auto" w:fill="FFFFFF" w:themeFill="background1"/>
        <w:ind w:firstLine="567"/>
        <w:jc w:val="center"/>
        <w:rPr>
          <w:szCs w:val="28"/>
        </w:rPr>
      </w:pPr>
      <w:r w:rsidRPr="0009736E">
        <w:rPr>
          <w:szCs w:val="28"/>
        </w:rPr>
        <w:t>10 баллов – 100 %</w:t>
      </w:r>
    </w:p>
    <w:p w14:paraId="31378735" w14:textId="77777777" w:rsidR="006C69BA" w:rsidRPr="0009736E" w:rsidRDefault="006C69BA" w:rsidP="006C69BA">
      <w:pPr>
        <w:shd w:val="clear" w:color="auto" w:fill="FFFFFF" w:themeFill="background1"/>
        <w:ind w:firstLine="567"/>
        <w:jc w:val="center"/>
        <w:rPr>
          <w:color w:val="FFFFFF" w:themeColor="background1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00"/>
        <w:gridCol w:w="3144"/>
        <w:gridCol w:w="3101"/>
      </w:tblGrid>
      <w:tr w:rsidR="006C69BA" w:rsidRPr="0009736E" w14:paraId="7E34E1F0" w14:textId="77777777" w:rsidTr="006C69BA">
        <w:tc>
          <w:tcPr>
            <w:tcW w:w="3473" w:type="dxa"/>
          </w:tcPr>
          <w:p w14:paraId="3A4ACD2D" w14:textId="77777777" w:rsidR="006C69BA" w:rsidRPr="0009736E" w:rsidRDefault="006C69BA" w:rsidP="006C69BA">
            <w:pPr>
              <w:shd w:val="clear" w:color="auto" w:fill="FFFFFF" w:themeFill="background1"/>
              <w:jc w:val="right"/>
              <w:rPr>
                <w:szCs w:val="28"/>
              </w:rPr>
            </w:pPr>
            <w:r w:rsidRPr="0009736E">
              <w:rPr>
                <w:szCs w:val="28"/>
              </w:rPr>
              <w:t>0-53 %</w:t>
            </w:r>
          </w:p>
        </w:tc>
        <w:tc>
          <w:tcPr>
            <w:tcW w:w="3473" w:type="dxa"/>
          </w:tcPr>
          <w:p w14:paraId="62AE17C7" w14:textId="77777777" w:rsidR="006C69BA" w:rsidRPr="0009736E" w:rsidRDefault="006C69BA" w:rsidP="006C69BA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 xml:space="preserve">0 - 4 </w:t>
            </w:r>
            <w:proofErr w:type="spellStart"/>
            <w:r w:rsidRPr="0009736E">
              <w:rPr>
                <w:szCs w:val="28"/>
              </w:rPr>
              <w:t>баллов</w:t>
            </w:r>
            <w:proofErr w:type="spellEnd"/>
          </w:p>
        </w:tc>
        <w:tc>
          <w:tcPr>
            <w:tcW w:w="3474" w:type="dxa"/>
          </w:tcPr>
          <w:p w14:paraId="4BD324BA" w14:textId="77777777" w:rsidR="006C69BA" w:rsidRPr="0009736E" w:rsidRDefault="006C69BA" w:rsidP="006C69BA">
            <w:pPr>
              <w:shd w:val="clear" w:color="auto" w:fill="FFFFFF" w:themeFill="background1"/>
              <w:rPr>
                <w:szCs w:val="28"/>
              </w:rPr>
            </w:pPr>
            <w:r w:rsidRPr="0009736E">
              <w:rPr>
                <w:szCs w:val="28"/>
              </w:rPr>
              <w:t>«2»</w:t>
            </w:r>
          </w:p>
        </w:tc>
      </w:tr>
      <w:tr w:rsidR="006C69BA" w:rsidRPr="0009736E" w14:paraId="39DBC387" w14:textId="77777777" w:rsidTr="006C69BA">
        <w:tc>
          <w:tcPr>
            <w:tcW w:w="3473" w:type="dxa"/>
          </w:tcPr>
          <w:p w14:paraId="4DCCA361" w14:textId="77777777" w:rsidR="006C69BA" w:rsidRPr="0009736E" w:rsidRDefault="006C69BA" w:rsidP="006C69BA">
            <w:pPr>
              <w:shd w:val="clear" w:color="auto" w:fill="FFFFFF" w:themeFill="background1"/>
              <w:jc w:val="right"/>
              <w:rPr>
                <w:szCs w:val="28"/>
              </w:rPr>
            </w:pPr>
            <w:r w:rsidRPr="0009736E">
              <w:rPr>
                <w:szCs w:val="28"/>
              </w:rPr>
              <w:t>54-66 %</w:t>
            </w:r>
          </w:p>
        </w:tc>
        <w:tc>
          <w:tcPr>
            <w:tcW w:w="3473" w:type="dxa"/>
          </w:tcPr>
          <w:p w14:paraId="3EA4AF5B" w14:textId="77777777" w:rsidR="006C69BA" w:rsidRPr="0009736E" w:rsidRDefault="006C69BA" w:rsidP="006C69BA">
            <w:pPr>
              <w:shd w:val="clear" w:color="auto" w:fill="FFFFFF" w:themeFill="background1"/>
              <w:rPr>
                <w:szCs w:val="28"/>
              </w:rPr>
            </w:pPr>
            <w:r w:rsidRPr="0009736E">
              <w:rPr>
                <w:szCs w:val="28"/>
              </w:rPr>
              <w:t xml:space="preserve">               5 - 6 </w:t>
            </w:r>
            <w:proofErr w:type="spellStart"/>
            <w:r w:rsidRPr="0009736E">
              <w:rPr>
                <w:szCs w:val="28"/>
              </w:rPr>
              <w:t>баллов</w:t>
            </w:r>
            <w:proofErr w:type="spellEnd"/>
          </w:p>
        </w:tc>
        <w:tc>
          <w:tcPr>
            <w:tcW w:w="3474" w:type="dxa"/>
          </w:tcPr>
          <w:p w14:paraId="4EE81E35" w14:textId="77777777" w:rsidR="006C69BA" w:rsidRPr="0009736E" w:rsidRDefault="006C69BA" w:rsidP="006C69BA">
            <w:pPr>
              <w:shd w:val="clear" w:color="auto" w:fill="FFFFFF" w:themeFill="background1"/>
              <w:rPr>
                <w:szCs w:val="28"/>
              </w:rPr>
            </w:pPr>
            <w:r w:rsidRPr="0009736E">
              <w:rPr>
                <w:szCs w:val="28"/>
              </w:rPr>
              <w:t>«3»</w:t>
            </w:r>
          </w:p>
        </w:tc>
      </w:tr>
      <w:tr w:rsidR="006C69BA" w:rsidRPr="0009736E" w14:paraId="0E7F8011" w14:textId="77777777" w:rsidTr="006C69BA">
        <w:tc>
          <w:tcPr>
            <w:tcW w:w="3473" w:type="dxa"/>
          </w:tcPr>
          <w:p w14:paraId="3EE8D794" w14:textId="77777777" w:rsidR="006C69BA" w:rsidRPr="0009736E" w:rsidRDefault="006C69BA" w:rsidP="006C69BA">
            <w:pPr>
              <w:shd w:val="clear" w:color="auto" w:fill="FFFFFF" w:themeFill="background1"/>
              <w:jc w:val="right"/>
              <w:rPr>
                <w:szCs w:val="28"/>
              </w:rPr>
            </w:pPr>
            <w:r w:rsidRPr="0009736E">
              <w:rPr>
                <w:szCs w:val="28"/>
              </w:rPr>
              <w:t>67-87 %</w:t>
            </w:r>
          </w:p>
        </w:tc>
        <w:tc>
          <w:tcPr>
            <w:tcW w:w="3473" w:type="dxa"/>
          </w:tcPr>
          <w:p w14:paraId="05A311D3" w14:textId="77777777" w:rsidR="006C69BA" w:rsidRPr="0009736E" w:rsidRDefault="006C69BA" w:rsidP="006C69BA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 xml:space="preserve">7 - 8 </w:t>
            </w:r>
            <w:proofErr w:type="spellStart"/>
            <w:r w:rsidRPr="0009736E">
              <w:rPr>
                <w:szCs w:val="28"/>
              </w:rPr>
              <w:t>баллов</w:t>
            </w:r>
            <w:proofErr w:type="spellEnd"/>
          </w:p>
        </w:tc>
        <w:tc>
          <w:tcPr>
            <w:tcW w:w="3474" w:type="dxa"/>
          </w:tcPr>
          <w:p w14:paraId="5BEF82F3" w14:textId="77777777" w:rsidR="006C69BA" w:rsidRPr="0009736E" w:rsidRDefault="006C69BA" w:rsidP="006C69BA">
            <w:pPr>
              <w:shd w:val="clear" w:color="auto" w:fill="FFFFFF" w:themeFill="background1"/>
              <w:rPr>
                <w:szCs w:val="28"/>
              </w:rPr>
            </w:pPr>
            <w:r w:rsidRPr="0009736E">
              <w:rPr>
                <w:szCs w:val="28"/>
              </w:rPr>
              <w:t>«4»</w:t>
            </w:r>
          </w:p>
        </w:tc>
      </w:tr>
      <w:tr w:rsidR="006C69BA" w:rsidRPr="0009736E" w14:paraId="113E36C9" w14:textId="77777777" w:rsidTr="006C69BA">
        <w:tc>
          <w:tcPr>
            <w:tcW w:w="3473" w:type="dxa"/>
          </w:tcPr>
          <w:p w14:paraId="4C60D335" w14:textId="77777777" w:rsidR="006C69BA" w:rsidRPr="0009736E" w:rsidRDefault="006C69BA" w:rsidP="006C69BA">
            <w:pPr>
              <w:shd w:val="clear" w:color="auto" w:fill="FFFFFF" w:themeFill="background1"/>
              <w:jc w:val="right"/>
              <w:rPr>
                <w:szCs w:val="28"/>
              </w:rPr>
            </w:pPr>
            <w:r w:rsidRPr="0009736E">
              <w:rPr>
                <w:szCs w:val="28"/>
              </w:rPr>
              <w:t>88-100 %</w:t>
            </w:r>
          </w:p>
        </w:tc>
        <w:tc>
          <w:tcPr>
            <w:tcW w:w="3473" w:type="dxa"/>
          </w:tcPr>
          <w:p w14:paraId="39937996" w14:textId="77777777" w:rsidR="006C69BA" w:rsidRPr="0009736E" w:rsidRDefault="006C69BA" w:rsidP="006C69BA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09736E">
              <w:rPr>
                <w:szCs w:val="28"/>
              </w:rPr>
              <w:t xml:space="preserve">  9 - 10 </w:t>
            </w:r>
            <w:proofErr w:type="spellStart"/>
            <w:r w:rsidRPr="0009736E">
              <w:rPr>
                <w:szCs w:val="28"/>
              </w:rPr>
              <w:t>баллов</w:t>
            </w:r>
            <w:proofErr w:type="spellEnd"/>
          </w:p>
        </w:tc>
        <w:tc>
          <w:tcPr>
            <w:tcW w:w="3474" w:type="dxa"/>
          </w:tcPr>
          <w:p w14:paraId="69AC4775" w14:textId="77777777" w:rsidR="006C69BA" w:rsidRPr="0009736E" w:rsidRDefault="006C69BA" w:rsidP="006C69BA">
            <w:pPr>
              <w:shd w:val="clear" w:color="auto" w:fill="FFFFFF" w:themeFill="background1"/>
              <w:rPr>
                <w:szCs w:val="28"/>
              </w:rPr>
            </w:pPr>
            <w:r w:rsidRPr="0009736E">
              <w:rPr>
                <w:szCs w:val="28"/>
              </w:rPr>
              <w:t>«5»</w:t>
            </w:r>
          </w:p>
        </w:tc>
      </w:tr>
    </w:tbl>
    <w:p w14:paraId="1AC88A59" w14:textId="77777777" w:rsidR="006C69BA" w:rsidRDefault="006C69BA" w:rsidP="006C69BA">
      <w:pPr>
        <w:jc w:val="center"/>
      </w:pPr>
    </w:p>
    <w:p w14:paraId="1A703D32" w14:textId="77777777" w:rsidR="006C69BA" w:rsidRPr="00D508E0" w:rsidRDefault="006C69BA" w:rsidP="006C69BA">
      <w:pPr>
        <w:jc w:val="center"/>
      </w:pPr>
      <w:r w:rsidRPr="00D508E0">
        <w:t>Контрольная проверка знания по результатам проведения педагогического эксперимента</w:t>
      </w:r>
    </w:p>
    <w:p w14:paraId="5EE857DE" w14:textId="77777777" w:rsidR="006C69BA" w:rsidRPr="00FF6EE7" w:rsidRDefault="006C69BA" w:rsidP="006C69BA">
      <w:pPr>
        <w:jc w:val="center"/>
        <w:rPr>
          <w:sz w:val="28"/>
        </w:rPr>
      </w:pPr>
    </w:p>
    <w:p w14:paraId="127FBC0A" w14:textId="77777777" w:rsidR="006C69BA" w:rsidRDefault="006C69BA" w:rsidP="006C69BA">
      <w:pPr>
        <w:jc w:val="center"/>
      </w:pPr>
      <w:r>
        <w:rPr>
          <w:noProof/>
        </w:rPr>
        <w:lastRenderedPageBreak/>
        <w:drawing>
          <wp:inline distT="0" distB="0" distL="0" distR="0" wp14:anchorId="070182D4" wp14:editId="6004A873">
            <wp:extent cx="5958579" cy="5875655"/>
            <wp:effectExtent l="0" t="0" r="4445" b="0"/>
            <wp:docPr id="44" name="Рисунок 44" descr="Геометрия 8 Контрольная 6 (Мерзля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метрия 8 Контрольная 6 (Мерзляк)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" t="715" r="925" b="48649"/>
                    <a:stretch/>
                  </pic:blipFill>
                  <pic:spPr bwMode="auto">
                    <a:xfrm>
                      <a:off x="0" y="0"/>
                      <a:ext cx="5995095" cy="591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D7DAF" w14:textId="77777777" w:rsidR="006C69BA" w:rsidRDefault="006C69BA" w:rsidP="006C69BA">
      <w:pPr>
        <w:jc w:val="both"/>
      </w:pPr>
    </w:p>
    <w:p w14:paraId="22AB894E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  <w:jc w:val="both"/>
        <w:rPr>
          <w:rStyle w:val="afc"/>
          <w:b w:val="0"/>
        </w:rPr>
      </w:pPr>
      <w:r w:rsidRPr="00D508E0">
        <w:rPr>
          <w:rStyle w:val="afc"/>
        </w:rPr>
        <w:t>Ответы на контрольную работу, проводимую на завершающем этапе эксперимента</w:t>
      </w:r>
    </w:p>
    <w:p w14:paraId="29BF29F0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  <w:jc w:val="center"/>
        <w:rPr>
          <w:rStyle w:val="afc"/>
          <w:b w:val="0"/>
        </w:rPr>
      </w:pPr>
      <w:r w:rsidRPr="00D508E0">
        <w:rPr>
          <w:rStyle w:val="afc"/>
        </w:rPr>
        <w:t>Вариант 1</w:t>
      </w:r>
    </w:p>
    <w:p w14:paraId="25B8A34C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1. </w:t>
      </w:r>
      <w:r w:rsidRPr="00D508E0">
        <w:t>Чему равна сумма углов выпуклого 12–угольника?</w:t>
      </w:r>
      <w:r w:rsidRPr="00D508E0">
        <w:br/>
      </w:r>
      <w:r w:rsidRPr="00D508E0">
        <w:rPr>
          <w:rStyle w:val="afc"/>
        </w:rPr>
        <w:t>Решение</w:t>
      </w:r>
      <w:r w:rsidRPr="00D508E0">
        <w:t>: Σ = 180° (n–2) = 180° (12–2) = 1800°.</w:t>
      </w:r>
      <w:r w:rsidRPr="00D508E0">
        <w:br/>
      </w:r>
      <w:r w:rsidRPr="00D508E0">
        <w:rPr>
          <w:rStyle w:val="afc"/>
        </w:rPr>
        <w:t>ОТВЕТ: </w:t>
      </w:r>
      <w:r w:rsidRPr="00D508E0">
        <w:t>сумма углов выпуклого 12–угольника</w:t>
      </w:r>
      <w:r w:rsidRPr="00D508E0">
        <w:rPr>
          <w:rStyle w:val="afc"/>
        </w:rPr>
        <w:t> = 1800</w:t>
      </w:r>
      <w:r w:rsidRPr="00D508E0">
        <w:t>°.</w:t>
      </w:r>
    </w:p>
    <w:p w14:paraId="375D5C8C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2. </w:t>
      </w:r>
      <w:r w:rsidRPr="00D508E0">
        <w:t>Площадь параллелограмма равна 144 см</w:t>
      </w:r>
      <w:r w:rsidRPr="00D508E0">
        <w:rPr>
          <w:vertAlign w:val="superscript"/>
        </w:rPr>
        <w:t>2</w:t>
      </w:r>
      <w:r w:rsidRPr="00D508E0">
        <w:t>, а одна из его высот – 16 см. Найдите сторону параллелограмма, к которой проведена эта высота.</w:t>
      </w:r>
      <w:r w:rsidRPr="00D508E0">
        <w:rPr>
          <w:bCs/>
        </w:rPr>
        <w:br/>
      </w:r>
      <w:r w:rsidRPr="00D508E0">
        <w:rPr>
          <w:rStyle w:val="afc"/>
        </w:rPr>
        <w:t>Решение</w:t>
      </w:r>
      <w:r w:rsidRPr="00D508E0">
        <w:t xml:space="preserve">: S = </w:t>
      </w:r>
      <w:proofErr w:type="spellStart"/>
      <w:r w:rsidRPr="00D508E0">
        <w:t>ah</w:t>
      </w:r>
      <w:proofErr w:type="spellEnd"/>
      <w:r w:rsidRPr="00D508E0">
        <w:t>  =&gt;  a = S/h = 144 : 16 = 9 (см).</w:t>
      </w:r>
      <w:r w:rsidRPr="00D508E0">
        <w:rPr>
          <w:bCs/>
        </w:rPr>
        <w:br/>
      </w:r>
      <w:r w:rsidRPr="00D508E0">
        <w:rPr>
          <w:rStyle w:val="afc"/>
        </w:rPr>
        <w:t>ОТВЕТ: 9 см.</w:t>
      </w:r>
    </w:p>
    <w:p w14:paraId="13B43AB5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3. </w:t>
      </w:r>
      <w:r w:rsidRPr="00D508E0">
        <w:t>Найдите площадь прямоугольного треугольника, гипотенуза которого равна 13 см, а один из катетов – 12 см.</w:t>
      </w:r>
      <w:r w:rsidRPr="00D508E0">
        <w:br/>
      </w:r>
      <w:r w:rsidRPr="00D508E0">
        <w:rPr>
          <w:rStyle w:val="afc"/>
        </w:rPr>
        <w:t>Решение</w:t>
      </w:r>
      <w:r w:rsidRPr="00D508E0">
        <w:t>: 1) а = √[13</w:t>
      </w:r>
      <w:r w:rsidRPr="00D508E0">
        <w:rPr>
          <w:vertAlign w:val="superscript"/>
        </w:rPr>
        <w:t>2</w:t>
      </w:r>
      <w:r w:rsidRPr="00D508E0">
        <w:t> – 12</w:t>
      </w:r>
      <w:r w:rsidRPr="00D508E0">
        <w:rPr>
          <w:vertAlign w:val="superscript"/>
        </w:rPr>
        <w:t>2</w:t>
      </w:r>
      <w:r w:rsidRPr="00D508E0">
        <w:t>] = √[169 – 144] = 5 (см)</w:t>
      </w:r>
      <w:r w:rsidRPr="00D508E0">
        <w:br/>
        <w:t xml:space="preserve">2) S = </w:t>
      </w:r>
      <w:proofErr w:type="spellStart"/>
      <w:r w:rsidRPr="00D508E0">
        <w:t>ab</w:t>
      </w:r>
      <w:proofErr w:type="spellEnd"/>
      <w:r w:rsidRPr="00D508E0">
        <w:t>/2 = 5 • 12 : 2 = 30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rPr>
          <w:bCs/>
        </w:rPr>
        <w:br/>
      </w:r>
      <w:r w:rsidRPr="00D508E0">
        <w:rPr>
          <w:rStyle w:val="afc"/>
        </w:rPr>
        <w:t>ОТВЕТ: 30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043CEF0D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lastRenderedPageBreak/>
        <w:t>№ 4. </w:t>
      </w:r>
      <w:r w:rsidRPr="00D508E0">
        <w:t>Найдите площадь ромба, сторона которого равна 10 см, а сумма диагоналей – 28 см.</w:t>
      </w:r>
      <w:r w:rsidRPr="00D508E0">
        <w:br/>
      </w:r>
      <w:r w:rsidRPr="00D508E0">
        <w:rPr>
          <w:rStyle w:val="afc"/>
        </w:rPr>
        <w:t>Дано</w:t>
      </w:r>
      <w:r w:rsidRPr="00D508E0">
        <w:t>: ромб ABCD, АВ = 10 см, АС+BD = 28 см, АС ∩ BD = О.</w:t>
      </w:r>
      <w:r w:rsidRPr="00D508E0">
        <w:br/>
        <w:t>Найти: S</w:t>
      </w:r>
      <w:r w:rsidRPr="00D508E0">
        <w:rPr>
          <w:vertAlign w:val="subscript"/>
        </w:rPr>
        <w:t>ABCD</w:t>
      </w:r>
      <w:r w:rsidRPr="00D508E0">
        <w:t> – ?</w:t>
      </w:r>
      <w:r w:rsidRPr="00D508E0">
        <w:br/>
      </w:r>
      <w:r w:rsidRPr="00D508E0">
        <w:rPr>
          <w:rStyle w:val="afc"/>
        </w:rPr>
        <w:t>Решение:</w:t>
      </w:r>
      <w:r w:rsidRPr="00D508E0">
        <w:t> 1) АО + ОВ = 28 / 2 = 14 (см).</w:t>
      </w:r>
      <w:r w:rsidRPr="00D508E0">
        <w:br/>
        <w:t>Пусть АО – это х, тогда ОВ = 14 – х,</w:t>
      </w:r>
      <w:r w:rsidRPr="00D508E0">
        <w:br/>
        <w:t xml:space="preserve">2) </w:t>
      </w:r>
      <w:r w:rsidRPr="00D508E0">
        <w:rPr>
          <w:rFonts w:ascii="Cambria Math" w:hAnsi="Cambria Math" w:cs="Cambria Math"/>
        </w:rPr>
        <w:t>△</w:t>
      </w:r>
      <w:r w:rsidRPr="00D508E0">
        <w:t>АОВ:  100 = х</w:t>
      </w:r>
      <w:r w:rsidRPr="00D508E0">
        <w:rPr>
          <w:vertAlign w:val="superscript"/>
        </w:rPr>
        <w:t>2</w:t>
      </w:r>
      <w:r w:rsidRPr="00D508E0">
        <w:t> + (14 – х)</w:t>
      </w:r>
      <w:r w:rsidRPr="00D508E0">
        <w:rPr>
          <w:vertAlign w:val="superscript"/>
        </w:rPr>
        <w:t>2</w:t>
      </w:r>
      <w:r w:rsidRPr="00D508E0">
        <w:t> = х</w:t>
      </w:r>
      <w:r w:rsidRPr="00D508E0">
        <w:rPr>
          <w:vertAlign w:val="superscript"/>
        </w:rPr>
        <w:t>2</w:t>
      </w:r>
      <w:r w:rsidRPr="00D508E0">
        <w:t> + 196 – 28х + х</w:t>
      </w:r>
      <w:r w:rsidRPr="00D508E0">
        <w:rPr>
          <w:vertAlign w:val="superscript"/>
        </w:rPr>
        <w:t>2</w:t>
      </w:r>
      <w:r w:rsidRPr="00D508E0">
        <w:br/>
        <w:t>2х</w:t>
      </w:r>
      <w:r w:rsidRPr="00D508E0">
        <w:rPr>
          <w:vertAlign w:val="superscript"/>
        </w:rPr>
        <w:t>2</w:t>
      </w:r>
      <w:r w:rsidRPr="00D508E0">
        <w:t> – 28х + 96 = 0   =&gt;  х</w:t>
      </w:r>
      <w:r w:rsidRPr="00D508E0">
        <w:rPr>
          <w:vertAlign w:val="superscript"/>
        </w:rPr>
        <w:t>2</w:t>
      </w:r>
      <w:r w:rsidRPr="00D508E0">
        <w:t> – 14х + 48 = 0</w:t>
      </w:r>
      <w:r w:rsidRPr="00D508E0">
        <w:br/>
        <w:t>Д = 196 – 192 = 4</w:t>
      </w:r>
      <w:r w:rsidRPr="00D508E0">
        <w:br/>
        <w:t>х = (14 – 2)/2 = 6  =&gt;</w:t>
      </w:r>
      <w:r w:rsidRPr="00D508E0">
        <w:br/>
        <w:t>AO = 6 (см); OB = 14 – 6 = 8 (см)</w:t>
      </w:r>
      <w:r w:rsidRPr="00D508E0">
        <w:br/>
        <w:t>АС = АО • 2 = 12 (см); BD = ОВ • 2 = 16 (см)</w:t>
      </w:r>
      <w:r w:rsidRPr="00D508E0">
        <w:br/>
        <w:t>3) S = 1/2 • АС • BD = 1/2 • 12 • 16 = 96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br/>
      </w:r>
      <w:r w:rsidRPr="00D508E0">
        <w:rPr>
          <w:rStyle w:val="afc"/>
        </w:rPr>
        <w:t>ОТВЕТ: </w:t>
      </w:r>
      <w:r w:rsidRPr="00D508E0">
        <w:t>площадь ромба</w:t>
      </w:r>
      <w:r w:rsidRPr="00D508E0">
        <w:rPr>
          <w:rStyle w:val="afc"/>
        </w:rPr>
        <w:t> = 96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30AB692A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5. </w:t>
      </w:r>
      <w:r w:rsidRPr="00D508E0">
        <w:t>Большая боковая сторона прямоугольной трапеции равна 12√2 см, а острый угол – 45°. Найдите площадь трапеции, если известно, что в неё можно вписать окружность.</w:t>
      </w:r>
      <w:r w:rsidRPr="00D508E0">
        <w:br/>
      </w:r>
      <w:r w:rsidRPr="00D508E0">
        <w:rPr>
          <w:rStyle w:val="afc"/>
        </w:rPr>
        <w:t>Решение</w:t>
      </w:r>
      <w:r w:rsidRPr="00D508E0">
        <w:t>: По теореме синусов</w:t>
      </w:r>
      <w:r w:rsidRPr="00D508E0">
        <w:br/>
        <w:t xml:space="preserve">СК = CD • </w:t>
      </w:r>
      <w:proofErr w:type="spellStart"/>
      <w:r w:rsidRPr="00D508E0">
        <w:t>sin</w:t>
      </w:r>
      <w:proofErr w:type="spellEnd"/>
      <w:r w:rsidRPr="00D508E0">
        <w:t xml:space="preserve"> D = 12√2 • </w:t>
      </w:r>
      <w:proofErr w:type="spellStart"/>
      <w:r w:rsidRPr="00D508E0">
        <w:t>sin</w:t>
      </w:r>
      <w:proofErr w:type="spellEnd"/>
      <w:r w:rsidRPr="00D508E0">
        <w:t xml:space="preserve"> 45° = (12√2) • (√2/2) = 12см.</w:t>
      </w:r>
      <w:r w:rsidRPr="00D508E0">
        <w:br/>
        <w:t>СК – высота трапеции. В трапецию можно вписать окружность тогда, когда сумма длин оснований равна сумме длин боковых сторон.</w:t>
      </w:r>
      <w:r w:rsidRPr="00D508E0">
        <w:br/>
        <w:t>АВ + CD = BC + AD;</w:t>
      </w:r>
      <w:r w:rsidRPr="00D508E0">
        <w:br/>
        <w:t xml:space="preserve">АВ = СК = 12  </w:t>
      </w:r>
      <w:r w:rsidRPr="00D508E0">
        <w:rPr>
          <w:rFonts w:ascii="Cambria Math" w:hAnsi="Cambria Math" w:cs="Cambria Math"/>
        </w:rPr>
        <w:t>⇒</w:t>
      </w:r>
      <w:r w:rsidRPr="00D508E0">
        <w:t xml:space="preserve">  AB + CD = 12 + 12√2 = 12(1+√2) (</w:t>
      </w:r>
      <w:proofErr w:type="spellStart"/>
      <w:r w:rsidRPr="00D508E0">
        <w:t>cм</w:t>
      </w:r>
      <w:proofErr w:type="spellEnd"/>
      <w:r w:rsidRPr="00D508E0">
        <w:t xml:space="preserve">) </w:t>
      </w:r>
      <w:r w:rsidRPr="00D508E0">
        <w:rPr>
          <w:rFonts w:ascii="Cambria Math" w:hAnsi="Cambria Math" w:cs="Cambria Math"/>
        </w:rPr>
        <w:t>⇒</w:t>
      </w:r>
      <w:r w:rsidRPr="00D508E0">
        <w:br/>
        <w:t>BC + AD = 12(1+√2);</w:t>
      </w:r>
      <w:r w:rsidRPr="00D508E0">
        <w:br/>
      </w:r>
      <w:proofErr w:type="spellStart"/>
      <w:r w:rsidRPr="00D508E0">
        <w:t>S</w:t>
      </w:r>
      <w:r w:rsidRPr="00D508E0">
        <w:rPr>
          <w:vertAlign w:val="subscript"/>
        </w:rPr>
        <w:t>трап</w:t>
      </w:r>
      <w:proofErr w:type="spellEnd"/>
      <w:r w:rsidRPr="00D508E0">
        <w:t> = 1/2 • (ВС + AD) • СК = 1/2 • 12 • (1+√2) • 12 = </w:t>
      </w:r>
      <w:r w:rsidRPr="00D508E0">
        <w:rPr>
          <w:rStyle w:val="afc"/>
        </w:rPr>
        <w:t>72(1+√2) (см²)</w:t>
      </w:r>
      <w:r w:rsidRPr="00D508E0">
        <w:rPr>
          <w:bCs/>
        </w:rPr>
        <w:br/>
      </w:r>
      <w:r w:rsidRPr="00D508E0">
        <w:rPr>
          <w:rStyle w:val="afc"/>
        </w:rPr>
        <w:t>ОТВЕТ: </w:t>
      </w:r>
      <w:r w:rsidRPr="00D508E0">
        <w:t>площадь трапеции = </w:t>
      </w:r>
      <w:r w:rsidRPr="00D508E0">
        <w:rPr>
          <w:rStyle w:val="afc"/>
        </w:rPr>
        <w:t>72 + 72√2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3AEE46E0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6. </w:t>
      </w:r>
      <w:r w:rsidRPr="00D508E0">
        <w:t>Биссектриса острого угла прямоугольного треугольника делит катет на отрезки длиной 8 см и 17 см. Найдите площадь треугольника.</w:t>
      </w:r>
      <w:r w:rsidRPr="00D508E0">
        <w:br/>
      </w:r>
      <w:r w:rsidRPr="00D508E0">
        <w:rPr>
          <w:rStyle w:val="afc"/>
        </w:rPr>
        <w:t>Дано:</w:t>
      </w:r>
      <w:r w:rsidRPr="00D508E0">
        <w:t> </w:t>
      </w:r>
      <w:r w:rsidRPr="00D508E0">
        <w:rPr>
          <w:rFonts w:ascii="Cambria Math" w:hAnsi="Cambria Math" w:cs="Cambria Math"/>
        </w:rPr>
        <w:t>△</w:t>
      </w:r>
      <w:r w:rsidRPr="00D508E0">
        <w:t>АВС, AD – биссектриса, BD = 17 см, DC = 8 см,</w:t>
      </w:r>
      <w:r w:rsidRPr="00D508E0">
        <w:br/>
        <w:t>Найти: S</w:t>
      </w:r>
      <w:r w:rsidRPr="00D508E0">
        <w:rPr>
          <w:vertAlign w:val="subscript"/>
        </w:rPr>
        <w:t>ABC</w:t>
      </w:r>
      <w:r w:rsidRPr="00D508E0">
        <w:t> – ?</w:t>
      </w:r>
      <w:r w:rsidRPr="00D508E0">
        <w:br/>
      </w:r>
      <w:r w:rsidRPr="00D508E0">
        <w:rPr>
          <w:rStyle w:val="afc"/>
        </w:rPr>
        <w:t>Решение № 1</w:t>
      </w:r>
      <w:r w:rsidRPr="00D508E0">
        <w:t>: BC = BD + DC = 25 (см)</w:t>
      </w:r>
      <w:r w:rsidRPr="00D508E0">
        <w:br/>
        <w:t>Проведем DH – высота на AB</w:t>
      </w:r>
      <w:r w:rsidRPr="00D508E0">
        <w:br/>
        <w:t>Биссектриса — геометрическое место точек, равноудаленных от сторон угла. Точка D лежит на биссектрисе, DH = DC = 8</w:t>
      </w:r>
      <w:r w:rsidRPr="00D508E0">
        <w:br/>
        <w:t>BH = √[BD</w:t>
      </w:r>
      <w:r w:rsidRPr="00D508E0">
        <w:rPr>
          <w:vertAlign w:val="superscript"/>
        </w:rPr>
        <w:t>2</w:t>
      </w:r>
      <w:r w:rsidRPr="00D508E0">
        <w:t> – DH</w:t>
      </w:r>
      <w:r w:rsidRPr="00D508E0">
        <w:rPr>
          <w:vertAlign w:val="superscript"/>
        </w:rPr>
        <w:t>2</w:t>
      </w:r>
      <w:r w:rsidRPr="00D508E0">
        <w:t>] = √[17</w:t>
      </w:r>
      <w:r w:rsidRPr="00D508E0">
        <w:rPr>
          <w:vertAlign w:val="superscript"/>
        </w:rPr>
        <w:t>2</w:t>
      </w:r>
      <w:r w:rsidRPr="00D508E0">
        <w:t> – 8</w:t>
      </w:r>
      <w:r w:rsidRPr="00D508E0">
        <w:rPr>
          <w:vertAlign w:val="superscript"/>
        </w:rPr>
        <w:t>2</w:t>
      </w:r>
      <w:r w:rsidRPr="00D508E0">
        <w:t>] = √[9 • 25] =15</w:t>
      </w:r>
      <w:r w:rsidRPr="00D508E0">
        <w:br/>
      </w:r>
      <w:r w:rsidRPr="00D508E0">
        <w:rPr>
          <w:rFonts w:ascii="Cambria Math" w:hAnsi="Cambria Math" w:cs="Cambria Math"/>
        </w:rPr>
        <w:t>△</w:t>
      </w:r>
      <w:r w:rsidRPr="00D508E0">
        <w:t xml:space="preserve">ABC ~ </w:t>
      </w:r>
      <w:r w:rsidRPr="00D508E0">
        <w:rPr>
          <w:rFonts w:ascii="Cambria Math" w:hAnsi="Cambria Math" w:cs="Cambria Math"/>
        </w:rPr>
        <w:t>△</w:t>
      </w:r>
      <w:r w:rsidRPr="00D508E0">
        <w:t>DBH (по двум углам)</w:t>
      </w:r>
      <w:r w:rsidRPr="00D508E0">
        <w:br/>
        <w:t>k = BC/BH = 25/15 = 5/3</w:t>
      </w:r>
      <w:r w:rsidRPr="00D508E0">
        <w:br/>
        <w:t>S</w:t>
      </w:r>
      <w:r w:rsidRPr="00D508E0">
        <w:rPr>
          <w:vertAlign w:val="subscript"/>
        </w:rPr>
        <w:t>DBH</w:t>
      </w:r>
      <w:r w:rsidRPr="00D508E0">
        <w:t> = BH • DH / 2 = 15 • 8 / 2 = 60</w:t>
      </w:r>
      <w:r w:rsidRPr="00D508E0">
        <w:br/>
        <w:t>Отношение площадей подобных треугольников равно квадрату коэффициента подобия.</w:t>
      </w:r>
      <w:r w:rsidRPr="00D508E0">
        <w:br/>
        <w:t>S</w:t>
      </w:r>
      <w:r w:rsidRPr="00D508E0">
        <w:rPr>
          <w:vertAlign w:val="subscript"/>
        </w:rPr>
        <w:t>ABC</w:t>
      </w:r>
      <w:r w:rsidRPr="00D508E0">
        <w:t> = S</w:t>
      </w:r>
      <w:r w:rsidRPr="00D508E0">
        <w:rPr>
          <w:vertAlign w:val="subscript"/>
        </w:rPr>
        <w:t>DBH</w:t>
      </w:r>
      <w:r w:rsidRPr="00D508E0">
        <w:t> • k</w:t>
      </w:r>
      <w:r w:rsidRPr="00D508E0">
        <w:rPr>
          <w:vertAlign w:val="superscript"/>
        </w:rPr>
        <w:t>2</w:t>
      </w:r>
      <w:r w:rsidRPr="00D508E0">
        <w:t> = 60 • 25 / 9 = 500/3 = 166 </w:t>
      </w:r>
      <w:r w:rsidRPr="00D508E0">
        <w:rPr>
          <w:vertAlign w:val="superscript"/>
        </w:rPr>
        <w:t>3</w:t>
      </w:r>
      <w:r w:rsidRPr="00D508E0">
        <w:t>/</w:t>
      </w:r>
      <w:r w:rsidRPr="00D508E0">
        <w:rPr>
          <w:vertAlign w:val="subscript"/>
        </w:rPr>
        <w:t>4</w:t>
      </w:r>
      <w:r w:rsidRPr="00D508E0">
        <w:t> ≈ 166,67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br/>
      </w:r>
      <w:r w:rsidRPr="00D508E0">
        <w:rPr>
          <w:noProof/>
        </w:rPr>
        <w:drawing>
          <wp:inline distT="0" distB="0" distL="0" distR="0" wp14:anchorId="2DBF2EC7" wp14:editId="1A724A75">
            <wp:extent cx="3141980" cy="1867535"/>
            <wp:effectExtent l="0" t="0" r="1270" b="0"/>
            <wp:docPr id="45" name="Рисунок 45" descr="https://algeomath.ru/wp-content/uploads/2021/03/2023-04-03_00-13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geomath.ru/wp-content/uploads/2021/03/2023-04-03_00-13-13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E0">
        <w:br/>
      </w:r>
      <w:r w:rsidRPr="00D508E0">
        <w:rPr>
          <w:rStyle w:val="afc"/>
        </w:rPr>
        <w:lastRenderedPageBreak/>
        <w:t>Решение № 2</w:t>
      </w:r>
      <w:r w:rsidRPr="00D508E0">
        <w:t xml:space="preserve">: </w:t>
      </w:r>
      <w:r w:rsidRPr="00D508E0">
        <w:rPr>
          <w:rFonts w:ascii="Cambria Math" w:hAnsi="Cambria Math" w:cs="Cambria Math"/>
        </w:rPr>
        <w:t>△</w:t>
      </w:r>
      <w:r w:rsidRPr="00D508E0">
        <w:t xml:space="preserve">ADH и </w:t>
      </w:r>
      <w:r w:rsidRPr="00D508E0">
        <w:rPr>
          <w:rFonts w:ascii="Cambria Math" w:hAnsi="Cambria Math" w:cs="Cambria Math"/>
        </w:rPr>
        <w:t>△</w:t>
      </w:r>
      <w:r w:rsidRPr="00D508E0">
        <w:t>ADC равны по острому углу и гипотенузе.</w:t>
      </w:r>
      <w:r w:rsidRPr="00D508E0">
        <w:br/>
        <w:t>DH = DC = 8, AH = AC</w:t>
      </w:r>
      <w:r w:rsidRPr="00D508E0">
        <w:br/>
        <w:t xml:space="preserve">Из </w:t>
      </w:r>
      <w:r w:rsidRPr="00D508E0">
        <w:rPr>
          <w:rFonts w:ascii="Cambria Math" w:hAnsi="Cambria Math" w:cs="Cambria Math"/>
        </w:rPr>
        <w:t>△</w:t>
      </w:r>
      <w:r w:rsidRPr="00D508E0">
        <w:t>DBH по теореме Пифагора находим BH = 15</w:t>
      </w:r>
      <w:r w:rsidRPr="00D508E0">
        <w:br/>
        <w:t>AB = AH + BH = AC + 15</w:t>
      </w:r>
      <w:r w:rsidRPr="00D508E0">
        <w:br/>
        <w:t>AC</w:t>
      </w:r>
      <w:r w:rsidRPr="00D508E0">
        <w:rPr>
          <w:vertAlign w:val="superscript"/>
        </w:rPr>
        <w:t>2</w:t>
      </w:r>
      <w:r w:rsidRPr="00D508E0">
        <w:t> + BC</w:t>
      </w:r>
      <w:r w:rsidRPr="00D508E0">
        <w:rPr>
          <w:vertAlign w:val="superscript"/>
        </w:rPr>
        <w:t>2</w:t>
      </w:r>
      <w:r w:rsidRPr="00D508E0">
        <w:t> = AB</w:t>
      </w:r>
      <w:r w:rsidRPr="00D508E0">
        <w:rPr>
          <w:vertAlign w:val="superscript"/>
        </w:rPr>
        <w:t>2</w:t>
      </w:r>
      <w:r w:rsidRPr="00D508E0">
        <w:t>  =&gt;  AC</w:t>
      </w:r>
      <w:r w:rsidRPr="00D508E0">
        <w:rPr>
          <w:vertAlign w:val="superscript"/>
        </w:rPr>
        <w:t>2</w:t>
      </w:r>
      <w:r w:rsidRPr="00D508E0">
        <w:t> + 25</w:t>
      </w:r>
      <w:r w:rsidRPr="00D508E0">
        <w:rPr>
          <w:vertAlign w:val="superscript"/>
        </w:rPr>
        <w:t>2</w:t>
      </w:r>
      <w:r w:rsidRPr="00D508E0">
        <w:t> = (AC + 15)</w:t>
      </w:r>
      <w:r w:rsidRPr="00D508E0">
        <w:rPr>
          <w:vertAlign w:val="superscript"/>
        </w:rPr>
        <w:t>2</w:t>
      </w:r>
      <w:r w:rsidRPr="00D508E0">
        <w:t>  =&gt;</w:t>
      </w:r>
      <w:r w:rsidRPr="00D508E0">
        <w:br/>
        <w:t>AC</w:t>
      </w:r>
      <w:r w:rsidRPr="00D508E0">
        <w:rPr>
          <w:vertAlign w:val="superscript"/>
        </w:rPr>
        <w:t>2</w:t>
      </w:r>
      <w:r w:rsidRPr="00D508E0">
        <w:t> + 25</w:t>
      </w:r>
      <w:r w:rsidRPr="00D508E0">
        <w:rPr>
          <w:vertAlign w:val="superscript"/>
        </w:rPr>
        <w:t>2</w:t>
      </w:r>
      <w:r w:rsidRPr="00D508E0">
        <w:t> = AC</w:t>
      </w:r>
      <w:r w:rsidRPr="00D508E0">
        <w:rPr>
          <w:vertAlign w:val="superscript"/>
        </w:rPr>
        <w:t>2</w:t>
      </w:r>
      <w:r w:rsidRPr="00D508E0">
        <w:t> + 30AC + 15</w:t>
      </w:r>
      <w:r w:rsidRPr="00D508E0">
        <w:rPr>
          <w:vertAlign w:val="superscript"/>
        </w:rPr>
        <w:t>2</w:t>
      </w:r>
      <w:r w:rsidRPr="00D508E0">
        <w:t>  =&gt;</w:t>
      </w:r>
      <w:r w:rsidRPr="00D508E0">
        <w:br/>
        <w:t>AC = (25</w:t>
      </w:r>
      <w:r w:rsidRPr="00D508E0">
        <w:rPr>
          <w:vertAlign w:val="superscript"/>
        </w:rPr>
        <w:t>2</w:t>
      </w:r>
      <w:r w:rsidRPr="00D508E0">
        <w:t> – 15</w:t>
      </w:r>
      <w:r w:rsidRPr="00D508E0">
        <w:rPr>
          <w:vertAlign w:val="superscript"/>
        </w:rPr>
        <w:t>2</w:t>
      </w:r>
      <w:r w:rsidRPr="00D508E0">
        <w:t>) / 30 = 10 • 40 / 30 = 40 / 3</w:t>
      </w:r>
      <w:r w:rsidRPr="00D508E0">
        <w:br/>
        <w:t>S</w:t>
      </w:r>
      <w:r w:rsidRPr="00D508E0">
        <w:rPr>
          <w:vertAlign w:val="subscript"/>
        </w:rPr>
        <w:t>ABC</w:t>
      </w:r>
      <w:r w:rsidRPr="00D508E0">
        <w:t> = AC • BC / 2 = 40 • 25 / 3 • 2 = 500/3 = 166 </w:t>
      </w:r>
      <w:r w:rsidRPr="00D508E0">
        <w:rPr>
          <w:vertAlign w:val="superscript"/>
        </w:rPr>
        <w:t>3</w:t>
      </w:r>
      <w:r w:rsidRPr="00D508E0">
        <w:t>/</w:t>
      </w:r>
      <w:r w:rsidRPr="00D508E0">
        <w:rPr>
          <w:vertAlign w:val="subscript"/>
        </w:rPr>
        <w:t>4</w:t>
      </w:r>
      <w:r w:rsidRPr="00D508E0">
        <w:t> ≈ 166,67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br/>
      </w:r>
      <w:r w:rsidRPr="00D508E0">
        <w:rPr>
          <w:rStyle w:val="afc"/>
        </w:rPr>
        <w:t>ОТВЕТ: </w:t>
      </w:r>
      <w:r w:rsidRPr="00D508E0">
        <w:t>площадь треугольника = </w:t>
      </w:r>
      <w:r w:rsidRPr="00D508E0">
        <w:rPr>
          <w:rStyle w:val="afc"/>
        </w:rPr>
        <w:t>166 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/</w:t>
      </w:r>
      <w:r w:rsidRPr="00D508E0">
        <w:rPr>
          <w:rStyle w:val="afc"/>
          <w:vertAlign w:val="subscript"/>
        </w:rPr>
        <w:t>3</w:t>
      </w:r>
      <w:r w:rsidRPr="00D508E0">
        <w:rPr>
          <w:rStyle w:val="afc"/>
        </w:rPr>
        <w:t> 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6221D850" w14:textId="77777777" w:rsidR="006C69BA" w:rsidRPr="00D508E0" w:rsidRDefault="006C69BA" w:rsidP="006C69BA">
      <w:pPr>
        <w:spacing w:after="360"/>
        <w:jc w:val="center"/>
      </w:pPr>
    </w:p>
    <w:p w14:paraId="47746634" w14:textId="77777777" w:rsidR="006C69BA" w:rsidRPr="00D508E0" w:rsidRDefault="006C69BA" w:rsidP="006C69BA">
      <w:pPr>
        <w:spacing w:after="360"/>
        <w:jc w:val="center"/>
      </w:pPr>
      <w:r w:rsidRPr="00D508E0">
        <w:t>Вариант 2</w:t>
      </w:r>
    </w:p>
    <w:p w14:paraId="5781BD5E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1. </w:t>
      </w:r>
      <w:r w:rsidRPr="00D508E0">
        <w:t>Чему равна сумма углов выпуклого 17–угольника?</w:t>
      </w:r>
      <w:r w:rsidRPr="00D508E0">
        <w:br/>
      </w:r>
      <w:r w:rsidRPr="00D508E0">
        <w:rPr>
          <w:rStyle w:val="afc"/>
        </w:rPr>
        <w:t>Решение</w:t>
      </w:r>
      <w:r w:rsidRPr="00D508E0">
        <w:t>: Σ = 180° (n–2) = 180° (17–2) = 2700°.</w:t>
      </w:r>
      <w:r w:rsidRPr="00D508E0">
        <w:rPr>
          <w:bCs/>
        </w:rPr>
        <w:br/>
      </w:r>
      <w:r w:rsidRPr="00D508E0">
        <w:rPr>
          <w:rStyle w:val="afc"/>
        </w:rPr>
        <w:t>ОТВЕТ: 2700</w:t>
      </w:r>
      <w:r w:rsidRPr="00D508E0">
        <w:t>°.</w:t>
      </w:r>
    </w:p>
    <w:p w14:paraId="274AAF3E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2. </w:t>
      </w:r>
      <w:r w:rsidRPr="00D508E0">
        <w:t>Площадь параллелограмма равна 104 см</w:t>
      </w:r>
      <w:r w:rsidRPr="00D508E0">
        <w:rPr>
          <w:vertAlign w:val="superscript"/>
        </w:rPr>
        <w:t>2</w:t>
      </w:r>
      <w:r w:rsidRPr="00D508E0">
        <w:t>, а одна из его сторон – 13 см. Найдите высоту параллелограмма, проведённую к этой стороне.</w:t>
      </w:r>
      <w:r w:rsidRPr="00D508E0">
        <w:br/>
      </w:r>
      <w:r w:rsidRPr="00D508E0">
        <w:rPr>
          <w:rStyle w:val="afc"/>
        </w:rPr>
        <w:t>Решение</w:t>
      </w:r>
      <w:r w:rsidRPr="00D508E0">
        <w:t xml:space="preserve">: S = </w:t>
      </w:r>
      <w:proofErr w:type="spellStart"/>
      <w:r w:rsidRPr="00D508E0">
        <w:t>ah</w:t>
      </w:r>
      <w:proofErr w:type="spellEnd"/>
      <w:r w:rsidRPr="00D508E0">
        <w:t>  =&gt;  h = S/a = 104 : 13 = 8 (см).</w:t>
      </w:r>
      <w:r w:rsidRPr="00D508E0">
        <w:rPr>
          <w:bCs/>
        </w:rPr>
        <w:br/>
      </w:r>
      <w:r w:rsidRPr="00D508E0">
        <w:rPr>
          <w:rStyle w:val="afc"/>
        </w:rPr>
        <w:t>ОТВЕТ: 8 см.</w:t>
      </w:r>
    </w:p>
    <w:p w14:paraId="7731AD2B" w14:textId="77777777" w:rsidR="006C69BA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  <w:rPr>
          <w:rStyle w:val="afc"/>
          <w:sz w:val="28"/>
          <w:szCs w:val="28"/>
        </w:rPr>
      </w:pPr>
      <w:r w:rsidRPr="00D508E0">
        <w:rPr>
          <w:rStyle w:val="afc"/>
        </w:rPr>
        <w:t>№ 3. </w:t>
      </w:r>
      <w:r w:rsidRPr="00D508E0">
        <w:t>Найдите площадь равнобедренного треугольника, основание которого равно 30 см, а боковая сторона – 17 см.</w:t>
      </w:r>
      <w:r w:rsidRPr="00D508E0">
        <w:br/>
      </w:r>
      <w:r w:rsidRPr="00D508E0">
        <w:rPr>
          <w:rStyle w:val="afc"/>
        </w:rPr>
        <w:t>Дано: </w:t>
      </w:r>
      <w:r w:rsidRPr="00D508E0">
        <w:t>ΔАВС, АВ = ВС = 17 см, ВН – высота к основанию АС, АС = 30 см.</w:t>
      </w:r>
      <w:r w:rsidRPr="00D508E0">
        <w:br/>
        <w:t>Найти: S</w:t>
      </w:r>
      <w:r w:rsidRPr="00D508E0">
        <w:rPr>
          <w:vertAlign w:val="subscript"/>
        </w:rPr>
        <w:t>АВС</w:t>
      </w:r>
      <w:r w:rsidRPr="00D508E0">
        <w:t> – ?</w:t>
      </w:r>
      <w:r w:rsidRPr="00D508E0">
        <w:br/>
      </w:r>
      <w:r w:rsidRPr="00AA3BDF">
        <w:rPr>
          <w:noProof/>
          <w:sz w:val="28"/>
          <w:szCs w:val="28"/>
        </w:rPr>
        <w:drawing>
          <wp:inline distT="0" distB="0" distL="0" distR="0" wp14:anchorId="2D9F2CE4" wp14:editId="4E89FE1E">
            <wp:extent cx="2101215" cy="1342390"/>
            <wp:effectExtent l="0" t="0" r="0" b="0"/>
            <wp:docPr id="46" name="Рисунок 46" descr="https://algeomath.ru/wp-content/uploads/2021/03/%D1%82%D1%80%D0%B5%D1%83%D0%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geomath.ru/wp-content/uploads/2021/03/%D1%82%D1%80%D0%B5%D1%83%D0%B3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BDF">
        <w:rPr>
          <w:bCs/>
          <w:sz w:val="28"/>
          <w:szCs w:val="28"/>
        </w:rPr>
        <w:br/>
      </w:r>
    </w:p>
    <w:p w14:paraId="47CD4E0C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AA3BDF">
        <w:rPr>
          <w:rStyle w:val="afc"/>
          <w:sz w:val="28"/>
          <w:szCs w:val="28"/>
        </w:rPr>
        <w:t>Решение: </w:t>
      </w:r>
      <w:r w:rsidRPr="00AA3BDF">
        <w:rPr>
          <w:sz w:val="28"/>
          <w:szCs w:val="28"/>
        </w:rPr>
        <w:t xml:space="preserve">1) </w:t>
      </w:r>
      <w:proofErr w:type="gramStart"/>
      <w:r w:rsidRPr="00AA3BDF">
        <w:rPr>
          <w:sz w:val="28"/>
          <w:szCs w:val="28"/>
        </w:rPr>
        <w:t>В</w:t>
      </w:r>
      <w:proofErr w:type="gramEnd"/>
      <w:r w:rsidRPr="00AA3BDF">
        <w:rPr>
          <w:sz w:val="28"/>
          <w:szCs w:val="28"/>
        </w:rPr>
        <w:t xml:space="preserve"> равнобедренном треугольнике высота, проведённая к </w:t>
      </w:r>
      <w:r>
        <w:rPr>
          <w:sz w:val="28"/>
          <w:szCs w:val="28"/>
        </w:rPr>
        <w:t>о</w:t>
      </w:r>
      <w:r w:rsidRPr="00AA3BDF">
        <w:rPr>
          <w:sz w:val="28"/>
          <w:szCs w:val="28"/>
        </w:rPr>
        <w:t>снованию, является медианой и биссектрисой. Следовательно, ΔАВН = ΔВНС (по 1–</w:t>
      </w:r>
      <w:proofErr w:type="spellStart"/>
      <w:r w:rsidRPr="00AA3BDF">
        <w:rPr>
          <w:sz w:val="28"/>
          <w:szCs w:val="28"/>
        </w:rPr>
        <w:t>му</w:t>
      </w:r>
      <w:proofErr w:type="spellEnd"/>
      <w:r w:rsidRPr="00AA3BDF">
        <w:rPr>
          <w:sz w:val="28"/>
          <w:szCs w:val="28"/>
        </w:rPr>
        <w:t xml:space="preserve"> признаку).</w:t>
      </w:r>
      <w:r w:rsidRPr="00AA3BDF">
        <w:rPr>
          <w:sz w:val="28"/>
          <w:szCs w:val="28"/>
        </w:rPr>
        <w:br/>
        <w:t>AC = АН + НС = 2НС  =&gt;  НС = 1/2 • АС = 15 (см)</w:t>
      </w:r>
      <w:r w:rsidRPr="00AA3BDF">
        <w:rPr>
          <w:sz w:val="28"/>
          <w:szCs w:val="28"/>
        </w:rPr>
        <w:br/>
      </w:r>
      <w:r w:rsidRPr="00D508E0">
        <w:t>2) ВН</w:t>
      </w:r>
      <w:r w:rsidRPr="00D508E0">
        <w:rPr>
          <w:vertAlign w:val="superscript"/>
        </w:rPr>
        <w:t>2</w:t>
      </w:r>
      <w:r w:rsidRPr="00D508E0">
        <w:t> = ВС</w:t>
      </w:r>
      <w:r w:rsidRPr="00D508E0">
        <w:rPr>
          <w:vertAlign w:val="superscript"/>
        </w:rPr>
        <w:t>2</w:t>
      </w:r>
      <w:r w:rsidRPr="00D508E0">
        <w:t> – НС</w:t>
      </w:r>
      <w:r w:rsidRPr="00D508E0">
        <w:rPr>
          <w:vertAlign w:val="superscript"/>
        </w:rPr>
        <w:t>2</w:t>
      </w:r>
      <w:r w:rsidRPr="00D508E0">
        <w:t> = 17</w:t>
      </w:r>
      <w:r w:rsidRPr="00D508E0">
        <w:rPr>
          <w:vertAlign w:val="superscript"/>
        </w:rPr>
        <w:t>2</w:t>
      </w:r>
      <w:r w:rsidRPr="00D508E0">
        <w:t> – 15</w:t>
      </w:r>
      <w:r w:rsidRPr="00D508E0">
        <w:rPr>
          <w:vertAlign w:val="superscript"/>
        </w:rPr>
        <w:t>2</w:t>
      </w:r>
      <w:r w:rsidRPr="00D508E0">
        <w:t>.</w:t>
      </w:r>
      <w:r w:rsidRPr="00D508E0">
        <w:br/>
        <w:t>ВН = √[17</w:t>
      </w:r>
      <w:r w:rsidRPr="00D508E0">
        <w:rPr>
          <w:vertAlign w:val="superscript"/>
        </w:rPr>
        <w:t>2</w:t>
      </w:r>
      <w:r w:rsidRPr="00D508E0">
        <w:t> – 15</w:t>
      </w:r>
      <w:r w:rsidRPr="00D508E0">
        <w:rPr>
          <w:vertAlign w:val="superscript"/>
        </w:rPr>
        <w:t>2</w:t>
      </w:r>
      <w:r w:rsidRPr="00D508E0">
        <w:t>] = √[289 – 225] = 8 (см);</w:t>
      </w:r>
      <w:r w:rsidRPr="00D508E0">
        <w:br/>
        <w:t>3) S</w:t>
      </w:r>
      <w:r w:rsidRPr="00D508E0">
        <w:rPr>
          <w:vertAlign w:val="subscript"/>
        </w:rPr>
        <w:t>АВС</w:t>
      </w:r>
      <w:r w:rsidRPr="00D508E0">
        <w:t> = 1/2 • АС • ВН = 1/2 • 30 • 8 = 120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br/>
      </w:r>
      <w:r w:rsidRPr="00D508E0">
        <w:rPr>
          <w:rStyle w:val="afc"/>
        </w:rPr>
        <w:t>ОТВЕТ: 120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2A37ECEA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4. </w:t>
      </w:r>
      <w:r w:rsidRPr="00D508E0">
        <w:t>Найдите площадь ромба, сторона которого равна 15 см, а разность диагоналей – 6 см.</w:t>
      </w:r>
      <w:r w:rsidRPr="00D508E0">
        <w:br/>
      </w:r>
      <w:r w:rsidRPr="00D508E0">
        <w:rPr>
          <w:rStyle w:val="afc"/>
        </w:rPr>
        <w:t>Решение</w:t>
      </w:r>
      <w:r w:rsidRPr="00D508E0">
        <w:t>: Обозначим D – большая диагональ, d – меньшая,</w:t>
      </w:r>
      <w:r w:rsidRPr="00D508E0">
        <w:br/>
        <w:t>тогда D = d + 6. Определим длину меньшей диагонали через теорему Пифагора: ((d + 6) / 2)</w:t>
      </w:r>
      <w:r w:rsidRPr="00D508E0">
        <w:rPr>
          <w:vertAlign w:val="superscript"/>
        </w:rPr>
        <w:t>2</w:t>
      </w:r>
      <w:r w:rsidRPr="00D508E0">
        <w:t> + (d/2)</w:t>
      </w:r>
      <w:r w:rsidRPr="00D508E0">
        <w:rPr>
          <w:vertAlign w:val="superscript"/>
        </w:rPr>
        <w:t>2</w:t>
      </w:r>
      <w:r w:rsidRPr="00D508E0">
        <w:t> = 15</w:t>
      </w:r>
      <w:r w:rsidRPr="00D508E0">
        <w:rPr>
          <w:vertAlign w:val="superscript"/>
        </w:rPr>
        <w:t>2</w:t>
      </w:r>
      <w:r w:rsidRPr="00D508E0">
        <w:t>,</w:t>
      </w:r>
      <w:r w:rsidRPr="00D508E0">
        <w:br/>
        <w:t>(d</w:t>
      </w:r>
      <w:r w:rsidRPr="00D508E0">
        <w:rPr>
          <w:vertAlign w:val="superscript"/>
        </w:rPr>
        <w:t>2</w:t>
      </w:r>
      <w:r w:rsidRPr="00D508E0">
        <w:t> + 12d + 36 + d</w:t>
      </w:r>
      <w:r w:rsidRPr="00D508E0">
        <w:rPr>
          <w:vertAlign w:val="superscript"/>
        </w:rPr>
        <w:t>2</w:t>
      </w:r>
      <w:r w:rsidRPr="00D508E0">
        <w:t>) / 4 = 225,</w:t>
      </w:r>
      <w:r w:rsidRPr="00D508E0">
        <w:br/>
        <w:t>d</w:t>
      </w:r>
      <w:r w:rsidRPr="00D508E0">
        <w:rPr>
          <w:vertAlign w:val="superscript"/>
        </w:rPr>
        <w:t>2</w:t>
      </w:r>
      <w:r w:rsidRPr="00D508E0">
        <w:t> + 6d + 18 = 225*2,</w:t>
      </w:r>
      <w:r w:rsidRPr="00D508E0">
        <w:br/>
      </w:r>
      <w:r w:rsidRPr="00D508E0">
        <w:lastRenderedPageBreak/>
        <w:t>d</w:t>
      </w:r>
      <w:r w:rsidRPr="00D508E0">
        <w:rPr>
          <w:vertAlign w:val="superscript"/>
        </w:rPr>
        <w:t>2</w:t>
      </w:r>
      <w:r w:rsidRPr="00D508E0">
        <w:t> + 6d – 432 = 0,</w:t>
      </w:r>
      <w:r w:rsidRPr="00D508E0">
        <w:br/>
        <w:t>Д = 6</w:t>
      </w:r>
      <w:r w:rsidRPr="00D508E0">
        <w:rPr>
          <w:vertAlign w:val="superscript"/>
        </w:rPr>
        <w:t>2</w:t>
      </w:r>
      <w:r w:rsidRPr="00D508E0">
        <w:t> – 4 * 1 * (–432) = 1764</w:t>
      </w:r>
      <w:r w:rsidRPr="00D508E0">
        <w:br/>
        <w:t>d</w:t>
      </w:r>
      <w:r w:rsidRPr="00D508E0">
        <w:rPr>
          <w:vertAlign w:val="subscript"/>
        </w:rPr>
        <w:t>1</w:t>
      </w:r>
      <w:r w:rsidRPr="00D508E0">
        <w:t> = (–6 + √1764) / 2 * 1 = 18,</w:t>
      </w:r>
      <w:r w:rsidRPr="00D508E0">
        <w:br/>
        <w:t>d</w:t>
      </w:r>
      <w:r w:rsidRPr="00D508E0">
        <w:rPr>
          <w:vertAlign w:val="subscript"/>
        </w:rPr>
        <w:t>2</w:t>
      </w:r>
      <w:r w:rsidRPr="00D508E0">
        <w:t> &lt; 0 – корень не подходит. Значит d = 18.</w:t>
      </w:r>
      <w:r w:rsidRPr="00D508E0">
        <w:br/>
        <w:t>Тогда S = ((18 + 6) * 18) / 2 = 216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rPr>
          <w:bCs/>
        </w:rPr>
        <w:br/>
      </w:r>
      <w:r w:rsidRPr="00D508E0">
        <w:rPr>
          <w:rStyle w:val="afc"/>
        </w:rPr>
        <w:t>ОТВЕТ: </w:t>
      </w:r>
      <w:r w:rsidRPr="00D508E0">
        <w:t>площадь ромба = </w:t>
      </w:r>
      <w:r w:rsidRPr="00D508E0">
        <w:rPr>
          <w:rStyle w:val="afc"/>
        </w:rPr>
        <w:t>216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3E889C95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5. </w:t>
      </w:r>
      <w:r w:rsidRPr="00D508E0">
        <w:t>Боковая сторона равнобокой трапеции равна 10 см, а острый угол – 60°. Найдите площадь трапеции, если известно, что в неё можно вписать окружность.</w:t>
      </w:r>
      <w:r w:rsidRPr="00D508E0">
        <w:br/>
      </w:r>
      <w:r w:rsidRPr="00D508E0">
        <w:rPr>
          <w:noProof/>
        </w:rPr>
        <w:drawing>
          <wp:inline distT="0" distB="0" distL="0" distR="0" wp14:anchorId="1EE6B631" wp14:editId="13E841DB">
            <wp:extent cx="2383155" cy="1692910"/>
            <wp:effectExtent l="0" t="0" r="0" b="2540"/>
            <wp:docPr id="47" name="Рисунок 47" descr="https://algeomath.ru/wp-content/uploads/2021/03/2023-04-03_00-38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geomath.ru/wp-content/uploads/2021/03/2023-04-03_00-38-04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E0">
        <w:br/>
      </w:r>
      <w:r w:rsidRPr="00D508E0">
        <w:rPr>
          <w:rStyle w:val="afc"/>
        </w:rPr>
        <w:t>Решение: </w:t>
      </w:r>
      <w:r w:rsidRPr="00D508E0">
        <w:t>Если в четырехугольник можно вписать окружность, то суммы его противоположных сторон равны:</w:t>
      </w:r>
      <w:r w:rsidRPr="00D508E0">
        <w:br/>
        <w:t>AD + BC = AB + CD = 10 • 2 = 20 (см)</w:t>
      </w:r>
      <w:r w:rsidRPr="00D508E0">
        <w:br/>
        <w:t xml:space="preserve">в ΔАВН:  </w:t>
      </w:r>
      <w:r w:rsidRPr="00D508E0">
        <w:rPr>
          <w:rFonts w:ascii="Cambria Math" w:hAnsi="Cambria Math" w:cs="Cambria Math"/>
        </w:rPr>
        <w:t>∠</w:t>
      </w:r>
      <w:r w:rsidRPr="00D508E0">
        <w:t xml:space="preserve">AHB = 90°, </w:t>
      </w:r>
      <w:proofErr w:type="spellStart"/>
      <w:r w:rsidRPr="00D508E0">
        <w:t>sin</w:t>
      </w:r>
      <w:proofErr w:type="spellEnd"/>
      <w:r w:rsidRPr="00D508E0">
        <w:t xml:space="preserve"> </w:t>
      </w:r>
      <w:r w:rsidRPr="00D508E0">
        <w:rPr>
          <w:rFonts w:ascii="Cambria Math" w:hAnsi="Cambria Math" w:cs="Cambria Math"/>
        </w:rPr>
        <w:t>∠</w:t>
      </w:r>
      <w:r w:rsidRPr="00D508E0">
        <w:t>A = BH / AB</w:t>
      </w:r>
      <w:r w:rsidRPr="00D508E0">
        <w:br/>
        <w:t xml:space="preserve">BH = AB • </w:t>
      </w:r>
      <w:proofErr w:type="spellStart"/>
      <w:r w:rsidRPr="00D508E0">
        <w:t>sin</w:t>
      </w:r>
      <w:proofErr w:type="spellEnd"/>
      <w:r w:rsidRPr="00D508E0">
        <w:t xml:space="preserve"> </w:t>
      </w:r>
      <w:r w:rsidRPr="00D508E0">
        <w:rPr>
          <w:rFonts w:ascii="Cambria Math" w:hAnsi="Cambria Math" w:cs="Cambria Math"/>
        </w:rPr>
        <w:t>∠</w:t>
      </w:r>
      <w:r w:rsidRPr="00D508E0">
        <w:t xml:space="preserve">A = 10 • </w:t>
      </w:r>
      <w:proofErr w:type="spellStart"/>
      <w:r w:rsidRPr="00D508E0">
        <w:t>sin</w:t>
      </w:r>
      <w:proofErr w:type="spellEnd"/>
      <w:r w:rsidRPr="00D508E0">
        <w:t xml:space="preserve"> 60° = 10 • √3/2 = 5√3 (см)</w:t>
      </w:r>
      <w:r w:rsidRPr="00D508E0">
        <w:br/>
        <w:t>S</w:t>
      </w:r>
      <w:r w:rsidRPr="00D508E0">
        <w:rPr>
          <w:vertAlign w:val="subscript"/>
        </w:rPr>
        <w:t>ABCD</w:t>
      </w:r>
      <w:r w:rsidRPr="00D508E0">
        <w:t> = 0,5 • (AD + BC) • BH = 0,5 • 20 • 5√3 = 50√3 см²</w:t>
      </w:r>
      <w:r w:rsidRPr="00D508E0">
        <w:rPr>
          <w:bCs/>
        </w:rPr>
        <w:br/>
      </w:r>
      <w:r w:rsidRPr="00D508E0">
        <w:rPr>
          <w:rStyle w:val="afc"/>
        </w:rPr>
        <w:t>ОТВЕТ: 50√3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19EBD639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  <w:rPr>
          <w:rStyle w:val="afc"/>
        </w:rPr>
      </w:pPr>
    </w:p>
    <w:p w14:paraId="0786173C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  <w:rPr>
          <w:rStyle w:val="afc"/>
        </w:rPr>
      </w:pPr>
    </w:p>
    <w:p w14:paraId="3E361A0F" w14:textId="77777777" w:rsidR="006C69BA" w:rsidRPr="00D508E0" w:rsidRDefault="006C69BA" w:rsidP="006C69BA">
      <w:pPr>
        <w:pStyle w:val="ae"/>
        <w:shd w:val="clear" w:color="auto" w:fill="FFFFFF"/>
        <w:spacing w:before="168" w:beforeAutospacing="0" w:after="48" w:afterAutospacing="0"/>
        <w:ind w:firstLine="300"/>
      </w:pPr>
      <w:r w:rsidRPr="00D508E0">
        <w:rPr>
          <w:rStyle w:val="afc"/>
        </w:rPr>
        <w:t>№ 6. </w:t>
      </w:r>
      <w:r w:rsidRPr="00D508E0">
        <w:t>Биссектриса прямого угла прямоугольного треугольника делит гипотенузу на отрезки длиной 30 см и 40 см. Найдите площадь треугольника.</w:t>
      </w:r>
      <w:r w:rsidRPr="00D508E0">
        <w:br/>
      </w:r>
      <w:r w:rsidRPr="00D508E0">
        <w:rPr>
          <w:rStyle w:val="afc"/>
        </w:rPr>
        <w:t>Краткое решение: </w:t>
      </w:r>
      <w:r w:rsidRPr="00D508E0">
        <w:t xml:space="preserve">По </w:t>
      </w:r>
      <w:proofErr w:type="spellStart"/>
      <w:r w:rsidRPr="00D508E0">
        <w:t>св</w:t>
      </w:r>
      <w:proofErr w:type="spellEnd"/>
      <w:r w:rsidRPr="00D508E0">
        <w:t>–</w:t>
      </w:r>
      <w:proofErr w:type="spellStart"/>
      <w:r w:rsidRPr="00D508E0">
        <w:t>ву</w:t>
      </w:r>
      <w:proofErr w:type="spellEnd"/>
      <w:r w:rsidRPr="00D508E0">
        <w:t xml:space="preserve"> биссектрисы  AC/CB = 30/40</w:t>
      </w:r>
      <w:r w:rsidRPr="00D508E0">
        <w:br/>
        <w:t>Запишем теорему Пифагора: 9x</w:t>
      </w:r>
      <w:r w:rsidRPr="00D508E0">
        <w:rPr>
          <w:vertAlign w:val="superscript"/>
        </w:rPr>
        <w:t>2</w:t>
      </w:r>
      <w:r w:rsidRPr="00D508E0">
        <w:t> + 16x</w:t>
      </w:r>
      <w:r w:rsidRPr="00D508E0">
        <w:rPr>
          <w:vertAlign w:val="superscript"/>
        </w:rPr>
        <w:t>2</w:t>
      </w:r>
      <w:r w:rsidRPr="00D508E0">
        <w:t> = 70</w:t>
      </w:r>
      <w:r w:rsidRPr="00D508E0">
        <w:rPr>
          <w:vertAlign w:val="superscript"/>
        </w:rPr>
        <w:t>2</w:t>
      </w:r>
      <w:r w:rsidRPr="00D508E0">
        <w:rPr>
          <w:vertAlign w:val="superscript"/>
        </w:rPr>
        <w:br/>
      </w:r>
      <w:r w:rsidRPr="00D508E0">
        <w:t>Откуда x</w:t>
      </w:r>
      <w:r w:rsidRPr="00D508E0">
        <w:rPr>
          <w:vertAlign w:val="superscript"/>
        </w:rPr>
        <w:t>2</w:t>
      </w:r>
      <w:r w:rsidRPr="00D508E0">
        <w:t> = 196</w:t>
      </w:r>
      <w:r w:rsidRPr="00D508E0">
        <w:br/>
        <w:t>S = 1/2 • 3x • 4x = 6x</w:t>
      </w:r>
      <w:r w:rsidRPr="00D508E0">
        <w:rPr>
          <w:vertAlign w:val="superscript"/>
        </w:rPr>
        <w:t>2</w:t>
      </w:r>
      <w:r w:rsidRPr="00D508E0">
        <w:t> = 1176 (см</w:t>
      </w:r>
      <w:r w:rsidRPr="00D508E0">
        <w:rPr>
          <w:vertAlign w:val="superscript"/>
        </w:rPr>
        <w:t>2</w:t>
      </w:r>
      <w:r w:rsidRPr="00D508E0">
        <w:t>)</w:t>
      </w:r>
      <w:r w:rsidRPr="00D508E0">
        <w:br/>
      </w:r>
      <w:r w:rsidRPr="00D508E0">
        <w:rPr>
          <w:rStyle w:val="afc"/>
        </w:rPr>
        <w:t>ОТВЕТ: 1176 см</w:t>
      </w:r>
      <w:r w:rsidRPr="00D508E0">
        <w:rPr>
          <w:rStyle w:val="afc"/>
          <w:vertAlign w:val="superscript"/>
        </w:rPr>
        <w:t>2</w:t>
      </w:r>
      <w:r w:rsidRPr="00D508E0">
        <w:rPr>
          <w:rStyle w:val="afc"/>
        </w:rPr>
        <w:t>.</w:t>
      </w:r>
    </w:p>
    <w:p w14:paraId="3C92934E" w14:textId="77777777" w:rsidR="006C69BA" w:rsidRDefault="006C69BA" w:rsidP="006C69BA">
      <w:pPr>
        <w:jc w:val="center"/>
      </w:pPr>
    </w:p>
    <w:p w14:paraId="5E29F9B7" w14:textId="77777777" w:rsidR="006C69BA" w:rsidRDefault="006C69BA" w:rsidP="006C69BA"/>
    <w:p w14:paraId="0B5DCE48" w14:textId="77777777" w:rsidR="006C69BA" w:rsidRDefault="006C69BA" w:rsidP="006C69BA">
      <w:pPr>
        <w:shd w:val="clear" w:color="auto" w:fill="FFFFFF" w:themeFill="background1"/>
        <w:spacing w:line="360" w:lineRule="auto"/>
        <w:ind w:firstLine="567"/>
        <w:jc w:val="center"/>
      </w:pPr>
      <w:r>
        <w:tab/>
      </w:r>
      <w:r w:rsidRPr="002228E2">
        <w:t>КРИТЕРИИ   ОЦЕНКИ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558"/>
        <w:gridCol w:w="1557"/>
        <w:gridCol w:w="1557"/>
        <w:gridCol w:w="1557"/>
        <w:gridCol w:w="1558"/>
        <w:gridCol w:w="1558"/>
      </w:tblGrid>
      <w:tr w:rsidR="006C69BA" w14:paraId="2EEF9E8D" w14:textId="77777777" w:rsidTr="006C69BA">
        <w:tc>
          <w:tcPr>
            <w:tcW w:w="1699" w:type="dxa"/>
          </w:tcPr>
          <w:p w14:paraId="28BF49BE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1 </w:t>
            </w:r>
            <w:proofErr w:type="spellStart"/>
            <w:r>
              <w:t>задача</w:t>
            </w:r>
            <w:proofErr w:type="spellEnd"/>
          </w:p>
        </w:tc>
        <w:tc>
          <w:tcPr>
            <w:tcW w:w="1699" w:type="dxa"/>
          </w:tcPr>
          <w:p w14:paraId="4D7CD098" w14:textId="77777777" w:rsidR="006C69BA" w:rsidRDefault="006C69BA" w:rsidP="006C69BA">
            <w:pPr>
              <w:spacing w:line="360" w:lineRule="auto"/>
            </w:pPr>
            <w:r>
              <w:t xml:space="preserve"> 2 </w:t>
            </w:r>
            <w:proofErr w:type="spellStart"/>
            <w:r w:rsidRPr="003E7CF6">
              <w:t>задача</w:t>
            </w:r>
            <w:proofErr w:type="spellEnd"/>
          </w:p>
        </w:tc>
        <w:tc>
          <w:tcPr>
            <w:tcW w:w="1699" w:type="dxa"/>
          </w:tcPr>
          <w:p w14:paraId="485B3780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3 </w:t>
            </w:r>
            <w:proofErr w:type="spellStart"/>
            <w:r w:rsidRPr="003E7CF6">
              <w:t>задача</w:t>
            </w:r>
            <w:proofErr w:type="spellEnd"/>
          </w:p>
        </w:tc>
        <w:tc>
          <w:tcPr>
            <w:tcW w:w="1699" w:type="dxa"/>
          </w:tcPr>
          <w:p w14:paraId="6E6D12FF" w14:textId="77777777" w:rsidR="006C69BA" w:rsidRDefault="006C69BA" w:rsidP="006C69BA">
            <w:pPr>
              <w:spacing w:line="360" w:lineRule="auto"/>
              <w:jc w:val="center"/>
            </w:pPr>
            <w:r>
              <w:t>4</w:t>
            </w:r>
            <w:r w:rsidRPr="003E7CF6">
              <w:t xml:space="preserve"> </w:t>
            </w:r>
            <w:proofErr w:type="spellStart"/>
            <w:r w:rsidRPr="003E7CF6">
              <w:t>задача</w:t>
            </w:r>
            <w:proofErr w:type="spellEnd"/>
          </w:p>
        </w:tc>
        <w:tc>
          <w:tcPr>
            <w:tcW w:w="1700" w:type="dxa"/>
          </w:tcPr>
          <w:p w14:paraId="697EB73F" w14:textId="77777777" w:rsidR="006C69BA" w:rsidRDefault="006C69BA" w:rsidP="006C69BA">
            <w:pPr>
              <w:spacing w:line="360" w:lineRule="auto"/>
              <w:jc w:val="center"/>
            </w:pPr>
            <w:r>
              <w:t>5</w:t>
            </w:r>
            <w:r w:rsidRPr="003E7CF6">
              <w:t xml:space="preserve"> </w:t>
            </w:r>
            <w:proofErr w:type="spellStart"/>
            <w:r w:rsidRPr="003E7CF6">
              <w:t>задача</w:t>
            </w:r>
            <w:proofErr w:type="spellEnd"/>
          </w:p>
        </w:tc>
        <w:tc>
          <w:tcPr>
            <w:tcW w:w="1700" w:type="dxa"/>
          </w:tcPr>
          <w:p w14:paraId="3D48DA68" w14:textId="77777777" w:rsidR="006C69BA" w:rsidRDefault="006C69BA" w:rsidP="006C69BA">
            <w:pPr>
              <w:spacing w:line="360" w:lineRule="auto"/>
              <w:jc w:val="center"/>
            </w:pPr>
            <w:r>
              <w:t>6</w:t>
            </w:r>
            <w:r w:rsidRPr="003E7CF6">
              <w:t xml:space="preserve"> </w:t>
            </w:r>
            <w:proofErr w:type="spellStart"/>
            <w:r w:rsidRPr="003E7CF6">
              <w:t>задача</w:t>
            </w:r>
            <w:proofErr w:type="spellEnd"/>
          </w:p>
        </w:tc>
      </w:tr>
      <w:tr w:rsidR="006C69BA" w14:paraId="6775CE99" w14:textId="77777777" w:rsidTr="006C69BA">
        <w:tc>
          <w:tcPr>
            <w:tcW w:w="1699" w:type="dxa"/>
          </w:tcPr>
          <w:p w14:paraId="39A247BD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1 </w:t>
            </w:r>
            <w:proofErr w:type="spellStart"/>
            <w:r>
              <w:t>балл</w:t>
            </w:r>
            <w:proofErr w:type="spellEnd"/>
          </w:p>
        </w:tc>
        <w:tc>
          <w:tcPr>
            <w:tcW w:w="1699" w:type="dxa"/>
          </w:tcPr>
          <w:p w14:paraId="21A6E033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1 </w:t>
            </w:r>
            <w:proofErr w:type="spellStart"/>
            <w:r>
              <w:t>балл</w:t>
            </w:r>
            <w:proofErr w:type="spellEnd"/>
          </w:p>
        </w:tc>
        <w:tc>
          <w:tcPr>
            <w:tcW w:w="1699" w:type="dxa"/>
          </w:tcPr>
          <w:p w14:paraId="19F3C365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1 </w:t>
            </w:r>
            <w:proofErr w:type="spellStart"/>
            <w:r>
              <w:t>балл</w:t>
            </w:r>
            <w:proofErr w:type="spellEnd"/>
          </w:p>
        </w:tc>
        <w:tc>
          <w:tcPr>
            <w:tcW w:w="1699" w:type="dxa"/>
          </w:tcPr>
          <w:p w14:paraId="379BBC61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2 </w:t>
            </w:r>
            <w:proofErr w:type="spellStart"/>
            <w:r>
              <w:t>балла</w:t>
            </w:r>
            <w:proofErr w:type="spellEnd"/>
          </w:p>
        </w:tc>
        <w:tc>
          <w:tcPr>
            <w:tcW w:w="1700" w:type="dxa"/>
          </w:tcPr>
          <w:p w14:paraId="6C96A20A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2 </w:t>
            </w:r>
            <w:proofErr w:type="spellStart"/>
            <w:r>
              <w:t>балла</w:t>
            </w:r>
            <w:proofErr w:type="spellEnd"/>
          </w:p>
        </w:tc>
        <w:tc>
          <w:tcPr>
            <w:tcW w:w="1700" w:type="dxa"/>
          </w:tcPr>
          <w:p w14:paraId="69D33A70" w14:textId="77777777" w:rsidR="006C69BA" w:rsidRDefault="006C69BA" w:rsidP="006C69BA">
            <w:pPr>
              <w:spacing w:line="360" w:lineRule="auto"/>
              <w:jc w:val="center"/>
            </w:pPr>
            <w:r>
              <w:t xml:space="preserve">3 </w:t>
            </w:r>
            <w:proofErr w:type="spellStart"/>
            <w:r>
              <w:t>балла</w:t>
            </w:r>
            <w:proofErr w:type="spellEnd"/>
          </w:p>
        </w:tc>
      </w:tr>
    </w:tbl>
    <w:p w14:paraId="2D83C3B6" w14:textId="77777777" w:rsidR="006C69BA" w:rsidRPr="002228E2" w:rsidRDefault="006C69BA" w:rsidP="006C69BA">
      <w:pPr>
        <w:shd w:val="clear" w:color="auto" w:fill="FFFFFF" w:themeFill="background1"/>
        <w:spacing w:line="360" w:lineRule="auto"/>
        <w:ind w:firstLine="567"/>
        <w:jc w:val="center"/>
      </w:pPr>
    </w:p>
    <w:p w14:paraId="32F7E7D2" w14:textId="77777777" w:rsidR="006C69BA" w:rsidRPr="002228E2" w:rsidRDefault="006C69BA" w:rsidP="006C69BA">
      <w:pPr>
        <w:shd w:val="clear" w:color="auto" w:fill="FFFFFF" w:themeFill="background1"/>
        <w:spacing w:line="360" w:lineRule="auto"/>
        <w:ind w:firstLine="567"/>
        <w:jc w:val="center"/>
      </w:pPr>
      <w:r>
        <w:t>ВСЕГО – 6</w:t>
      </w:r>
      <w:r w:rsidRPr="002228E2">
        <w:t xml:space="preserve"> заданий. Наивысшее количество баллов </w:t>
      </w:r>
    </w:p>
    <w:p w14:paraId="6B8540CC" w14:textId="77777777" w:rsidR="006C69BA" w:rsidRPr="002228E2" w:rsidRDefault="006C69BA" w:rsidP="006C69BA">
      <w:pPr>
        <w:shd w:val="clear" w:color="auto" w:fill="FFFFFF" w:themeFill="background1"/>
        <w:spacing w:line="360" w:lineRule="auto"/>
        <w:ind w:firstLine="567"/>
        <w:jc w:val="center"/>
      </w:pPr>
      <w:r w:rsidRPr="002228E2">
        <w:t>10 баллов – 100 %</w:t>
      </w:r>
    </w:p>
    <w:p w14:paraId="7213C652" w14:textId="77777777" w:rsidR="006C69BA" w:rsidRPr="002228E2" w:rsidRDefault="006C69BA" w:rsidP="006C69BA">
      <w:pPr>
        <w:shd w:val="clear" w:color="auto" w:fill="FFFFFF" w:themeFill="background1"/>
        <w:spacing w:line="360" w:lineRule="auto"/>
        <w:ind w:firstLine="567"/>
        <w:jc w:val="center"/>
        <w:rPr>
          <w:color w:val="FFFFFF" w:themeColor="background1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00"/>
        <w:gridCol w:w="3144"/>
        <w:gridCol w:w="3101"/>
      </w:tblGrid>
      <w:tr w:rsidR="006C69BA" w:rsidRPr="002228E2" w14:paraId="7B3030EF" w14:textId="77777777" w:rsidTr="006C69BA">
        <w:tc>
          <w:tcPr>
            <w:tcW w:w="3473" w:type="dxa"/>
          </w:tcPr>
          <w:p w14:paraId="7BAC2D80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right"/>
            </w:pPr>
            <w:r w:rsidRPr="002228E2">
              <w:t>0-53 %</w:t>
            </w:r>
          </w:p>
        </w:tc>
        <w:tc>
          <w:tcPr>
            <w:tcW w:w="3473" w:type="dxa"/>
          </w:tcPr>
          <w:p w14:paraId="175A6F21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center"/>
            </w:pPr>
            <w:r w:rsidRPr="002228E2">
              <w:t xml:space="preserve">0 - 4 </w:t>
            </w:r>
            <w:proofErr w:type="spellStart"/>
            <w:r w:rsidRPr="002228E2">
              <w:t>баллов</w:t>
            </w:r>
            <w:proofErr w:type="spellEnd"/>
          </w:p>
        </w:tc>
        <w:tc>
          <w:tcPr>
            <w:tcW w:w="3474" w:type="dxa"/>
          </w:tcPr>
          <w:p w14:paraId="0366008F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</w:pPr>
            <w:r w:rsidRPr="002228E2">
              <w:t>«2»</w:t>
            </w:r>
          </w:p>
        </w:tc>
      </w:tr>
      <w:tr w:rsidR="006C69BA" w:rsidRPr="002228E2" w14:paraId="768719F5" w14:textId="77777777" w:rsidTr="006C69BA">
        <w:tc>
          <w:tcPr>
            <w:tcW w:w="3473" w:type="dxa"/>
          </w:tcPr>
          <w:p w14:paraId="02D22981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right"/>
            </w:pPr>
            <w:r w:rsidRPr="002228E2">
              <w:lastRenderedPageBreak/>
              <w:t>54-66 %</w:t>
            </w:r>
          </w:p>
        </w:tc>
        <w:tc>
          <w:tcPr>
            <w:tcW w:w="3473" w:type="dxa"/>
          </w:tcPr>
          <w:p w14:paraId="538EE3E6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</w:pPr>
            <w:r w:rsidRPr="002228E2">
              <w:t xml:space="preserve">               5 - 6 </w:t>
            </w:r>
            <w:proofErr w:type="spellStart"/>
            <w:r w:rsidRPr="002228E2">
              <w:t>баллов</w:t>
            </w:r>
            <w:proofErr w:type="spellEnd"/>
          </w:p>
        </w:tc>
        <w:tc>
          <w:tcPr>
            <w:tcW w:w="3474" w:type="dxa"/>
          </w:tcPr>
          <w:p w14:paraId="2BC9C494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</w:pPr>
            <w:r w:rsidRPr="002228E2">
              <w:t>«3»</w:t>
            </w:r>
          </w:p>
        </w:tc>
      </w:tr>
      <w:tr w:rsidR="006C69BA" w:rsidRPr="002228E2" w14:paraId="64C40273" w14:textId="77777777" w:rsidTr="006C69BA">
        <w:tc>
          <w:tcPr>
            <w:tcW w:w="3473" w:type="dxa"/>
          </w:tcPr>
          <w:p w14:paraId="37FBD50C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right"/>
            </w:pPr>
            <w:r w:rsidRPr="002228E2">
              <w:t>67-87 %</w:t>
            </w:r>
          </w:p>
        </w:tc>
        <w:tc>
          <w:tcPr>
            <w:tcW w:w="3473" w:type="dxa"/>
          </w:tcPr>
          <w:p w14:paraId="53290FBD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center"/>
            </w:pPr>
            <w:r w:rsidRPr="002228E2">
              <w:t xml:space="preserve">7 - 8 </w:t>
            </w:r>
            <w:proofErr w:type="spellStart"/>
            <w:r w:rsidRPr="002228E2">
              <w:t>баллов</w:t>
            </w:r>
            <w:proofErr w:type="spellEnd"/>
          </w:p>
        </w:tc>
        <w:tc>
          <w:tcPr>
            <w:tcW w:w="3474" w:type="dxa"/>
          </w:tcPr>
          <w:p w14:paraId="694DB274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</w:pPr>
            <w:r w:rsidRPr="002228E2">
              <w:t>«4»</w:t>
            </w:r>
          </w:p>
        </w:tc>
      </w:tr>
      <w:tr w:rsidR="006C69BA" w:rsidRPr="002228E2" w14:paraId="516ABDD5" w14:textId="77777777" w:rsidTr="006C69BA">
        <w:tc>
          <w:tcPr>
            <w:tcW w:w="3473" w:type="dxa"/>
          </w:tcPr>
          <w:p w14:paraId="4E9EEEB6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right"/>
            </w:pPr>
            <w:r w:rsidRPr="002228E2">
              <w:t>88-100 %</w:t>
            </w:r>
          </w:p>
        </w:tc>
        <w:tc>
          <w:tcPr>
            <w:tcW w:w="3473" w:type="dxa"/>
          </w:tcPr>
          <w:p w14:paraId="42389C66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  <w:jc w:val="center"/>
            </w:pPr>
            <w:r w:rsidRPr="002228E2">
              <w:t xml:space="preserve">  9 - 10 </w:t>
            </w:r>
            <w:proofErr w:type="spellStart"/>
            <w:r w:rsidRPr="002228E2">
              <w:t>баллов</w:t>
            </w:r>
            <w:proofErr w:type="spellEnd"/>
          </w:p>
        </w:tc>
        <w:tc>
          <w:tcPr>
            <w:tcW w:w="3474" w:type="dxa"/>
          </w:tcPr>
          <w:p w14:paraId="10D4DE8F" w14:textId="77777777" w:rsidR="006C69BA" w:rsidRPr="002228E2" w:rsidRDefault="006C69BA" w:rsidP="006C69BA">
            <w:pPr>
              <w:shd w:val="clear" w:color="auto" w:fill="FFFFFF" w:themeFill="background1"/>
              <w:spacing w:line="480" w:lineRule="auto"/>
            </w:pPr>
            <w:r w:rsidRPr="002228E2">
              <w:t>«5»</w:t>
            </w:r>
          </w:p>
        </w:tc>
      </w:tr>
    </w:tbl>
    <w:p w14:paraId="42443C78" w14:textId="77777777" w:rsidR="006C69BA" w:rsidRDefault="006C69BA" w:rsidP="00D74C43">
      <w:pPr>
        <w:tabs>
          <w:tab w:val="center" w:pos="4677"/>
        </w:tabs>
        <w:spacing w:line="276" w:lineRule="auto"/>
      </w:pPr>
    </w:p>
    <w:sectPr w:rsidR="006C69BA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2B4AE" w14:textId="77777777" w:rsidR="00110F71" w:rsidRDefault="00110F71">
      <w:r>
        <w:separator/>
      </w:r>
    </w:p>
  </w:endnote>
  <w:endnote w:type="continuationSeparator" w:id="0">
    <w:p w14:paraId="347CC505" w14:textId="77777777" w:rsidR="00110F71" w:rsidRDefault="0011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9016"/>
      <w:docPartObj>
        <w:docPartGallery w:val="Page Numbers (Bottom of Page)"/>
        <w:docPartUnique/>
      </w:docPartObj>
    </w:sdtPr>
    <w:sdtContent>
      <w:p w14:paraId="32F3433D" w14:textId="7CA973EA" w:rsidR="00110F71" w:rsidRDefault="00110F71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0E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9675A05" w14:textId="77777777" w:rsidR="00110F71" w:rsidRDefault="00110F71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902"/>
      <w:docPartObj>
        <w:docPartGallery w:val="Page Numbers (Bottom of Page)"/>
        <w:docPartUnique/>
      </w:docPartObj>
    </w:sdtPr>
    <w:sdtContent>
      <w:p w14:paraId="7925008C" w14:textId="79A6883C" w:rsidR="00110F71" w:rsidRDefault="00110F71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92E230" w14:textId="77777777" w:rsidR="00110F71" w:rsidRDefault="00110F7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116AF" w14:textId="77777777" w:rsidR="00110F71" w:rsidRDefault="00110F71">
      <w:r>
        <w:separator/>
      </w:r>
    </w:p>
  </w:footnote>
  <w:footnote w:type="continuationSeparator" w:id="0">
    <w:p w14:paraId="010AA38F" w14:textId="77777777" w:rsidR="00110F71" w:rsidRDefault="0011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A5A8D" w14:textId="165FF95A" w:rsidR="00110F71" w:rsidRDefault="00110F71" w:rsidP="00BF7CEC">
    <w:pPr>
      <w:pStyle w:val="af4"/>
      <w:jc w:val="center"/>
    </w:pPr>
    <w:r>
      <w:t>Балкашина Татьяна Дмитриевна</w:t>
    </w:r>
  </w:p>
  <w:p w14:paraId="28A8BECA" w14:textId="77777777" w:rsidR="00110F71" w:rsidRDefault="00110F71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643D1A0E8C094A6AB8FBE130AF9BA51C"/>
      </w:placeholder>
      <w:temporary/>
      <w:showingPlcHdr/>
      <w15:appearance w15:val="hidden"/>
    </w:sdtPr>
    <w:sdtContent>
      <w:p w14:paraId="6CC055DE" w14:textId="77777777" w:rsidR="00110F71" w:rsidRDefault="00110F71">
        <w:pPr>
          <w:pStyle w:val="af4"/>
        </w:pPr>
        <w:r>
          <w:t>[Введите текст]</w:t>
        </w:r>
      </w:p>
    </w:sdtContent>
  </w:sdt>
  <w:p w14:paraId="4C37C5EF" w14:textId="77777777" w:rsidR="00110F71" w:rsidRDefault="00110F71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1027"/>
    <w:multiLevelType w:val="hybridMultilevel"/>
    <w:tmpl w:val="416AF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3B7295"/>
    <w:multiLevelType w:val="hybridMultilevel"/>
    <w:tmpl w:val="C2D609C8"/>
    <w:lvl w:ilvl="0" w:tplc="781AD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FA2494"/>
    <w:multiLevelType w:val="hybridMultilevel"/>
    <w:tmpl w:val="11822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01B9"/>
    <w:multiLevelType w:val="hybridMultilevel"/>
    <w:tmpl w:val="DDDA6F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2A3BC9"/>
    <w:multiLevelType w:val="hybridMultilevel"/>
    <w:tmpl w:val="AD6ED2DC"/>
    <w:lvl w:ilvl="0" w:tplc="FC9207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7D43E3"/>
    <w:multiLevelType w:val="hybridMultilevel"/>
    <w:tmpl w:val="891A1E50"/>
    <w:lvl w:ilvl="0" w:tplc="041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53DD5"/>
    <w:multiLevelType w:val="hybridMultilevel"/>
    <w:tmpl w:val="AD9CCDA4"/>
    <w:lvl w:ilvl="0" w:tplc="8362BB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306D6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8ECB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D0815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5B026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6820F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C4A1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85CB25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784F3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E5014"/>
    <w:multiLevelType w:val="hybridMultilevel"/>
    <w:tmpl w:val="A672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10C57"/>
    <w:multiLevelType w:val="hybridMultilevel"/>
    <w:tmpl w:val="2DDCA1AE"/>
    <w:lvl w:ilvl="0" w:tplc="30C8D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903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44A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9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263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D2B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26A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E6E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7A6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66E2C67"/>
    <w:multiLevelType w:val="hybridMultilevel"/>
    <w:tmpl w:val="3E664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8441335"/>
    <w:multiLevelType w:val="multilevel"/>
    <w:tmpl w:val="01E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E5703"/>
    <w:multiLevelType w:val="hybridMultilevel"/>
    <w:tmpl w:val="7F92886C"/>
    <w:lvl w:ilvl="0" w:tplc="FFAE44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9E772BE"/>
    <w:multiLevelType w:val="multilevel"/>
    <w:tmpl w:val="27B800C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MS Mincho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MS Mincho" w:hint="default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eastAsia="MS Mincho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MS Mincho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MS Mincho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MS Mincho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MS Mincho" w:hint="default"/>
      </w:rPr>
    </w:lvl>
  </w:abstractNum>
  <w:abstractNum w:abstractNumId="13" w15:restartNumberingAfterBreak="0">
    <w:nsid w:val="1C9A7C0E"/>
    <w:multiLevelType w:val="hybridMultilevel"/>
    <w:tmpl w:val="BCA0E3BE"/>
    <w:lvl w:ilvl="0" w:tplc="9636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9455A6"/>
    <w:multiLevelType w:val="hybridMultilevel"/>
    <w:tmpl w:val="F3D83E64"/>
    <w:lvl w:ilvl="0" w:tplc="E5046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520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40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5A4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2A3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22A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F2C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EAB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EC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F9C53EC"/>
    <w:multiLevelType w:val="hybridMultilevel"/>
    <w:tmpl w:val="04EE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50F7C"/>
    <w:multiLevelType w:val="hybridMultilevel"/>
    <w:tmpl w:val="7BFCF75A"/>
    <w:lvl w:ilvl="0" w:tplc="FCD41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86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08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24E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83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64D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2E3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944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01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31B7103"/>
    <w:multiLevelType w:val="hybridMultilevel"/>
    <w:tmpl w:val="A87898C0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63C0A1B"/>
    <w:multiLevelType w:val="hybridMultilevel"/>
    <w:tmpl w:val="57166296"/>
    <w:lvl w:ilvl="0" w:tplc="88C8EBF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DE0C94"/>
    <w:multiLevelType w:val="hybridMultilevel"/>
    <w:tmpl w:val="6CF6A110"/>
    <w:lvl w:ilvl="0" w:tplc="91DAD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50F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980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2AB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5AF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E45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2E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54A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3CA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41075B6"/>
    <w:multiLevelType w:val="hybridMultilevel"/>
    <w:tmpl w:val="B06EE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91FEC"/>
    <w:multiLevelType w:val="hybridMultilevel"/>
    <w:tmpl w:val="A2D8B8B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34DA45B9"/>
    <w:multiLevelType w:val="hybridMultilevel"/>
    <w:tmpl w:val="27CAFBE6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4FC7049"/>
    <w:multiLevelType w:val="hybridMultilevel"/>
    <w:tmpl w:val="EA509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65195"/>
    <w:multiLevelType w:val="hybridMultilevel"/>
    <w:tmpl w:val="F4FA9D9E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8E9775E"/>
    <w:multiLevelType w:val="hybridMultilevel"/>
    <w:tmpl w:val="67F6D614"/>
    <w:lvl w:ilvl="0" w:tplc="5D0E3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6EF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4A0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ED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E9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62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8A4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6C2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A2B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9A52037"/>
    <w:multiLevelType w:val="hybridMultilevel"/>
    <w:tmpl w:val="26DC0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2177B"/>
    <w:multiLevelType w:val="hybridMultilevel"/>
    <w:tmpl w:val="CBB6923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24F0249"/>
    <w:multiLevelType w:val="multilevel"/>
    <w:tmpl w:val="5B58BA9C"/>
    <w:lvl w:ilvl="0">
      <w:start w:val="1"/>
      <w:numFmt w:val="decimal"/>
      <w:lvlText w:val="%1."/>
      <w:lvlJc w:val="left"/>
      <w:pPr>
        <w:ind w:left="2403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73B73F4"/>
    <w:multiLevelType w:val="hybridMultilevel"/>
    <w:tmpl w:val="6530621E"/>
    <w:lvl w:ilvl="0" w:tplc="7756B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80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547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DC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FCF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7EA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8EC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9A9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F28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9DA7110"/>
    <w:multiLevelType w:val="hybridMultilevel"/>
    <w:tmpl w:val="79D2C81E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1" w15:restartNumberingAfterBreak="0">
    <w:nsid w:val="4E4035EB"/>
    <w:multiLevelType w:val="hybridMultilevel"/>
    <w:tmpl w:val="7DACBAD6"/>
    <w:lvl w:ilvl="0" w:tplc="12163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B81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E64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744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C0A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2C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05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0C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602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4F2201CB"/>
    <w:multiLevelType w:val="hybridMultilevel"/>
    <w:tmpl w:val="5E8A7306"/>
    <w:lvl w:ilvl="0" w:tplc="F95AB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90C2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6055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A62C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B479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6CAC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FCAC4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D82C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EFA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5552F"/>
    <w:multiLevelType w:val="hybridMultilevel"/>
    <w:tmpl w:val="9BAED00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760936"/>
    <w:multiLevelType w:val="hybridMultilevel"/>
    <w:tmpl w:val="23446B0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 w15:restartNumberingAfterBreak="0">
    <w:nsid w:val="53326888"/>
    <w:multiLevelType w:val="hybridMultilevel"/>
    <w:tmpl w:val="F7505828"/>
    <w:lvl w:ilvl="0" w:tplc="7E3A0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C27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C28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48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68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12B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24D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20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C0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5408706C"/>
    <w:multiLevelType w:val="hybridMultilevel"/>
    <w:tmpl w:val="FBB4C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43611"/>
    <w:multiLevelType w:val="hybridMultilevel"/>
    <w:tmpl w:val="B88C6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01952"/>
    <w:multiLevelType w:val="hybridMultilevel"/>
    <w:tmpl w:val="3766CD08"/>
    <w:lvl w:ilvl="0" w:tplc="7F9E3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A473125"/>
    <w:multiLevelType w:val="hybridMultilevel"/>
    <w:tmpl w:val="32766992"/>
    <w:lvl w:ilvl="0" w:tplc="74729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FC8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C6A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B0A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664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14F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B8D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C06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5AD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5A6406F7"/>
    <w:multiLevelType w:val="hybridMultilevel"/>
    <w:tmpl w:val="B3B49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C7A3F"/>
    <w:multiLevelType w:val="hybridMultilevel"/>
    <w:tmpl w:val="0DF4BB92"/>
    <w:lvl w:ilvl="0" w:tplc="04190015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D867DE0"/>
    <w:multiLevelType w:val="multilevel"/>
    <w:tmpl w:val="980C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534D58"/>
    <w:multiLevelType w:val="hybridMultilevel"/>
    <w:tmpl w:val="DF9AA9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837A6"/>
    <w:multiLevelType w:val="hybridMultilevel"/>
    <w:tmpl w:val="1B60AF0A"/>
    <w:lvl w:ilvl="0" w:tplc="A0822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56F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C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CAF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B86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AE5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14D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AA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D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64A3A72"/>
    <w:multiLevelType w:val="hybridMultilevel"/>
    <w:tmpl w:val="DF66FAAA"/>
    <w:lvl w:ilvl="0" w:tplc="EB6C5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07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67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6A2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A5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849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047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AEA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A2F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7EC6E14"/>
    <w:multiLevelType w:val="hybridMultilevel"/>
    <w:tmpl w:val="19729C50"/>
    <w:lvl w:ilvl="0" w:tplc="EB0A9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E75B09"/>
    <w:multiLevelType w:val="hybridMultilevel"/>
    <w:tmpl w:val="071657C4"/>
    <w:lvl w:ilvl="0" w:tplc="2C1223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F651A1D"/>
    <w:multiLevelType w:val="hybridMultilevel"/>
    <w:tmpl w:val="364E9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41"/>
  </w:num>
  <w:num w:numId="3">
    <w:abstractNumId w:val="17"/>
  </w:num>
  <w:num w:numId="4">
    <w:abstractNumId w:val="22"/>
  </w:num>
  <w:num w:numId="5">
    <w:abstractNumId w:val="24"/>
  </w:num>
  <w:num w:numId="6">
    <w:abstractNumId w:val="34"/>
  </w:num>
  <w:num w:numId="7">
    <w:abstractNumId w:val="28"/>
  </w:num>
  <w:num w:numId="8">
    <w:abstractNumId w:val="9"/>
  </w:num>
  <w:num w:numId="9">
    <w:abstractNumId w:val="11"/>
  </w:num>
  <w:num w:numId="10">
    <w:abstractNumId w:val="0"/>
  </w:num>
  <w:num w:numId="11">
    <w:abstractNumId w:val="15"/>
  </w:num>
  <w:num w:numId="12">
    <w:abstractNumId w:val="3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1"/>
  </w:num>
  <w:num w:numId="18">
    <w:abstractNumId w:val="36"/>
  </w:num>
  <w:num w:numId="19">
    <w:abstractNumId w:val="32"/>
  </w:num>
  <w:num w:numId="20">
    <w:abstractNumId w:val="25"/>
  </w:num>
  <w:num w:numId="21">
    <w:abstractNumId w:val="39"/>
  </w:num>
  <w:num w:numId="22">
    <w:abstractNumId w:val="19"/>
  </w:num>
  <w:num w:numId="23">
    <w:abstractNumId w:val="31"/>
  </w:num>
  <w:num w:numId="24">
    <w:abstractNumId w:val="8"/>
  </w:num>
  <w:num w:numId="25">
    <w:abstractNumId w:val="45"/>
  </w:num>
  <w:num w:numId="26">
    <w:abstractNumId w:val="14"/>
  </w:num>
  <w:num w:numId="27">
    <w:abstractNumId w:val="29"/>
  </w:num>
  <w:num w:numId="28">
    <w:abstractNumId w:val="16"/>
  </w:num>
  <w:num w:numId="29">
    <w:abstractNumId w:val="44"/>
  </w:num>
  <w:num w:numId="30">
    <w:abstractNumId w:val="35"/>
  </w:num>
  <w:num w:numId="31">
    <w:abstractNumId w:val="38"/>
  </w:num>
  <w:num w:numId="32">
    <w:abstractNumId w:val="23"/>
  </w:num>
  <w:num w:numId="33">
    <w:abstractNumId w:val="26"/>
  </w:num>
  <w:num w:numId="34">
    <w:abstractNumId w:val="37"/>
  </w:num>
  <w:num w:numId="35">
    <w:abstractNumId w:val="2"/>
  </w:num>
  <w:num w:numId="36">
    <w:abstractNumId w:val="20"/>
  </w:num>
  <w:num w:numId="37">
    <w:abstractNumId w:val="40"/>
  </w:num>
  <w:num w:numId="38">
    <w:abstractNumId w:val="33"/>
  </w:num>
  <w:num w:numId="39">
    <w:abstractNumId w:val="6"/>
  </w:num>
  <w:num w:numId="40">
    <w:abstractNumId w:val="18"/>
  </w:num>
  <w:num w:numId="41">
    <w:abstractNumId w:val="7"/>
  </w:num>
  <w:num w:numId="42">
    <w:abstractNumId w:val="43"/>
  </w:num>
  <w:num w:numId="43">
    <w:abstractNumId w:val="5"/>
  </w:num>
  <w:num w:numId="44">
    <w:abstractNumId w:val="13"/>
  </w:num>
  <w:num w:numId="45">
    <w:abstractNumId w:val="1"/>
  </w:num>
  <w:num w:numId="46">
    <w:abstractNumId w:val="42"/>
  </w:num>
  <w:num w:numId="47">
    <w:abstractNumId w:val="10"/>
  </w:num>
  <w:num w:numId="48">
    <w:abstractNumId w:val="46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92"/>
    <w:rsid w:val="00040B13"/>
    <w:rsid w:val="00072792"/>
    <w:rsid w:val="000B23B1"/>
    <w:rsid w:val="001043FE"/>
    <w:rsid w:val="00110F71"/>
    <w:rsid w:val="0011727E"/>
    <w:rsid w:val="00122760"/>
    <w:rsid w:val="001D7AAC"/>
    <w:rsid w:val="00236913"/>
    <w:rsid w:val="002871DF"/>
    <w:rsid w:val="002B344B"/>
    <w:rsid w:val="002B60E9"/>
    <w:rsid w:val="002D2B5C"/>
    <w:rsid w:val="00300888"/>
    <w:rsid w:val="00362E49"/>
    <w:rsid w:val="003C0328"/>
    <w:rsid w:val="00401153"/>
    <w:rsid w:val="00412C2F"/>
    <w:rsid w:val="00414171"/>
    <w:rsid w:val="004861A6"/>
    <w:rsid w:val="004964C4"/>
    <w:rsid w:val="004A206C"/>
    <w:rsid w:val="004F31ED"/>
    <w:rsid w:val="0050129A"/>
    <w:rsid w:val="00561C5E"/>
    <w:rsid w:val="005D6813"/>
    <w:rsid w:val="006170A4"/>
    <w:rsid w:val="0062261A"/>
    <w:rsid w:val="00624EB1"/>
    <w:rsid w:val="00670C63"/>
    <w:rsid w:val="006772CB"/>
    <w:rsid w:val="006C69BA"/>
    <w:rsid w:val="006F618E"/>
    <w:rsid w:val="00713C6C"/>
    <w:rsid w:val="00716DB9"/>
    <w:rsid w:val="007955A7"/>
    <w:rsid w:val="0083675F"/>
    <w:rsid w:val="008B7F96"/>
    <w:rsid w:val="008C687E"/>
    <w:rsid w:val="008E48D8"/>
    <w:rsid w:val="009D4A66"/>
    <w:rsid w:val="009D5408"/>
    <w:rsid w:val="009E6890"/>
    <w:rsid w:val="00A4299E"/>
    <w:rsid w:val="00A52F4F"/>
    <w:rsid w:val="00AB0B66"/>
    <w:rsid w:val="00BF7CEC"/>
    <w:rsid w:val="00CE4EF8"/>
    <w:rsid w:val="00CF7ACD"/>
    <w:rsid w:val="00D356AF"/>
    <w:rsid w:val="00D508E0"/>
    <w:rsid w:val="00D74C43"/>
    <w:rsid w:val="00DE4E02"/>
    <w:rsid w:val="00E762FB"/>
    <w:rsid w:val="00E8318E"/>
    <w:rsid w:val="00EC65DB"/>
    <w:rsid w:val="00FA2B9E"/>
    <w:rsid w:val="00FE1C08"/>
    <w:rsid w:val="00FF58D6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3C21"/>
  <w15:chartTrackingRefBased/>
  <w15:docId w15:val="{EC27663B-7E83-4E4F-957E-F35CF4A4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8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7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7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7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7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7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7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7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7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7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072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07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27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7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27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27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79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nhideWhenUsed/>
    <w:rsid w:val="00FF58D6"/>
    <w:pPr>
      <w:spacing w:after="120"/>
    </w:pPr>
  </w:style>
  <w:style w:type="character" w:customStyle="1" w:styleId="ad">
    <w:name w:val="Основной текст Знак"/>
    <w:basedOn w:val="a0"/>
    <w:link w:val="ac"/>
    <w:rsid w:val="00FF58D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FF58D6"/>
  </w:style>
  <w:style w:type="paragraph" w:styleId="ae">
    <w:name w:val="Normal (Web)"/>
    <w:aliases w:val="Знак Знак1,Обычный (Web)"/>
    <w:basedOn w:val="a"/>
    <w:link w:val="af"/>
    <w:uiPriority w:val="99"/>
    <w:unhideWhenUsed/>
    <w:qFormat/>
    <w:rsid w:val="00FF58D6"/>
    <w:pPr>
      <w:spacing w:before="100" w:beforeAutospacing="1" w:after="100" w:afterAutospacing="1"/>
    </w:pPr>
  </w:style>
  <w:style w:type="character" w:styleId="af0">
    <w:name w:val="Emphasis"/>
    <w:basedOn w:val="a0"/>
    <w:qFormat/>
    <w:rsid w:val="00FF58D6"/>
    <w:rPr>
      <w:i/>
      <w:iCs/>
    </w:rPr>
  </w:style>
  <w:style w:type="paragraph" w:customStyle="1" w:styleId="af1">
    <w:name w:val="Знак"/>
    <w:basedOn w:val="a"/>
    <w:rsid w:val="00EC65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C65D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C65D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4">
    <w:name w:val="header"/>
    <w:basedOn w:val="a"/>
    <w:link w:val="af5"/>
    <w:uiPriority w:val="99"/>
    <w:unhideWhenUsed/>
    <w:rsid w:val="00EC65D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C65D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footer"/>
    <w:basedOn w:val="a"/>
    <w:link w:val="af7"/>
    <w:uiPriority w:val="99"/>
    <w:unhideWhenUsed/>
    <w:rsid w:val="00EC65D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C65D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8">
    <w:name w:val="Hyperlink"/>
    <w:basedOn w:val="a0"/>
    <w:uiPriority w:val="99"/>
    <w:unhideWhenUsed/>
    <w:rsid w:val="00EC65D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EC65DB"/>
  </w:style>
  <w:style w:type="character" w:customStyle="1" w:styleId="hl">
    <w:name w:val="hl"/>
    <w:basedOn w:val="a0"/>
    <w:rsid w:val="00EC65DB"/>
  </w:style>
  <w:style w:type="paragraph" w:customStyle="1" w:styleId="c4">
    <w:name w:val="c4"/>
    <w:basedOn w:val="a"/>
    <w:rsid w:val="00EC65DB"/>
    <w:pPr>
      <w:spacing w:before="100" w:beforeAutospacing="1" w:after="100" w:afterAutospacing="1"/>
    </w:pPr>
  </w:style>
  <w:style w:type="character" w:customStyle="1" w:styleId="c1">
    <w:name w:val="c1"/>
    <w:basedOn w:val="a0"/>
    <w:rsid w:val="00EC65DB"/>
  </w:style>
  <w:style w:type="paragraph" w:customStyle="1" w:styleId="11">
    <w:name w:val="Стиль1"/>
    <w:basedOn w:val="a"/>
    <w:link w:val="12"/>
    <w:qFormat/>
    <w:rsid w:val="00EC65DB"/>
    <w:pPr>
      <w:ind w:firstLine="567"/>
      <w:jc w:val="both"/>
    </w:pPr>
    <w:rPr>
      <w:rFonts w:eastAsia="Calibri"/>
      <w:sz w:val="28"/>
      <w:szCs w:val="28"/>
      <w:lang w:eastAsia="en-US"/>
    </w:rPr>
  </w:style>
  <w:style w:type="character" w:customStyle="1" w:styleId="12">
    <w:name w:val="Стиль1 Знак"/>
    <w:link w:val="11"/>
    <w:rsid w:val="00EC65DB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table" w:styleId="af9">
    <w:name w:val="Table Grid"/>
    <w:basedOn w:val="a1"/>
    <w:uiPriority w:val="59"/>
    <w:rsid w:val="00EC65D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a">
    <w:name w:val="текст опыта"/>
    <w:basedOn w:val="a"/>
    <w:link w:val="afb"/>
    <w:qFormat/>
    <w:rsid w:val="00EC65DB"/>
    <w:pPr>
      <w:ind w:firstLine="567"/>
      <w:jc w:val="both"/>
    </w:pPr>
    <w:rPr>
      <w:color w:val="000000"/>
      <w:sz w:val="28"/>
      <w:szCs w:val="28"/>
      <w:shd w:val="clear" w:color="auto" w:fill="FFFFFF"/>
    </w:rPr>
  </w:style>
  <w:style w:type="character" w:customStyle="1" w:styleId="afb">
    <w:name w:val="текст опыта Знак"/>
    <w:link w:val="afa"/>
    <w:rsid w:val="00EC65DB"/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table" w:customStyle="1" w:styleId="13">
    <w:name w:val="Сетка таблицы1"/>
    <w:basedOn w:val="a1"/>
    <w:next w:val="af9"/>
    <w:uiPriority w:val="59"/>
    <w:rsid w:val="00CE4EF8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">
    <w:name w:val="Обычный (веб) Знак"/>
    <w:aliases w:val="Знак Знак1 Знак,Обычный (Web) Знак"/>
    <w:basedOn w:val="a0"/>
    <w:link w:val="ae"/>
    <w:uiPriority w:val="99"/>
    <w:locked/>
    <w:rsid w:val="002871D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c">
    <w:name w:val="Strong"/>
    <w:uiPriority w:val="22"/>
    <w:qFormat/>
    <w:rsid w:val="00287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8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611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79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8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10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2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rospotrebnadzor.ru/files/news/SP2.4.3648-20_deti.pdf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2.png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04908" TargetMode="External"/><Relationship Id="rId29" Type="http://schemas.openxmlformats.org/officeDocument/2006/relationships/image" Target="media/image12.jpeg"/><Relationship Id="rId11" Type="http://schemas.openxmlformats.org/officeDocument/2006/relationships/chart" Target="charts/chart3.xm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19" Type="http://schemas.openxmlformats.org/officeDocument/2006/relationships/hyperlink" Target="http://pravo.gov.ru/proxy/ips/?docbody=&amp;nd=102431687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academic.ru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6.pn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yperlink" Target="https://mintrud.gov.ru/docs/mintrud/orders/1319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0" Type="http://schemas.openxmlformats.org/officeDocument/2006/relationships/image" Target="media/image3.jpeg"/><Relationship Id="rId41" Type="http://schemas.openxmlformats.org/officeDocument/2006/relationships/image" Target="media/image2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cademic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Лист2!$B$4</c:f>
              <c:strCache>
                <c:ptCount val="1"/>
                <c:pt idx="0">
                  <c:v>Число учащихся nij, получивших оценку xj контрольной группы до проведения эксперимента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Лист3!$B$7:$B$17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C6-4C59-90B1-A3CB71C578F9}"/>
            </c:ext>
          </c:extLst>
        </c:ser>
        <c:ser>
          <c:idx val="1"/>
          <c:order val="1"/>
          <c:tx>
            <c:strRef>
              <c:f>Лист3!$E$4</c:f>
              <c:strCache>
                <c:ptCount val="1"/>
                <c:pt idx="0">
                  <c:v>Число учащихся nij, получивших оценку xj участниками экспериментальной группы до проведения эксперимента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Лист3!$E$7:$E$17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C6-4C59-90B1-A3CB71C57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5078656"/>
        <c:axId val="495074720"/>
      </c:barChart>
      <c:catAx>
        <c:axId val="49507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4720"/>
        <c:crosses val="autoZero"/>
        <c:auto val="0"/>
        <c:lblAlgn val="ctr"/>
        <c:lblOffset val="100"/>
        <c:noMultiLvlLbl val="0"/>
      </c:catAx>
      <c:valAx>
        <c:axId val="495074720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8656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</c:f>
              <c:strCache>
                <c:ptCount val="1"/>
                <c:pt idx="0">
                  <c:v>Число учащихся nij, получивших оценку xj участниками контрольной группы до проведения эксперимента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Лист3!$B$7:$B$17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AB-41FE-8C71-12A872C68575}"/>
            </c:ext>
          </c:extLst>
        </c:ser>
        <c:ser>
          <c:idx val="1"/>
          <c:order val="1"/>
          <c:tx>
            <c:strRef>
              <c:f>Лист3!$H$2</c:f>
              <c:strCache>
                <c:ptCount val="1"/>
                <c:pt idx="0">
                  <c:v>Число учащихся nij, получивших оценку xj участниками контрольной группы после проведения эксперимента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Лист3!$H$5:$H$15</c:f>
              <c:numCache>
                <c:formatCode>General</c:formatCode>
                <c:ptCount val="11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AB-41FE-8C71-12A872C68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5078656"/>
        <c:axId val="495074720"/>
      </c:barChart>
      <c:catAx>
        <c:axId val="49507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4720"/>
        <c:crosses val="autoZero"/>
        <c:auto val="0"/>
        <c:lblAlgn val="ctr"/>
        <c:lblOffset val="100"/>
        <c:noMultiLvlLbl val="0"/>
      </c:catAx>
      <c:valAx>
        <c:axId val="495074720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8656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Лист3!$E$4</c:f>
              <c:strCache>
                <c:ptCount val="1"/>
                <c:pt idx="0">
                  <c:v>Число учащихся nij, получивших оценку xj участниками экспериментальной группы до проведения эксперимента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Лист3!$E$7:$E$17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6-453F-8A15-C2DCFB258F0F}"/>
            </c:ext>
          </c:extLst>
        </c:ser>
        <c:ser>
          <c:idx val="1"/>
          <c:order val="1"/>
          <c:tx>
            <c:strRef>
              <c:f>Лист3!$K$2</c:f>
              <c:strCache>
                <c:ptCount val="1"/>
                <c:pt idx="0">
                  <c:v>Число учащихся nij, получивших оценку xj участниками экспериментальной группы после проведения эксперимента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Лист3!$K$5:$K$15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46-453F-8A15-C2DCFB258F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5078656"/>
        <c:axId val="495074720"/>
      </c:barChart>
      <c:catAx>
        <c:axId val="49507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4720"/>
        <c:crosses val="autoZero"/>
        <c:auto val="0"/>
        <c:lblAlgn val="ctr"/>
        <c:lblOffset val="100"/>
        <c:noMultiLvlLbl val="0"/>
      </c:catAx>
      <c:valAx>
        <c:axId val="495074720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8656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Лист3!$H$2</c:f>
              <c:strCache>
                <c:ptCount val="1"/>
                <c:pt idx="0">
                  <c:v>Число учащихся nij, получивших оценку xj участниками контрольной группы после проведения эксперимента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Лист3!$H$5:$H$15</c:f>
              <c:numCache>
                <c:formatCode>General</c:formatCode>
                <c:ptCount val="11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3-416A-9133-2CF79A3656F7}"/>
            </c:ext>
          </c:extLst>
        </c:ser>
        <c:ser>
          <c:idx val="1"/>
          <c:order val="1"/>
          <c:tx>
            <c:strRef>
              <c:f>Лист3!$K$2</c:f>
              <c:strCache>
                <c:ptCount val="1"/>
                <c:pt idx="0">
                  <c:v>Число учащихся nij, получивших оценку xj участниками экспериментальной группы после проведения эксперимента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Лист2!$B$21:$B$31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Лист3!$K$5:$K$15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A3-416A-9133-2CF79A3656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5078656"/>
        <c:axId val="495074720"/>
      </c:barChart>
      <c:catAx>
        <c:axId val="49507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баллов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4720"/>
        <c:crosses val="autoZero"/>
        <c:auto val="0"/>
        <c:lblAlgn val="ctr"/>
        <c:lblOffset val="100"/>
        <c:noMultiLvlLbl val="0"/>
      </c:catAx>
      <c:valAx>
        <c:axId val="495074720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078656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3D1A0E8C094A6AB8FBE130AF9BA5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D166B0-F62D-4EF0-B899-68C472FCC1D9}"/>
      </w:docPartPr>
      <w:docPartBody>
        <w:p w:rsidR="00AD3170" w:rsidRDefault="00AD3170" w:rsidP="00AD3170">
          <w:pPr>
            <w:pStyle w:val="643D1A0E8C094A6AB8FBE130AF9BA51C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70"/>
    <w:rsid w:val="00163F15"/>
    <w:rsid w:val="00387021"/>
    <w:rsid w:val="003C6445"/>
    <w:rsid w:val="00AD3170"/>
    <w:rsid w:val="00E1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43D1A0E8C094A6AB8FBE130AF9BA51C">
    <w:name w:val="643D1A0E8C094A6AB8FBE130AF9BA51C"/>
    <w:rsid w:val="00AD3170"/>
  </w:style>
  <w:style w:type="paragraph" w:customStyle="1" w:styleId="299804DC623141CA96938BA71808E739">
    <w:name w:val="299804DC623141CA96938BA71808E739"/>
    <w:rsid w:val="00AD3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B892F-4D49-4F8D-8033-7F226C3C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40</Pages>
  <Words>9642</Words>
  <Characters>54962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НАО Средняя школа №3</dc:creator>
  <cp:keywords/>
  <dc:description/>
  <cp:lastModifiedBy>User</cp:lastModifiedBy>
  <cp:revision>11</cp:revision>
  <dcterms:created xsi:type="dcterms:W3CDTF">2026-03-07T17:53:00Z</dcterms:created>
  <dcterms:modified xsi:type="dcterms:W3CDTF">2026-03-18T03:52:00Z</dcterms:modified>
</cp:coreProperties>
</file>