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AE0" w:rsidRPr="00BE5AE0" w:rsidRDefault="00BE5AE0" w:rsidP="00BE5AE0">
      <w:pPr>
        <w:spacing w:after="20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Тема опыта: «Семиотические технологии как один из активных методов, используемых на уроках истории и обществознания»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Автор опыта: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Гречкина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Наталья Александровна, учитель истории ГБОУ НАО «Средняя школа п. Искателей».</w:t>
      </w:r>
    </w:p>
    <w:p w:rsidR="00BE5AE0" w:rsidRPr="00BE5AE0" w:rsidRDefault="00BE5AE0" w:rsidP="00BE5AE0">
      <w:pPr>
        <w:spacing w:after="20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Информация об опыте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1.1 Условия возникновения и становления опыта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Большие изменения произошли в системе образования, изменились запросы общества, внедрение инновационных компьютерных технологий.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Сегодняшний ученик это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ребенок, который выполняет послушно задания учителя по учебнику. У него свой взгляд, субъективный опыт на изучаемый материал. Сейчас перед учеником стоят другие цели и задачи по изучению истории и обществознания. Стандарты второго поколения нацеливают нас на достижение конкретных результатов. По опросу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проводимых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Левадо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–Центром в 2019 году выяснилось, что приоритетными предметами является русский язык - 43%, математика - 39%, а обществознание не вошло в пятерку приоритетных. При этом 75% старшеклассников испытывают на уроках стресс, страх, скуку, грусть. Пока общество воспринимало ребенка как «неполноценного взрослого» были распространены методы точного восприятия услышанного и прочитанного, такие как семиотические приемы.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Автор 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опыты работает в государственном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общеобразовательн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учреждении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Ненецкого автономного округа «Средняя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школ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п. Искателей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учителем истории и обществознания. Общий стаж педагогической деятельности в данной должности 18 лет.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Возникновение и становление опыты происходило в ГБОУ НАО «СШ п. Искателей». Здесь создаются все условия для развития творческого потенциала учащихся. Началом работы по теме опыта стало проведение диагностики по выявлению мотивации и интереса на уроках истории с помощью семиотических приемов как одного из активных методов. Автор имеет большой опыт использования семиотических технологий на уроках истории и обществознания. На основе полученных результатов   возникла иде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об использовании этих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технологий.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1.2 Актуальность опыта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Эффективность и результативность обучения любого предмета является приоритетной задачей для участников образовательного процесса - учителей, учеников и родителей. Часто возникают вопросы: «Почему одни учен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ики более успешны и мотивирован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ы, а другие сталкиваются с проблемами во время обучения, теряют всякий интерес»? Чтобы ответить на этот вопрос, необходимо решить задачу, которая заключается в том, как семиотические технологии могут помочь ученику не потерять интерес к предмету.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1.3 Ведущая педагогическая идея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Ведущая педагогическая идея заключается в создании условий для использования семиотических технологий как активного метода на уроках истории и обществознания, что в свою очередь будет способствовать повышенному интересу изучения истории и обществознания.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1.4 Длительность работы над опытом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с использованием семиотических технологий в педагогической практике разделена на несколько этапов: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 этап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начальный сентябрь 2017г - ноябрь 2017г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2 этап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основной - декабрь 2017-март 2020 г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 этап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заключительный - март 2020-май 2020г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Начальный период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предполагает изучение методической литературы, методик, подбор диагностического материала.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основном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этапе проводились мероприятия, уроки с использованием семи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отических технологий, решались учебные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задач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и, разрабатывались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системы заданий, направленных на формирование интереса, активности на уроках.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Диагностика и анализ полученных материалов на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заключительном этапе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подтвердили успешность выбранной технологии для решения обозначенной педагогической проблемы.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1.5 Диапазон опыта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Работа с использованием семиотических технологий по развитию активности, интереса, коллективной работы, умение найти точную информацию из текста прослеживается на уроках истории и обществозна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ния в образовательной организации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Диапазон применяемого опыта достаточно широк: проведение игр, словарной работы, анализа текста на уроках, дискуссионная работа.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1.6 Теоретическая база опыта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«Руководящей основой нашей дидактики пусть будет метод, при котором учащиеся меньше бы учили, учащиеся больше бы учились;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 школах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было бы меньше одурения, напрасного труда, а больше досуга, радостей и основательного успеха» (Ян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Амос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Каменский)</w:t>
      </w:r>
      <w:r w:rsidRPr="00BE5AE0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[1, с.44]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Особого внимания заслуживает позиция другого выдающегося деятеля 17 века Джона Локка. Он рассматривает происхождение знаний из ощущений и рефлексии. «Все знания приобретаются из опыта» (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Дж.Локк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) [5, с.18]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П.Ф.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Каптерев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провел исследования умственной работы учащихся, значение движения в умственной работе предметных и словесных представлений учащихся, типов одаренности школьников. В книге Л.С. Выготского «Педагогическая психология» так же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содержатся  основные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теоретические положения воспитания у детей внимания, мышления, эмоций.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Педагогический подход к реше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нию данной проблемы представлен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трудах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Г.И.Щукиной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М.Н.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Скаткиной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И.Я.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Лернера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Особое внима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ние уделяется проблемам развития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познавательного интереса. В данном направлении работал американский психолог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Г.Гарднер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теория «Множественного интеллекта». Она заключается в том, что человек по природе обладает не единым общим интеллектом, а рядом относительно автономных интеллектов.</w:t>
      </w:r>
      <w:r w:rsidRPr="00BE5AE0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[4 с. 23 ]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Главным методом из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учения человеческого интеллекта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наблюдение за естественным поведением индивидов. Что такое семиотика? Семиотика – наука о знаках разной природы (слово, жест, образ)</w:t>
      </w:r>
      <w:r w:rsidRPr="00BE5AE0">
        <w:rPr>
          <w:rFonts w:eastAsiaTheme="minorEastAsia"/>
          <w:color w:val="FF0000"/>
          <w:sz w:val="16"/>
          <w:szCs w:val="16"/>
          <w:lang w:eastAsia="ru-RU"/>
        </w:rPr>
        <w:t>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его еще называют </w:t>
      </w:r>
      <w:r w:rsidR="00B573C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множественный интеллект.</w:t>
      </w:r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Педагогическая наука давно знает о существовании нескольких способов восприятия информации. Психологи выделяют три группы людей в зависимости от ведущего способа переработки информации: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визуалы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(информация воспринимается глазами),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аудиалы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(информация воспринимается ушами), кинетики (информацию необходимо ощутить, потрогать). Таким образом, исследования рассматривают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>семиотические  технологии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FFFFF"/>
          <w:lang w:eastAsia="ru-RU"/>
        </w:rPr>
        <w:t xml:space="preserve"> как один из наиболее продуктивных приемов. Это повышает интерес детей к школьным предметам.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организации использования этих методов автор опыта заимствовал элементы для проведения уроков, которые ориентированы на получение самостоятельной информации, 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развитию интереса, умение выступать перед классом.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Виды интеллекта, которые выделяет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Гарднер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1.Вербально-лингвистический 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включает чтение, письмо, говорение, </w:t>
      </w:r>
      <w:proofErr w:type="gram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 на</w:t>
      </w:r>
      <w:proofErr w:type="gram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родном и иностранных языках. Это могут быть задания, связанные с чтением интересной книги, словарной игрой, чтобы выразить то, что у вас на уме, и для того</w:t>
      </w:r>
      <w:r w:rsidR="00B573C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понять других людей. Он наиболее развит у поэтов, директоров, ораторов и человека, для которого язык является важной базой для деятельности. Однако вербально – лингвистический интеллект – нечто гораздо </w:t>
      </w:r>
      <w:proofErr w:type="gram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большее</w:t>
      </w:r>
      <w:r w:rsidR="00B57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</w:t>
      </w:r>
      <w:proofErr w:type="gram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 способность высказывать мысли. От того, насколько он развит, зависит и получение новых знаний, и их запоминание, и их встраивание в уже имеющуюся информацию, и их последующее извлечение из памяти.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Логико-математический вид -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цифры, числа, графики.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Это могут быть задания на классификацию и последовательность действий, числовые и логические игры, решение различных пазлов. Современным ученикам чрезвычайно трудно мотивировать к познавательной деятельности, к поиску пути к цели в поле информации и коммуникации. Развитие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логико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математического мышления состоит в формировании у школьников характерных приемов мыслительной деятельности. Важно</w:t>
      </w:r>
      <w:r w:rsidR="00B573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чтобы в структуру умственной деятельности школьников, помимо алгоритмических умений и навыков, вошли эвристич</w:t>
      </w:r>
      <w:r w:rsidR="00B573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еские приемы, которые необходимы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для реше</w:t>
      </w:r>
      <w:r w:rsidR="00F47D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ния творческих задач, применения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знаний в новых ситуациях, доказательства.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Интеллект естествоиспытателя -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ключает понимание мира природы растений, животных, наблюдательность и умение классифицировать также и другие вещи.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Визуально-пространственный 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ключает визуальное восприятие окружающей действительности, способность создавать и использовать воображаемые образы, а так же ориентацию в пространстве.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Живопись, искусство.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Визуалы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те, кто воспринимает мир как череду картинок или как видеофильм. Таким людям очень легко представить себе какой-либо предмет. Они хорошие рассказчики, так как могут мысленно представить и описать словами картину. Когда они говорят</w:t>
      </w:r>
      <w:r w:rsidR="00F47D6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внимание собеседника.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Визуалам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нравится искусство, карты, диаграммы, графики. В педагогике используются различные графические техники: 1) интеллект – карты или ментальные карты 2)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фишбон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«рыбьи –косточки», взаимосвязь следствий и причин 3)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денотатные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графы, способность выделять из текста существенные признаки. 4) концептуальные таблицы 5) кластеры.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Телесно-кинестетический 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н может быть развит через конструирование, танец, различные виды спорта и подвижные игры, пантомиму, а также использование различных приспособлений и инструментов для решения проблем и обучения. Существует большое количество разных техник: лепка из глины и теста, аппликации из разного материала, конструирование, рисование пальцами, кистью. Активное использование этих форм в образовательных целях поможет большому числу учеников почувствовать себя более успешными.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Аудио-музыкальный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может быть развит посредством слушания музыки, включения в различные ритмические игры, пение, танец или игру на различных музыкальных инструментах.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Гарднер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описывает аудио - музыкальный интеллект как способность исполнять, сочинять музыку или получать от нее удовольствие. Ученикам с аудио – музыкальным типом интеллекта нравится создавать и слушать </w:t>
      </w:r>
      <w:r w:rsidR="00F47D6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музыку, они склонны к тому, что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бы думать звуками, ритмами и шаблонами.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Межличностный 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заимодействия с другими людьми, умение работать сообща. Он может быть развит через участие в коллективных играх, групповых проектах, дискуссиях, </w:t>
      </w:r>
      <w:r w:rsidR="00F47D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F47D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Способность познавать себя через других – такая же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неотъемлемая составляющая человека, как и умение узнавать предметы или звуки.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ыделяют группу методов организации взаимодействия учащихся, которая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включает освоение элементарных норм ведения разговора, метод взаимной проверки, метод взаимных заданий, совместного нахождения лучшего решения, временную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работу в группах, создание ситуаций совместных переживаний, организацию работы учащихся-консультантов, дискуссию. Введение этих методов способствует накоплению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у учащихся социального опыта общения и освоению учащимися социальных методов организации учебной деятельности.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Внутриличностный 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ключает понимание собственного внутреннего мира мыслей, эмоций, чувств, </w:t>
      </w:r>
      <w:r w:rsidR="00F47D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индивидуальной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F47D6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Люди с высоким уровнем внутриличностного интеллекта хорошо справляются с самоанализом. Они размышляют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над своими убеждениями и чувствами. Они умеют держать себя в руках, легко проходят через стрессы и различные переживания. Они спокойны и умеют жить в гармонии с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собой. Благодаря тому, что человек лучше понимает себя, он также лучше ладит и с другими людьми. Если вы понимаете природу и мотивы своих поступков, ставите перед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собой цели и находи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средства для их достижения, легко преодолеваете стрессы и умеете находиться в гармонии с собой, то у вас, скорее всего, достаточно развит внутри личностный интеллект, позволяющий вести эффективный диалог с самим собой.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 xml:space="preserve">Чем выше ваш уровень самосознания, сформированный посредством мышления и анализа, тем глубже ваше самопонимание. 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Чем лучше вы понимаете, почему вы мыслите и чувствуете именно так, а не иначе, тем выше будет уровень вашего самовосприятия. Основной способ обучения людей с доминирующим внутриличностным типом интеллекта – обучение через работу в одиночестве, индивидуальные программы, обучение своими собственными темпами, обладание собственным пространством. Такой подход возможен только посредством индивидуализации процесса обучения, например, через личностно-ориентированное образование, подобные черты характера тоже можно успешно использовать в обучении: индивидуальные задания, обсуждение сделанного, подробный разбор ошибок, независимое обучение по выбору, ведение каждодневного листка «достижения цели»,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7D6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позволяет обучающимся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самим выбирать цели и контролировать их достижение, поскольку у таких детей очень развито чувство самоконтроля, </w:t>
      </w:r>
      <w:r w:rsidR="00F47D6B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им надо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давать больше времени после прохождения нового материала для самостоятельного обдумывания и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 xml:space="preserve">постановки появившихся в результате обдумывания вопросов. Индивидуальная образовательная программа реализуется различными способами. 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Занятие в классе.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Образовательный маршрут может предполагать изучение одного или нескольких модулей по обычной классно-урочной системе. Наряду с посещением уроков по выбранной теме в своем классе может быть организовано классное обучение в другом классе своей или другой школы. </w:t>
      </w: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Групповые занятия.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Для группы учащихся, перешедших на индивидуальное обучение, может быть организовано групповое выполнение отдельного модуля. </w:t>
      </w: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Самостоятельное изучение.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Являясь основной формой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 xml:space="preserve">индивидуального обучения, оно может предполагать различный уровень самостоятельности. Для него характерны консультации, которые получает ученик в процессе выполнения заданий. </w:t>
      </w: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Практика.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Важной формой организации индивидуального обучения является практика, которая может проходить в различных организациях и учреждениях культуры</w:t>
      </w:r>
      <w:r w:rsidRPr="00BE5AE0">
        <w:rPr>
          <w:rFonts w:ascii="Cambria" w:eastAsiaTheme="minorEastAsia" w:hAnsi="Cambria"/>
          <w:color w:val="000000"/>
          <w:lang w:eastAsia="ru-RU"/>
        </w:rPr>
        <w:t xml:space="preserve">,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науки, образования, государственном и частном секторе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  <w:t>экономики.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BE5AE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 Экзистенциальный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он может быть развит через обсуждение проблемных вопросов, анализ афоризмов. 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По мнению </w:t>
      </w:r>
      <w:proofErr w:type="spell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Гарднера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экзистенциальный интеллект подразумевает способность человека задавать глобальные вопросы наподобие следующих: «Кто мы такие? Почему мы здесь?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Что с нами будет?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Типовые задачи и задания, которые будет выполнять учащийся. Работа с публицистическим текстом по алгоритму </w:t>
      </w:r>
      <w:r w:rsidRPr="00BE5AE0">
        <w:rPr>
          <w:rFonts w:ascii="Times New Roman" w:eastAsiaTheme="minorEastAsia" w:hAnsi="Times New Roman" w:cs="Times New Roman"/>
          <w:iCs/>
          <w:color w:val="000000"/>
          <w:sz w:val="24"/>
          <w:szCs w:val="24"/>
          <w:lang w:eastAsia="ru-RU"/>
        </w:rPr>
        <w:t>(устно; индивидуально и в мини-группах)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: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поиск источников по проблеме: работа с художественным текстом: написание отзыва-впечатления: публичное выступление по итогам индивидуальной работы и работы с текстами в мини-группах</w:t>
      </w:r>
      <w:r w:rsidRPr="00BE5AE0">
        <w:rPr>
          <w:rFonts w:ascii="Cambria" w:eastAsiaTheme="minorEastAsia" w:hAnsi="Cambria"/>
          <w:color w:val="000000"/>
          <w:szCs w:val="24"/>
          <w:lang w:eastAsia="ru-RU"/>
        </w:rPr>
        <w:t>.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Таким образом, семиотические приемы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заключаются в оптимальном сочетании традиционных и </w:t>
      </w:r>
      <w:proofErr w:type="gram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 педагогических технологий</w:t>
      </w:r>
      <w:proofErr w:type="gram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форм, </w:t>
      </w:r>
      <w:r w:rsidR="00C5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умении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ученика работать с помощью различных видов интеллекта.</w:t>
      </w:r>
    </w:p>
    <w:p w:rsidR="00BE5AE0" w:rsidRPr="00BE5AE0" w:rsidRDefault="00BE5AE0" w:rsidP="00BE5AE0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BE5AE0" w:rsidRPr="00BE5AE0" w:rsidRDefault="00BE5AE0" w:rsidP="00BE5AE0">
      <w:pPr>
        <w:spacing w:after="0" w:line="240" w:lineRule="auto"/>
        <w:ind w:right="-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1.7 Новизна опыта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Новизна опыта состоит в создании системы методов работы по использованию семиотических технологий на уроках истории и обществознания, направленных на формирование у обучающихся навыков самостоятельного поиска информации, умение работать в группе, выступать перед классом и анализировать полученную информацию в виде закрепления или получения новых знаний на уроке. Основными задачами являются: 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Поддержание интереса к изучению нового материала с помощью: работы с текстом, цифрами, музыкой, картинами, учитывая виды интеллектов учащихся.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2.Формирование личностных, </w:t>
      </w:r>
      <w:proofErr w:type="spell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предметных результатов через урочную и внеурочную деятельность.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3.Достижение высокого уровня самостоятельной деятельности учащихся через интеграцию образовательных технологий.</w:t>
      </w:r>
    </w:p>
    <w:p w:rsidR="00BE5AE0" w:rsidRPr="00BE5AE0" w:rsidRDefault="00BE5AE0" w:rsidP="00BE5AE0">
      <w:pPr>
        <w:shd w:val="clear" w:color="auto" w:fill="FFFFFF"/>
        <w:spacing w:before="139"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right="-2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Технология опыта</w:t>
      </w:r>
    </w:p>
    <w:p w:rsidR="00BE5AE0" w:rsidRPr="00BE5AE0" w:rsidRDefault="00BE5AE0" w:rsidP="00BE5AE0">
      <w:pPr>
        <w:numPr>
          <w:ilvl w:val="1"/>
          <w:numId w:val="0"/>
        </w:numPr>
        <w:spacing w:line="240" w:lineRule="auto"/>
        <w:rPr>
          <w:rFonts w:ascii="Times New Roman" w:eastAsiaTheme="majorEastAsia" w:hAnsi="Times New Roman" w:cs="Times New Roman"/>
          <w:b/>
          <w:iCs/>
          <w:spacing w:val="15"/>
          <w:sz w:val="24"/>
          <w:szCs w:val="24"/>
        </w:rPr>
      </w:pPr>
      <w:r w:rsidRPr="00BE5AE0">
        <w:rPr>
          <w:rFonts w:ascii="Times New Roman" w:eastAsiaTheme="minorEastAsia" w:hAnsi="Times New Roman" w:cs="Times New Roman"/>
          <w:b/>
          <w:iCs/>
          <w:spacing w:val="15"/>
          <w:sz w:val="24"/>
          <w:szCs w:val="24"/>
          <w:lang w:eastAsia="ru-RU"/>
        </w:rPr>
        <w:t xml:space="preserve">                        2.1 Цели и задачи педагогического опыта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Цель: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</w:t>
      </w:r>
      <w:proofErr w:type="gramStart"/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самостоятель</w:t>
      </w:r>
      <w:r w:rsidR="00C54C9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</w:t>
      </w:r>
      <w:proofErr w:type="gramEnd"/>
      <w:r w:rsidR="00C54C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учащихся, 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использования с помощью теории множест</w:t>
      </w:r>
      <w:r w:rsidR="00C54C9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венного интеллекта предоставлять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учителю средства, которые, при правильном использовании, позволят большему числу учеников более успешно осваивать соответствующий материал, реализовать свой потенциал.</w:t>
      </w:r>
    </w:p>
    <w:p w:rsidR="00BE5AE0" w:rsidRPr="00BE5AE0" w:rsidRDefault="00BE5AE0" w:rsidP="00BE5AE0">
      <w:pPr>
        <w:shd w:val="clear" w:color="auto" w:fill="FFFFFF"/>
        <w:spacing w:before="139" w:after="139" w:line="240" w:lineRule="auto"/>
        <w:ind w:right="5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цели необходимо решить следующие задачи: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1.Изучить методическую литературу по данной теме, познакомиться с опытом использования семиотических технологий в процессе обучения. Изучить основные методические принципы, на которых строится данная теория.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2.Выяснить у учащихся разные типы критического мышления, применяя его более активно на уроках.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3.Развивать интеллектуальные умения: обобщать, анализировать, сравнивать, работать в команде.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4.Содействовать поддержке внутренней учебной мотивации на основе познавательного интереса обучающихся.</w:t>
      </w:r>
      <w:r w:rsidRPr="00BE5AE0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5.Развивать коммуникативные умения сотрудничества, обучение в диалоге: создавать условия для раскрытия личностного потенциала учащихся.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2.2 Организация учебно-воспитательного процесса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Семиотические приемы являются одним из видов активных методов. Что мы называем активными методами на уроках? Это всевозможные формы организации работы на уроке, которые побуждают ученика активно мыслить и действовать. Данная методика подходит </w:t>
      </w:r>
      <w:r w:rsidR="00C54C9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как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закрепления проверки пройденного материала, так и для изучения нового. Педагогическая деятельность автора опыта направлена на реализацию социального общественного заказа, цель которого заключается в формировании у обучающихся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духовности, самостоятельности, инициативности, способности к успешной социализации в обществе.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поставленными целями и задачами педагогической дея</w:t>
      </w:r>
      <w:r w:rsidR="00C54C9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тельности представленного опыта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 учебно-воспитательного процесса основана на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следующих способах включения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учащихся в учебную деятельность: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1.Внедрение проблемных вопросов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Приемы самообразования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Работа в группах, умение анализировать различные источники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Основные формы работы учащихся является: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1.Дискуссии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Игры, работа с исторической картой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3.Сравнительный анализ.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Различные формы презентации своего выступления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Анализ текста, словарная работа, узнавание образов, использование шаблонов.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результате использования семиотических технологий на уроках истории и обществознания школьники самостоятельно приобретают знания из различных источников: учатся пользоваться приобретенными знаниями для решения познавательных задач, приобретать коммуникативные умения.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 поставленными целями и задачами педагогической деятельности в рамках представленного опыта используются разнообразные формы, методы и средства учебно-воспитательной работы: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1.Урок-игра, урок-дискуссия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полностью или частично построенные с помощью методов и приемов семиотические технологии.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Использование приемов на отдельных этапах урока, самостоятельная работа или опрос домашнего задания.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Работа с одаренными детьми во внеурочной деятельности.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2.3 Использование семиотических технологий на уроках.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настоящее время наиболее значимой задачей общего образования является его направленность на приобретение каждым школьником своего собственного личного опыта. Основной путь достижения успеха -  творческая деятельность учащихся. Предполагаемый подход, названный семиотическим методом, позволяет спроектировать учебный про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цесс, в основе которого находит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ся феномен множественного интеллекта субъектов образования. Задача педагога заключается в том, чтобы учесть разнообразие индивидуальных профилей интеллекта, существующих в пределах одной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системы  класса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5, 9, 11 классах было опрошено более 75 человек. В 5 классе было обнаружено, что предпочтительными для учеников является вербально-лингвистический 18% и визуально-пространственный 18% способы взаимодействия с окружающим миром.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9 классе рейтинг приоритетов был представлен следующим образом: визуально-пространственный тип интеллекта 72% учащихся, вербально – лингвистический 42%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учащихся, телесно-кинестетический 43%, аудио-музыкальный 40%, внутриличностный 30%, исследовательский 28%, межличностный 25%, логико-математический 15%, экзистенциальный 15% учащихся.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11 классе в числе основных предпочтений 25% учащихся выбрали визуально-пространственной составляющей, 17% - научно-исследовательский, 17% -  внутриличностные характеристики. Таким образом, визуальные и вербальные способы передачи информации являются универсально понятными для всех школьников.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82"/>
        <w:gridCol w:w="2320"/>
        <w:gridCol w:w="2321"/>
        <w:gridCol w:w="2321"/>
      </w:tblGrid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вербально-лингвистический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визуально-пространственный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аудио-музыкальный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телесно-кинестетический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внутриличностный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межличностный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логико-математический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экзистенциальный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5952" w:rsidRDefault="00F55952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Важным компонентом является самостоятельная работа учащихся. Эффективность произвольной памяти школьников оценивается такими критериями: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984"/>
      </w:tblGrid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читают глазами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слышат и видят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</w:tr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обсуждают,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опираются на опыт,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</w:tr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говорят и делают совместно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</w:tr>
      <w:tr w:rsidR="00BE5AE0" w:rsidRPr="00BE5AE0" w:rsidTr="00BE5AE0">
        <w:tc>
          <w:tcPr>
            <w:tcW w:w="3936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обучают других</w:t>
            </w:r>
          </w:p>
        </w:tc>
        <w:tc>
          <w:tcPr>
            <w:tcW w:w="1984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</w:tbl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Учебный процесс дает свободу выбора в соответствии с доминирующим типом интеллекта.  Для успешной организации использования семиотических технологий необходимо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продумывать формы уроков. В своей работе автор использует такие формы, как урок-диспут, урок-игра, урок-турнир. Для достижения поставленных целей урока и учета степени самостоятельности учащихся используются следующие методы: репродуктивный, частично-поисковый, исследовательский.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процессе обучения истории и обществознания на уроках и внеурочное время используется деятельностный подход: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1.Выбрать из текста нужную информацию.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Построить логические рассуждения.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Придумать словесную пародию, рассказ.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К историческому документу подобрать музыкальное сопровождение.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Этапы формирования умений и содержание некоторых приемов учебной деятельности с использованием семиотических технологий м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ожно рассмотреть более подробно </w:t>
      </w:r>
      <w:r w:rsidR="00496362" w:rsidRPr="004963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(Приложение 1).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Урок в 5 классе. Олимпийские игры в древности.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нового материала.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 изучить новую тему «Олимпийские игры», систематизировать полученные знания.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 проведения урока, учитель определяет с помощью диагностики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какому типу мышления относится каждый учащийся. </w:t>
      </w:r>
      <w:r w:rsidR="004963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(Приложение № 2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 делится на группы по видам интеллекта. Учащиеся получают задания, где с помощью разной информации должны ответить на вопросы.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Ход урока.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экране слова «Все -  в Олимпию! Священный мир объявлен, дороги безопасны». Дети определяют тему урока. Класс делится на группы: лингвисты, музыканты, исследователи, картографы, математики. Учитель каждой группе раздает вопросы и источники, где можно найти ответы на вопросы. Это могут быть не только письменные, печатные источники, но вещественные.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определенное время (15 минут) учащиеся выполняют задания. Например,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математики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 1) первые Олимпийские игры состоялись в 776 г до н.э. Сколько прошло лет с первой даты олимпийских игр.2) найти в тексте все данные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связанные с математическими цифрами.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Музыканты: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1) судьи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переодевшись в греческую тунику, должны наградить победителя. На парте лежат предметы, которые должны вручить судьи (венок оливы, золотые монеты, иллюстрация статуи). По итогам ответов ведутся записи в тетрадях. В конце урока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систематизация полученных знаний. Рефлексия.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Результат: учащиеся самостоятельно получили информацию, записали и проанализировали ее.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Урок-дискуссия. 9 класс обществознание «Семейные правоотношения»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Повторение изученного материала.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Цель: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систематизировать и закрепить полученные знания о семейных правоотношениях.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Просмотр фильма «По семейным обстоятельствам». Вопрос классу: «В чем заключается главная проблема в этом фрагменте»? Ответы учеников (совместное проживание, упреки, личное пространство, раздел имущества).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Учитель: посмотрите картины художников 20 века: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Абрамян Виктор </w:t>
      </w:r>
      <w:proofErr w:type="spellStart"/>
      <w:proofErr w:type="gram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Ашотович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«</w:t>
      </w:r>
      <w:proofErr w:type="gram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Обед» 1974, Широков Алексей Александрович  «В семье» 1955. Какие ассоциации у вас возникают</w:t>
      </w:r>
      <w:r w:rsidR="00496362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глядя на эти картины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(радость, благополучие).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экране слово БРАК. Вспомните определение этого слова. Ответы учащихся.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Учитель: назовите условия вступления в брак. Класс делится на группы, соответствуя типам интеллекта. 1 группа -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аудио-музыкальная,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прослушать музыкальный фрагмент Вальс Мендельсона. Выполнить задание в группе.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</w:t>
      </w:r>
      <w:r w:rsidR="004963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Приложение № 3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 группа –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исследователи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 сравнить с помощью информации свадебные наряды жениха и невесты, например, 19 и 20 века в России.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группа –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лингвистическая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 составить несколько пунктов брачного договора.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 группа –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искусствоведы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сделать описание картины по семейной тематике.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5 группа –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статисты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 по данной информации определить рождаемость и смертность в РФ, по региону. Какие имена чаще всего родители дают своим детям.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6 группа –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естествоиспытатели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решить задачи по СК РФ.</w:t>
      </w:r>
    </w:p>
    <w:p w:rsidR="00BE5AE0" w:rsidRPr="00BE5AE0" w:rsidRDefault="00496362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 работы в группе</w:t>
      </w:r>
      <w:r w:rsidR="00BE5AE0"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все команды должны отчитаться друг перед другом. На некоторых этапах учитель задает вопросы, которые приводят к дискуссии. Данный метод позволяет задействовать работу всего класса, слабые учащиеся ищут информацию в тексте, а сильные отвечают перед классом и ведут дискуссию.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Это позволяет: 1) вместе оспаривать или принимать решение. 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2) побуждать участников к поиску общего решения.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</w:pPr>
      <w:proofErr w:type="spellStart"/>
      <w:r w:rsidRPr="00BE5AE0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Квест</w:t>
      </w:r>
      <w:proofErr w:type="spellEnd"/>
      <w:r w:rsidRPr="00BE5AE0">
        <w:rPr>
          <w:rFonts w:ascii="Times New Roman" w:eastAsiaTheme="minorEastAsia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– игра по избирательному праву «Юный избиратель».  9-11 классы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Повторение и закрепление ранее изученного материала.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Цель: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повторение изученного материала в форме игры по станциям, формирование правовой и политической культуры будущих избирателей, поддержка активной гражданской позиции учащихся. Например,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«Анаграммы»,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игры выдаются карточки с анаграммами. Задача игроков – за четыре минуты отгадать как можно больше анаграмм. Количество баллов зависит от числа отгаданных командой анаграмм за каждую по 2 балла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Страна – а р а н с т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– к у н т е м о д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 – и п о к а л и т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 – в о р а п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– р о з а в и н а б е о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Человек – л о в ч   е к 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Гражданин – г р и н 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д а ж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Конституция – о </w:t>
      </w:r>
      <w:proofErr w:type="gram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 у</w:t>
      </w:r>
      <w:proofErr w:type="gram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 с т 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ц и я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Выборы – ы в 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ы б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2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«Музыкальная»,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«Вопрос-ответ»,</w:t>
      </w:r>
      <w:r w:rsidRPr="00BE5A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приводятся утверждения по избирательному праву и избирательному процессу, на каждое утверждение они должны отвечать да или нет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(количество баллов соответствует количеству верных ответов по 1 баллу за каждый верный ответ)</w:t>
      </w:r>
    </w:p>
    <w:p w:rsidR="00BE5AE0" w:rsidRPr="00BE5AE0" w:rsidRDefault="00BE5AE0" w:rsidP="00BE5AE0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– наша страна?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ли человек право на личную неприкосновенность?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человека обращать в рабство?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BE5AE0" w:rsidRPr="00BE5AE0" w:rsidRDefault="00BE5AE0" w:rsidP="00BE5AE0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относиться к человеку жестоко?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BE5AE0" w:rsidRPr="00BE5AE0" w:rsidRDefault="00BE5AE0" w:rsidP="00BE5AE0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Защищён ли человек законом?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ли право человек защищать себя с помощью суда?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без разрешения войти в жилище человека?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BE5AE0" w:rsidRPr="00BE5AE0" w:rsidRDefault="00BE5AE0" w:rsidP="00BE5AE0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ли человек свободно передвигаться по своей стране?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уехать из страны, а потом вернуться назад?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ли человек владеть имуществом?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Имеет ли человек право на социальное обеспечение?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Да!</w:t>
      </w:r>
    </w:p>
    <w:p w:rsidR="00BE5AE0" w:rsidRPr="00BE5AE0" w:rsidRDefault="00BE5AE0" w:rsidP="00BE5AE0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запретить свободный выбор труда?</w:t>
      </w:r>
    </w:p>
    <w:p w:rsidR="00BE5AE0" w:rsidRPr="00BE5AE0" w:rsidRDefault="00BE5AE0" w:rsidP="00BE5AE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Нет!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 станция «Агитатор», </w:t>
      </w:r>
      <w:r w:rsidRPr="00496362">
        <w:rPr>
          <w:rFonts w:ascii="Times New Roman" w:hAnsi="Times New Roman" w:cs="Times New Roman"/>
          <w:color w:val="000000"/>
          <w:sz w:val="24"/>
          <w:szCs w:val="24"/>
        </w:rPr>
        <w:t>участникам</w:t>
      </w:r>
      <w:r w:rsidRPr="00BE5AE0">
        <w:rPr>
          <w:color w:val="000000"/>
          <w:sz w:val="28"/>
          <w:szCs w:val="28"/>
        </w:rPr>
        <w:t xml:space="preserve"> </w:t>
      </w:r>
      <w:r w:rsidRPr="00BE5AE0">
        <w:rPr>
          <w:rFonts w:ascii="Times New Roman" w:hAnsi="Times New Roman" w:cs="Times New Roman"/>
          <w:color w:val="000000"/>
          <w:sz w:val="24"/>
          <w:szCs w:val="24"/>
        </w:rPr>
        <w:t>на время предлагается придумать политический лозунг или призыв на выборы с использованием уже заданных слов (итоги баллов по количеству использованных слов и логичности построения призыва)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Родина,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гражданин,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депутат,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кандидат,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выборы,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избирательный участок,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избирательное право,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политика,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парламент.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каждое использованное слово 2 балла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«Творческая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Каждая команда, их было 5, по 7 человек проходили испытания. Все результаты фиксировались в маршрутных листах. Каждый балл переводился в деньги (динарики). Это способствует развитию навыка групповой проблемной работы, активизации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познавательного интереса к политическим процессам государства. Задания подбирались с учетом разных видов, критического мышления.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Приложение № </w:t>
      </w:r>
      <w:r w:rsidR="004963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Использование семиотических технологий используется не только на уроках, но </w:t>
      </w:r>
      <w:r w:rsidR="004963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 внеурочной деятельности. Одно из таких мероприятий проводили на базе ГБДОУ НАО «ЦРР-ДС «Гнездышко» учащиеся 7 «в» класса. Учащиеся совместно с преподавателем разработали программу мероприятия «Лесные тропинки» и самостоятельно его провели.  </w:t>
      </w:r>
      <w:r w:rsidR="0049636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(Приложение № 5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496362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>Внеклассное мероприятие в ДОО</w:t>
      </w:r>
      <w:r w:rsidR="00BE5AE0" w:rsidRPr="00BE5AE0">
        <w:rPr>
          <w:rFonts w:ascii="Times New Roman" w:eastAsiaTheme="minorEastAsia" w:hAnsi="Times New Roman" w:cs="Times New Roman"/>
          <w:b/>
          <w:sz w:val="24"/>
          <w:szCs w:val="24"/>
          <w:u w:val="single"/>
          <w:lang w:eastAsia="ru-RU"/>
        </w:rPr>
        <w:t xml:space="preserve"> учащимися 7 «в» класса «Лесные тропинки»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Цель: повышение общего уровня экологической культуры детей, развитие творческих и коммуникативных способностей.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Приветственное слово в музыкальном зале д/с. Детей распределили по группам, учащиеся заняли свои места для проведения игры. Названия станций: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Мусоробол</w:t>
      </w:r>
      <w:proofErr w:type="spellEnd"/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в спортивном зале воспитанники должны были собрать мусор, который оставили отдыхающие, разделившись на команды.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Вторая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«Лесная аптека»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здесь надо было определить, чем лечатся животные в лесу. 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Третья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«Экологический марафон»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Pr="00BE5AE0">
        <w:rPr>
          <w:rFonts w:ascii="Times New Roman" w:hAnsi="Times New Roman" w:cs="Times New Roman"/>
          <w:b/>
          <w:bCs/>
        </w:rPr>
        <w:t xml:space="preserve"> </w:t>
      </w:r>
      <w:r w:rsidRPr="00BE5AE0">
        <w:rPr>
          <w:rFonts w:ascii="Times New Roman" w:hAnsi="Times New Roman" w:cs="Times New Roman"/>
          <w:bCs/>
          <w:sz w:val="24"/>
          <w:szCs w:val="24"/>
        </w:rPr>
        <w:t>На этой станции вы должны рассмотреть 3 жалобы от животных и определить</w:t>
      </w:r>
      <w:r w:rsidR="00862F5D">
        <w:rPr>
          <w:rFonts w:ascii="Times New Roman" w:hAnsi="Times New Roman" w:cs="Times New Roman"/>
          <w:bCs/>
          <w:sz w:val="24"/>
          <w:szCs w:val="24"/>
        </w:rPr>
        <w:t>,</w:t>
      </w:r>
      <w:r w:rsidRPr="00BE5AE0">
        <w:rPr>
          <w:rFonts w:ascii="Times New Roman" w:hAnsi="Times New Roman" w:cs="Times New Roman"/>
          <w:bCs/>
          <w:sz w:val="24"/>
          <w:szCs w:val="24"/>
        </w:rPr>
        <w:t xml:space="preserve"> от какого животного эта жалоба, за каждый верный ответ получите 1 жетон.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К Вам поступили жалобы от животных. Давайте оз</w:t>
      </w:r>
      <w:r w:rsidR="00862F5D">
        <w:rPr>
          <w:rFonts w:ascii="Times New Roman" w:hAnsi="Times New Roman" w:cs="Times New Roman"/>
          <w:bCs/>
          <w:sz w:val="24"/>
          <w:szCs w:val="24"/>
        </w:rPr>
        <w:t>накомимся с ними и решим, верно</w:t>
      </w:r>
      <w:r w:rsidRPr="00BE5AE0">
        <w:rPr>
          <w:rFonts w:ascii="Times New Roman" w:hAnsi="Times New Roman" w:cs="Times New Roman"/>
          <w:bCs/>
          <w:sz w:val="24"/>
          <w:szCs w:val="24"/>
        </w:rPr>
        <w:t xml:space="preserve"> ли поступает человек.</w:t>
      </w:r>
    </w:p>
    <w:p w:rsidR="00BE5AE0" w:rsidRPr="00BE5AE0" w:rsidRDefault="00BE5AE0" w:rsidP="00BE5AE0">
      <w:pPr>
        <w:numPr>
          <w:ilvl w:val="0"/>
          <w:numId w:val="20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  <w:u w:val="single"/>
        </w:rPr>
        <w:t>Жалоба №1.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Сама знаю, что не красавица. А окажись я рядом, многие шарахаются в сторону, а то еще и камнем бросят или ногой пнут. А за что? Польза от меня большая".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- Кто это? (это жаба)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- Одна жаба сохраняет от гусениц и червей целый огород. Если в доме завелись тараканы, принеси жабу - и они исчезнут.</w:t>
      </w:r>
    </w:p>
    <w:p w:rsidR="00BE5AE0" w:rsidRPr="00BE5AE0" w:rsidRDefault="00BE5AE0" w:rsidP="00BE5AE0">
      <w:pPr>
        <w:numPr>
          <w:ilvl w:val="0"/>
          <w:numId w:val="2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  <w:u w:val="single"/>
        </w:rPr>
        <w:t>Жалоба №2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Ох и не любят меня люди. Голос, видите ли, мой им не нравится, и глаза, говорят, у меня некрасивые. Считают, что я беду приношу. А так ли это? Если бы не я, пришлось бы некоторым сидеть без хлеба".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- Кто это? (Сова)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- Сова с 1946г находится под охраной государства. Одна сова уничтожает за лето 1000 мышей, которые способны уничтожить 1 тонну зерна.</w:t>
      </w:r>
    </w:p>
    <w:p w:rsidR="00BE5AE0" w:rsidRPr="00BE5AE0" w:rsidRDefault="00BE5AE0" w:rsidP="00BE5AE0">
      <w:pPr>
        <w:numPr>
          <w:ilvl w:val="0"/>
          <w:numId w:val="22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  <w:u w:val="single"/>
        </w:rPr>
        <w:t>Жалоба №3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 xml:space="preserve">Мы сосем кровь человека. Из-за нас люди не могут нормально работать и отдыхать. От нашего тоненького голоса многие </w:t>
      </w:r>
      <w:r w:rsidR="00862F5D">
        <w:rPr>
          <w:rFonts w:ascii="Times New Roman" w:hAnsi="Times New Roman" w:cs="Times New Roman"/>
          <w:bCs/>
          <w:sz w:val="24"/>
          <w:szCs w:val="24"/>
        </w:rPr>
        <w:t>люди начинают чесаться</w:t>
      </w:r>
      <w:r w:rsidRPr="00BE5AE0">
        <w:rPr>
          <w:rFonts w:ascii="Times New Roman" w:hAnsi="Times New Roman" w:cs="Times New Roman"/>
          <w:bCs/>
          <w:sz w:val="24"/>
          <w:szCs w:val="24"/>
        </w:rPr>
        <w:t>.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t>- Кто это? (Это комары.)</w:t>
      </w:r>
    </w:p>
    <w:p w:rsidR="00BE5AE0" w:rsidRPr="00BE5AE0" w:rsidRDefault="00BE5AE0" w:rsidP="00BE5AE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5AE0">
        <w:rPr>
          <w:rFonts w:ascii="Times New Roman" w:hAnsi="Times New Roman" w:cs="Times New Roman"/>
          <w:bCs/>
          <w:sz w:val="24"/>
          <w:szCs w:val="24"/>
        </w:rPr>
        <w:lastRenderedPageBreak/>
        <w:t>- Но все же комары необходимы в природе. Личинки комаров живут в воде, ими п</w:t>
      </w:r>
      <w:r w:rsidR="00862F5D">
        <w:rPr>
          <w:rFonts w:ascii="Times New Roman" w:hAnsi="Times New Roman" w:cs="Times New Roman"/>
          <w:bCs/>
          <w:sz w:val="24"/>
          <w:szCs w:val="24"/>
        </w:rPr>
        <w:t xml:space="preserve">итаются многие рыбы. А взрослые рыбы - </w:t>
      </w:r>
      <w:r w:rsidRPr="00BE5AE0">
        <w:rPr>
          <w:rFonts w:ascii="Times New Roman" w:hAnsi="Times New Roman" w:cs="Times New Roman"/>
          <w:bCs/>
          <w:sz w:val="24"/>
          <w:szCs w:val="24"/>
        </w:rPr>
        <w:t xml:space="preserve"> комарами.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последняя станция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«Мои соседи на планете»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86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надо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собрать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пазл</w:t>
      </w:r>
      <w:r w:rsidR="0086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>ы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время и объяснить, чем полезны эти животные.</w:t>
      </w:r>
    </w:p>
    <w:p w:rsidR="00BE5AE0" w:rsidRPr="00BE5AE0" w:rsidRDefault="00BE5AE0" w:rsidP="00BE5AE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III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Результативность опыта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t>Эффективность результативности</w:t>
      </w:r>
      <w:r w:rsidRPr="00BE5AE0"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опыта работы проводится посредством следующих диагностик:</w:t>
      </w:r>
    </w:p>
    <w:p w:rsidR="00BE5AE0" w:rsidRPr="00BE5AE0" w:rsidRDefault="00BE5AE0" w:rsidP="00BE5AE0">
      <w:pPr>
        <w:numPr>
          <w:ilvl w:val="0"/>
          <w:numId w:val="1"/>
        </w:numPr>
        <w:spacing w:after="20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Тест-опросник Т.Д.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Дубовицкой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«Выявление направленности и уровня развития внутренней мотивации учебной деятельности уч</w:t>
      </w:r>
      <w:r w:rsidR="0086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ащихся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BE5AE0" w:rsidRPr="00BE5AE0" w:rsidRDefault="00BE5AE0" w:rsidP="00BE5A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Диагностика уровня творческой активности учащихся. (Методика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М.И.Рожкова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Ю.С.Тюнникова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Б.С.Алишева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Л.А.Воловича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.)</w:t>
      </w:r>
    </w:p>
    <w:p w:rsidR="00BE5AE0" w:rsidRPr="00BE5AE0" w:rsidRDefault="00BE5AE0" w:rsidP="00BE5A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Анализ количества призеров и победителей олимпиад, конкурсов, конференций разного уровня.</w:t>
      </w:r>
    </w:p>
    <w:p w:rsidR="00BE5AE0" w:rsidRPr="00BE5AE0" w:rsidRDefault="00BE5AE0" w:rsidP="00BE5AE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Мониторинг качества знаний учащихся по предмету.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Диагностика «Выявление направленности и уровня развития внутренней мотивации   учебной деятел</w:t>
      </w:r>
      <w:r w:rsidR="00862F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ьности учащихся» (Приложение № 6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качестве критериев развития внутренней мотивации использовались следующие типы</w:t>
      </w:r>
      <w:r w:rsidRPr="00BE5AE0"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учебной деятельности </w:t>
      </w:r>
      <w:r w:rsidR="0086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мотивационный, содержательный. Для определения уровня внутренней мотивации могут быть использованы также следующие нормативные границы:</w:t>
      </w:r>
    </w:p>
    <w:p w:rsidR="00BE5AE0" w:rsidRPr="00BE5AE0" w:rsidRDefault="00BE5AE0" w:rsidP="00BE5AE0">
      <w:pPr>
        <w:spacing w:after="200" w:line="240" w:lineRule="auto"/>
        <w:ind w:left="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- 0–5 баллов – низкий уровень внутренней мотивации;</w:t>
      </w:r>
    </w:p>
    <w:p w:rsidR="00BE5AE0" w:rsidRPr="00BE5AE0" w:rsidRDefault="00BE5AE0" w:rsidP="00BE5AE0">
      <w:pPr>
        <w:spacing w:after="200" w:line="240" w:lineRule="auto"/>
        <w:ind w:left="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- 6–14 баллов – средний уровень внутренней мотивации;</w:t>
      </w:r>
    </w:p>
    <w:p w:rsidR="00BE5AE0" w:rsidRPr="00BE5AE0" w:rsidRDefault="00BE5AE0" w:rsidP="00BE5AE0">
      <w:pPr>
        <w:spacing w:after="200" w:line="240" w:lineRule="auto"/>
        <w:ind w:left="60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- 15–20 баллов – высокий уровень внутренней мотивации.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Таблица 1. Диагностика внутренней мотивации учебной деятельности учащихся.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843"/>
        <w:gridCol w:w="1843"/>
      </w:tblGrid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Диаграмма 1.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EBD06CA" wp14:editId="04BA2630">
            <wp:extent cx="4814207" cy="2928257"/>
            <wp:effectExtent l="19050" t="0" r="24493" b="5443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Статистическая обработка полученных данных позволила сделать вывод о преобладании у большинства учащихся в начале исследования низкого уровня внутренней мотивации. Так, результаты диагностики, проведенной в 2018-2019 году, свидетельствуют о среднем и низком </w:t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развитии внутренней мотивации учебной деятельности учащихся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(таблица № 1). Проведенная диагностика показала, что некоторым учащимся не интересно на уроке, получают информацию вне урока. 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Следующий этап диагностики, проведенной в 2019-2020 году, показал результаты развития повышения мотивации учебной деятельности. Контроль развития внутренней мотивации проводился в марте 2020. Из данных таблицы видно, что 14 % учащихся достигли высокого уровня мотивации, 56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%  -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среднего, 18 % учащихся - имеют низкий уровень.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Следовательно, применение семиотических технологий на уроках истории и обществознания и во внеурочное время позволили повысить уровень внутренней мотивации учебной деятельности учащихся, а используемые учителем методы и формы работы являются эффективными для достижения поставленной цели.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Диагностика уровня творческих спосо</w:t>
      </w:r>
      <w:r w:rsidR="00862F5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бностей учащихся (Приложение № 7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Выделяется три уровня творческой активности учащихся: низкий – от 0 до 9, средний – от 10 до15, высокий – от 16 до 20. 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2. Диагностика уровня творческих способностей учащихся.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1843"/>
        <w:gridCol w:w="1843"/>
      </w:tblGrid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учащихся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Низкий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Средний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Высокий</w:t>
            </w:r>
          </w:p>
        </w:tc>
      </w:tr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E5AE0" w:rsidRPr="00BE5AE0" w:rsidTr="00BE5AE0">
        <w:tc>
          <w:tcPr>
            <w:tcW w:w="1668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84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84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</w:tr>
    </w:tbl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Диаграмма 2.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57C442" wp14:editId="6610FEBD">
            <wp:extent cx="5500007" cy="3646714"/>
            <wp:effectExtent l="19050" t="0" r="24493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анализа полученных результатов, помещенных в таблицы и диаграммы видно, что уровень творческих способностей учащихся возрастает. Так в 2018-2019 учебном году среди испытуемых преобладал низкий уровень творческих способностей (42 %). В конце 2019-2020 учебного года, после проведения очередной диагностики, количество учащихся с низким уровнем творческой активности снизилось до 16 %, а с высоким и средним уровнем возросло (7 % - 13 %; 47 % - 55 %).</w:t>
      </w:r>
    </w:p>
    <w:p w:rsidR="00BE5AE0" w:rsidRPr="00BE5AE0" w:rsidRDefault="00862F5D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Обучающиеся нашей школы</w:t>
      </w:r>
      <w:r w:rsidR="00BE5AE0"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активно участвуют во Всероссийских олимпиадах, конкурсах, конференциях различного уровня по истории, обществознанию и праву.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3. Результативность участия школьников во Всероссийских олимпиадах по истории.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66"/>
        <w:gridCol w:w="2286"/>
        <w:gridCol w:w="1985"/>
        <w:gridCol w:w="2126"/>
        <w:gridCol w:w="1807"/>
      </w:tblGrid>
      <w:tr w:rsidR="00BE5AE0" w:rsidRPr="00BE5AE0" w:rsidTr="00BE5AE0">
        <w:tc>
          <w:tcPr>
            <w:tcW w:w="1366" w:type="dxa"/>
            <w:vMerge w:val="restart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271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933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</w:tr>
      <w:tr w:rsidR="00BE5AE0" w:rsidRPr="00BE5AE0" w:rsidTr="00BE5AE0">
        <w:tc>
          <w:tcPr>
            <w:tcW w:w="1366" w:type="dxa"/>
            <w:vMerge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985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12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E5AE0" w:rsidRPr="00BE5AE0" w:rsidTr="00BE5AE0">
        <w:tc>
          <w:tcPr>
            <w:tcW w:w="136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28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36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8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36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28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4. Результативность участия школьников во Всероссийских олимпиадах по обществознанию.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2002"/>
        <w:gridCol w:w="1783"/>
        <w:gridCol w:w="2003"/>
        <w:gridCol w:w="1782"/>
      </w:tblGrid>
      <w:tr w:rsidR="00BE5AE0" w:rsidRPr="00BE5AE0" w:rsidTr="00BE5AE0">
        <w:tc>
          <w:tcPr>
            <w:tcW w:w="1919" w:type="dxa"/>
            <w:vMerge w:val="restart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826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825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</w:tr>
      <w:tr w:rsidR="00BE5AE0" w:rsidRPr="00BE5AE0" w:rsidTr="00BE5AE0">
        <w:tc>
          <w:tcPr>
            <w:tcW w:w="1919" w:type="dxa"/>
            <w:vMerge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2018-2019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5. Результативность участия школьников во Всероссийских олимпиадах по праву.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2002"/>
        <w:gridCol w:w="1783"/>
        <w:gridCol w:w="2003"/>
        <w:gridCol w:w="1782"/>
      </w:tblGrid>
      <w:tr w:rsidR="00BE5AE0" w:rsidRPr="00BE5AE0" w:rsidTr="00BE5AE0">
        <w:tc>
          <w:tcPr>
            <w:tcW w:w="1919" w:type="dxa"/>
            <w:vMerge w:val="restart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826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825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</w:tr>
      <w:tr w:rsidR="00BE5AE0" w:rsidRPr="00BE5AE0" w:rsidTr="00BE5AE0">
        <w:tc>
          <w:tcPr>
            <w:tcW w:w="1919" w:type="dxa"/>
            <w:vMerge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Таблица 6. Результативность участия школьников во Всероссийских олимпиадах по экономике.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4"/>
        <w:gridCol w:w="2002"/>
        <w:gridCol w:w="1783"/>
        <w:gridCol w:w="2003"/>
        <w:gridCol w:w="1782"/>
      </w:tblGrid>
      <w:tr w:rsidR="00BE5AE0" w:rsidRPr="00BE5AE0" w:rsidTr="00BE5AE0">
        <w:tc>
          <w:tcPr>
            <w:tcW w:w="1919" w:type="dxa"/>
            <w:vMerge w:val="restart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3826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Призеры </w:t>
            </w:r>
          </w:p>
        </w:tc>
        <w:tc>
          <w:tcPr>
            <w:tcW w:w="3825" w:type="dxa"/>
            <w:gridSpan w:val="2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Победители </w:t>
            </w:r>
          </w:p>
        </w:tc>
      </w:tr>
      <w:tr w:rsidR="00BE5AE0" w:rsidRPr="00BE5AE0" w:rsidTr="00BE5AE0">
        <w:tc>
          <w:tcPr>
            <w:tcW w:w="1919" w:type="dxa"/>
            <w:vMerge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E5AE0" w:rsidRPr="00BE5AE0" w:rsidTr="00BE5AE0">
        <w:tc>
          <w:tcPr>
            <w:tcW w:w="191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1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8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Результативность участия школьников в конкурсах и конференциях. 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2017-2018</w:t>
      </w:r>
      <w:proofErr w:type="gramStart"/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</w:t>
      </w:r>
      <w:r w:rsidR="004218B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(</w:t>
      </w:r>
      <w:proofErr w:type="gramEnd"/>
      <w:r w:rsidR="004218B4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Приложение 8</w:t>
      </w: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)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1. Игра – конкурс по краеведению «Олененок»- победитель 2, призеров 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Всероссийская олимпиада школьников «На страже экономики» - победитель 1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 Школьная ученическая конференция «Земля - наш общий дом», призеры-2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Окружной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конкурс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Овеянные славою герб наш и флаг», участники-4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2018-2019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1.Золотое Руно - победитель среди 7 классов -1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Школьная ученическая конференция «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Арктика  -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мой дом родной», призеры -2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Конкурс сочинений «Имя… в истории геологии НАО», победитель -1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Региональный конкурс по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предпринимательству 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Worldskills</w:t>
      </w:r>
      <w:proofErr w:type="spellEnd"/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призеры-2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2019-2020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1.Интернет-конкурс «Моей страны забытые истоки», финалист - 1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  Региональный конкурс эссе «Я хочу изменить…», победитель 1, призеров 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Викторина «Знатоки НАО», победитель-1, призер-1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4.Региональный конкурс по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предпринимательству 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Worldskills</w:t>
      </w:r>
      <w:proofErr w:type="spellEnd"/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победитель -2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Всероссийский конкурс «История местного самоуправления моего края»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Мониторинг качества знаний учащихся по предмету.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5"/>
        <w:gridCol w:w="2339"/>
        <w:gridCol w:w="2353"/>
        <w:gridCol w:w="2337"/>
      </w:tblGrid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учащихся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Успешность 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2017-2018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339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99 %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69 %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335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70%</w:t>
            </w:r>
          </w:p>
        </w:tc>
      </w:tr>
      <w:tr w:rsidR="00BE5AE0" w:rsidRPr="00BE5AE0" w:rsidTr="00BE5AE0"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</w:p>
        </w:tc>
        <w:tc>
          <w:tcPr>
            <w:tcW w:w="2392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400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100 %</w:t>
            </w:r>
          </w:p>
        </w:tc>
        <w:tc>
          <w:tcPr>
            <w:tcW w:w="2393" w:type="dxa"/>
          </w:tcPr>
          <w:p w:rsidR="00BE5AE0" w:rsidRPr="00BE5AE0" w:rsidRDefault="00BE5AE0" w:rsidP="00BE5AE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71%</w:t>
            </w:r>
          </w:p>
        </w:tc>
      </w:tr>
    </w:tbl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color w:val="FF0000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 каждого учителя свои взгляды, своя методика, свои оценки детского творчества. И это понятно. У разных школ разные возможности, разный состав учащихся.</w:t>
      </w:r>
      <w:r w:rsidR="004218B4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Однако при всех этих различиях</w:t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бесспорно то, что семиотические приемы в обучении дают хорошие результаты. Хочется закончить словами Дж. </w:t>
      </w:r>
      <w:proofErr w:type="gramStart"/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Локка  «</w:t>
      </w:r>
      <w:proofErr w:type="gramEnd"/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Тот, кто имеет дело с детьми, должен основательно изучить их натуры и способности и при помощи частных испытаний следить за тем, в какую сторону они легко  уклоняются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и что к ним подходит, каковы их природные задатки, как можно их усовершенствовать и на что они могут пригодиться».</w:t>
      </w:r>
    </w:p>
    <w:p w:rsidR="00BE5AE0" w:rsidRPr="00BE5AE0" w:rsidRDefault="00BE5AE0" w:rsidP="00BE5AE0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                               Список литературы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Гарднер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Г.  Структура разума: теория множественного интеллекта / Г. </w:t>
      </w:r>
      <w:proofErr w:type="spellStart"/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Гарднер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пер. с англ. – Москва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: Издательский дом «Вильяме», 2007. – 512 с. 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BE5AE0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BE5AE0">
        <w:rPr>
          <w:rFonts w:ascii="Times New Roman" w:hAnsi="Times New Roman" w:cs="Times New Roman"/>
          <w:sz w:val="24"/>
          <w:szCs w:val="24"/>
        </w:rPr>
        <w:t xml:space="preserve"> 978-5-8459-1153-7</w:t>
      </w:r>
      <w:r w:rsidR="00882462">
        <w:rPr>
          <w:rFonts w:ascii="Times New Roman" w:hAnsi="Times New Roman" w:cs="Times New Roman"/>
          <w:sz w:val="24"/>
          <w:szCs w:val="24"/>
        </w:rPr>
        <w:t>.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Дружинин, В. Н. Когнитивные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способности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структура, диагностика, развитие / В. Н Дружинин. –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Москва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ПЕРСЭ;  Санкт - Петербург:  ИМАТОН-М, 2001. – 224 с.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BE5AE0">
        <w:rPr>
          <w:rFonts w:ascii="Times New Roman" w:hAnsi="Times New Roman" w:cs="Times New Roman"/>
          <w:sz w:val="24"/>
          <w:szCs w:val="24"/>
        </w:rPr>
        <w:t xml:space="preserve"> 5-93797-008-Х</w:t>
      </w:r>
      <w:r w:rsidR="00882462">
        <w:rPr>
          <w:rFonts w:ascii="Times New Roman" w:hAnsi="Times New Roman" w:cs="Times New Roman"/>
          <w:sz w:val="24"/>
          <w:szCs w:val="24"/>
        </w:rPr>
        <w:t>.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Лернер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И. Я. Поисковые задачи в обучении как средство развития творческих способностей / И. Я.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Лернер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// Научное творчество / под ред. С. Р.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Микулинского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–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Москва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Наука, 1969. – 64 с.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Локк, Дж. Все знания приобретаются из опыта. В 3т. Т.1 / Дж.  Локк //   Сочинения. –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Москва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Мысль, 1985. – 621 с. 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</w:t>
      </w:r>
      <w:r w:rsidRPr="00BE5AE0">
        <w:rPr>
          <w:rFonts w:ascii="Times New Roman" w:eastAsiaTheme="minorEastAsia" w:hAnsi="Times New Roman" w:cs="Times New Roman"/>
          <w:sz w:val="24"/>
          <w:szCs w:val="24"/>
          <w:shd w:val="clear" w:color="auto" w:fill="F4F0E7"/>
          <w:lang w:val="en-US" w:eastAsia="ru-RU"/>
        </w:rPr>
        <w:t>I</w:t>
      </w:r>
      <w:r w:rsidRPr="00BE5AE0">
        <w:rPr>
          <w:rFonts w:ascii="Times New Roman" w:hAnsi="Times New Roman" w:cs="Times New Roman"/>
          <w:sz w:val="24"/>
          <w:szCs w:val="24"/>
          <w:lang w:val="en-US"/>
        </w:rPr>
        <w:t>SBN</w:t>
      </w:r>
      <w:r w:rsidRPr="00BE5AE0">
        <w:rPr>
          <w:rFonts w:ascii="Times New Roman" w:hAnsi="Times New Roman" w:cs="Times New Roman"/>
          <w:sz w:val="24"/>
          <w:szCs w:val="24"/>
        </w:rPr>
        <w:t xml:space="preserve"> 5-244-00084-5</w:t>
      </w:r>
      <w:r w:rsidR="00882462">
        <w:rPr>
          <w:rFonts w:ascii="Times New Roman" w:hAnsi="Times New Roman" w:cs="Times New Roman"/>
          <w:sz w:val="24"/>
          <w:szCs w:val="24"/>
        </w:rPr>
        <w:t>.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Локк, Дж. Опыт о человеческом разумении / Дж.  Локк. –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Москва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Мысль, 2002. – 560 с. 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Педагогика текста: опы</w:t>
      </w:r>
      <w:r w:rsidR="00882462">
        <w:rPr>
          <w:rFonts w:ascii="Times New Roman" w:eastAsiaTheme="minorEastAsia" w:hAnsi="Times New Roman" w:cs="Times New Roman"/>
          <w:sz w:val="24"/>
          <w:szCs w:val="24"/>
          <w:lang w:eastAsia="ru-RU"/>
        </w:rPr>
        <w:t>т семиотического решения / авт. – сост.  науч. ред.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 Г. Галактионова.  -  Санкт-Петербург, 2013. – 379 с.</w:t>
      </w:r>
    </w:p>
    <w:p w:rsidR="00BE5AE0" w:rsidRPr="00BE5AE0" w:rsidRDefault="00BE5AE0" w:rsidP="00BE5AE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Рожко, М. И. Методика определения познавательной активности и творческих способностей учащихся / М. И.  Рожко. – </w:t>
      </w:r>
      <w:r w:rsidRPr="00BE5AE0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URL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BE5AE0" w:rsidRDefault="00BE5AE0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hAnsi="Times New Roman" w:cs="Times New Roman"/>
          <w:sz w:val="24"/>
          <w:szCs w:val="24"/>
        </w:rPr>
        <w:t xml:space="preserve">      </w:t>
      </w:r>
      <w:hyperlink r:id="rId9" w:anchor="_blank" w:history="1">
        <w:r w:rsidRPr="00BE5AE0">
          <w:rPr>
            <w:rFonts w:ascii="Times New Roman" w:eastAsiaTheme="minorEastAsia" w:hAnsi="Times New Roman" w:cs="Times New Roman"/>
            <w:sz w:val="24"/>
            <w:szCs w:val="24"/>
            <w:u w:val="single"/>
            <w:lang w:eastAsia="ru-RU"/>
          </w:rPr>
          <w:t>http://festival.1september.ru/articles/571297/pril9.</w:t>
        </w:r>
        <w:r w:rsidRPr="00BE5AE0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doc</w:t>
        </w:r>
      </w:hyperlink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(дата обращения: 23 марта 2020).</w:t>
      </w:r>
    </w:p>
    <w:p w:rsidR="004218B4" w:rsidRDefault="004218B4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8B4" w:rsidRDefault="004218B4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8B4" w:rsidRDefault="004218B4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8B4" w:rsidRDefault="004218B4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18B4" w:rsidRPr="00BE5AE0" w:rsidRDefault="004218B4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</w:p>
    <w:p w:rsidR="00BE5AE0" w:rsidRPr="00BE5AE0" w:rsidRDefault="00BE5AE0" w:rsidP="00BE5AE0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</w:p>
    <w:p w:rsidR="004218B4" w:rsidRPr="004218B4" w:rsidRDefault="00BE5AE0" w:rsidP="00BE5AE0">
      <w:pPr>
        <w:spacing w:after="2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5AE0">
        <w:lastRenderedPageBreak/>
        <w:t xml:space="preserve">                                                                                                                                                    </w:t>
      </w:r>
      <w:r w:rsidR="004218B4" w:rsidRPr="004218B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4218B4" w:rsidRPr="00923094" w:rsidRDefault="004218B4" w:rsidP="004218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23094">
        <w:rPr>
          <w:rFonts w:ascii="Times New Roman" w:hAnsi="Times New Roman" w:cs="Times New Roman"/>
          <w:b/>
          <w:i/>
          <w:sz w:val="24"/>
          <w:szCs w:val="24"/>
        </w:rPr>
        <w:t>Урок 8 класс. Тема урока «Искусство в поисках новой картины мира».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Учебник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А.Я.Юдовская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П.А.Баранов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История Нового времени.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18B4" w:rsidRPr="0056668C" w:rsidRDefault="004218B4" w:rsidP="004218B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56668C">
        <w:rPr>
          <w:color w:val="000000"/>
          <w:sz w:val="27"/>
          <w:szCs w:val="27"/>
          <w:shd w:val="clear" w:color="auto" w:fill="FFFFFF"/>
        </w:rPr>
        <w:t xml:space="preserve"> 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Создать условия для понимания того, что индустриальная эпоха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время новаторских поисков художественных средств выразительности, с помощью которых деятели искусства стремились запечатлеть новую картину мира;</w:t>
      </w:r>
    </w:p>
    <w:p w:rsidR="004218B4" w:rsidRDefault="004218B4" w:rsidP="004218B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 урока:</w:t>
      </w:r>
    </w:p>
    <w:p w:rsidR="004218B4" w:rsidRDefault="004218B4" w:rsidP="004218B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определить общекультурный контекст эпохи;</w:t>
      </w:r>
    </w:p>
    <w:p w:rsidR="004218B4" w:rsidRDefault="004218B4" w:rsidP="004218B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рассмотреть взаимосвязи между различными видами искусства</w:t>
      </w:r>
    </w:p>
    <w:p w:rsidR="004218B4" w:rsidRDefault="004218B4" w:rsidP="004218B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познакомить учащихся с культурой 19 века;</w:t>
      </w:r>
    </w:p>
    <w:p w:rsidR="004218B4" w:rsidRDefault="004218B4" w:rsidP="004218B4">
      <w:pPr>
        <w:pStyle w:val="a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-выявить основные направления в культуре 19 века;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218B4" w:rsidRPr="0056668C" w:rsidRDefault="004218B4" w:rsidP="004218B4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6668C">
        <w:rPr>
          <w:rFonts w:ascii="Times New Roman" w:hAnsi="Times New Roman" w:cs="Times New Roman"/>
          <w:b/>
          <w:i/>
          <w:sz w:val="24"/>
          <w:szCs w:val="24"/>
        </w:rPr>
        <w:t xml:space="preserve"> Ход урока.</w:t>
      </w:r>
    </w:p>
    <w:p w:rsidR="004218B4" w:rsidRPr="00334F3F" w:rsidRDefault="004218B4" w:rsidP="004218B4">
      <w:pPr>
        <w:spacing w:before="120" w:after="120" w:line="255" w:lineRule="atLeast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4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Организационный момент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 (На экране картины художников – импрессионистов)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4F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Сообщение темы и целей урока.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 xml:space="preserve">На экране слово </w:t>
      </w:r>
      <w:r w:rsidRPr="00786516">
        <w:rPr>
          <w:rFonts w:ascii="Times New Roman" w:hAnsi="Times New Roman" w:cs="Times New Roman"/>
          <w:b/>
          <w:sz w:val="24"/>
          <w:szCs w:val="24"/>
        </w:rPr>
        <w:t xml:space="preserve">импрессионизм. 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>Вопрос классу «Ребята, ваши предположения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86516">
        <w:rPr>
          <w:rFonts w:ascii="Times New Roman" w:hAnsi="Times New Roman" w:cs="Times New Roman"/>
          <w:sz w:val="24"/>
          <w:szCs w:val="24"/>
        </w:rPr>
        <w:t xml:space="preserve"> что </w:t>
      </w:r>
      <w:proofErr w:type="gramStart"/>
      <w:r w:rsidRPr="00786516">
        <w:rPr>
          <w:rFonts w:ascii="Times New Roman" w:hAnsi="Times New Roman" w:cs="Times New Roman"/>
          <w:sz w:val="24"/>
          <w:szCs w:val="24"/>
        </w:rPr>
        <w:t>мы  сегодня</w:t>
      </w:r>
      <w:proofErr w:type="gramEnd"/>
      <w:r w:rsidRPr="00786516">
        <w:rPr>
          <w:rFonts w:ascii="Times New Roman" w:hAnsi="Times New Roman" w:cs="Times New Roman"/>
          <w:sz w:val="24"/>
          <w:szCs w:val="24"/>
        </w:rPr>
        <w:t xml:space="preserve"> будем делать на уроке»?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6516">
        <w:rPr>
          <w:rFonts w:ascii="Times New Roman" w:hAnsi="Times New Roman" w:cs="Times New Roman"/>
          <w:sz w:val="24"/>
          <w:szCs w:val="24"/>
        </w:rPr>
        <w:t xml:space="preserve"> ответы учеников. 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 xml:space="preserve">Учитель: наша задача узнать, что такое импрессионизм и чем отличается от других направлений. 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5F65">
        <w:rPr>
          <w:rFonts w:ascii="Times New Roman" w:hAnsi="Times New Roman" w:cs="Times New Roman"/>
          <w:b/>
          <w:sz w:val="24"/>
          <w:szCs w:val="24"/>
        </w:rPr>
        <w:t xml:space="preserve">Импрессионизм – </w:t>
      </w:r>
      <w:r w:rsidRPr="00A95F65">
        <w:rPr>
          <w:rFonts w:ascii="Times New Roman" w:hAnsi="Times New Roman" w:cs="Times New Roman"/>
          <w:sz w:val="24"/>
          <w:szCs w:val="24"/>
        </w:rPr>
        <w:t>о</w:t>
      </w:r>
      <w:r w:rsidRPr="00A95F65">
        <w:rPr>
          <w:rFonts w:ascii="Times New Roman" w:hAnsi="Times New Roman" w:cs="Times New Roman"/>
          <w:sz w:val="24"/>
          <w:szCs w:val="24"/>
          <w:shd w:val="clear" w:color="auto" w:fill="FFFFFF"/>
        </w:rPr>
        <w:t>дно из крупнейших течений в </w:t>
      </w:r>
      <w:hyperlink r:id="rId10" w:tooltip="Искусство" w:history="1">
        <w:r w:rsidRPr="00A95F6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искусстве</w:t>
        </w:r>
      </w:hyperlink>
      <w:r w:rsidRPr="00A95F65">
        <w:rPr>
          <w:rFonts w:ascii="Times New Roman" w:hAnsi="Times New Roman" w:cs="Times New Roman"/>
          <w:sz w:val="24"/>
          <w:szCs w:val="24"/>
          <w:shd w:val="clear" w:color="auto" w:fill="FFFFFF"/>
        </w:rPr>
        <w:t> последней трети </w:t>
      </w:r>
      <w:hyperlink r:id="rId11" w:tooltip="XIX век" w:history="1">
        <w:r w:rsidRPr="00A95F6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19</w:t>
        </w:r>
      </w:hyperlink>
      <w:r w:rsidRPr="00A95F65">
        <w:rPr>
          <w:rFonts w:ascii="Times New Roman" w:hAnsi="Times New Roman" w:cs="Times New Roman"/>
          <w:sz w:val="24"/>
          <w:szCs w:val="24"/>
          <w:shd w:val="clear" w:color="auto" w:fill="FFFFFF"/>
        </w:rPr>
        <w:t> — начала </w:t>
      </w:r>
      <w:hyperlink r:id="rId12" w:tooltip="XX век" w:history="1">
        <w:r w:rsidRPr="00A95F6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20 веков</w:t>
        </w:r>
      </w:hyperlink>
      <w:r w:rsidRPr="00A95F65">
        <w:rPr>
          <w:rFonts w:ascii="Times New Roman" w:hAnsi="Times New Roman" w:cs="Times New Roman"/>
          <w:sz w:val="24"/>
          <w:szCs w:val="24"/>
          <w:shd w:val="clear" w:color="auto" w:fill="FFFFFF"/>
        </w:rPr>
        <w:t>, зародившееся во </w:t>
      </w:r>
      <w:hyperlink r:id="rId13" w:tooltip="Франция" w:history="1">
        <w:r w:rsidRPr="00A95F65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Франции</w:t>
        </w:r>
      </w:hyperlink>
      <w:r w:rsidRPr="00A95F65">
        <w:rPr>
          <w:rFonts w:ascii="Times New Roman" w:hAnsi="Times New Roman" w:cs="Times New Roman"/>
          <w:sz w:val="24"/>
          <w:szCs w:val="24"/>
          <w:shd w:val="clear" w:color="auto" w:fill="FFFFFF"/>
        </w:rPr>
        <w:t> и затем распространившееся по всему миру. Представители импрессионизма стремились разрабатывать методы и приёмы</w:t>
      </w:r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позволяли наиболее естественно и живо запечатлеть реальный мир в его подвижности и изменчивости, передать свои мимолётные впечатления. 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Посмотрите на картину </w:t>
      </w:r>
      <w:proofErr w:type="spellStart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К.Моне</w:t>
      </w:r>
      <w:proofErr w:type="spellEnd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«Восход солнца» и запишите, что вы видите. Ответы учеников.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Учитель: на экране картина </w:t>
      </w:r>
      <w:proofErr w:type="spellStart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Камиля</w:t>
      </w:r>
      <w:proofErr w:type="spellEnd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Писсарро</w:t>
      </w:r>
      <w:proofErr w:type="spellEnd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попробуйте дать название этой картине. Ответы учеников. Да, это </w:t>
      </w:r>
      <w:proofErr w:type="gramStart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картина  «</w:t>
      </w:r>
      <w:proofErr w:type="gramEnd"/>
      <w:r w:rsidRPr="00786516">
        <w:rPr>
          <w:rFonts w:ascii="Times New Roman" w:hAnsi="Times New Roman" w:cs="Times New Roman"/>
          <w:sz w:val="24"/>
          <w:szCs w:val="24"/>
          <w:shd w:val="clear" w:color="auto" w:fill="FFFFFF"/>
        </w:rPr>
        <w:t>Бульвар Монмартр в Париже». Художник пишет улицы и площади современного Парижа, останавливает ускользающее мгновение его бытия. Эта картина переносит нас на оживленную магистраль. Множество экипажей движутся в разных направлениях.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C62601" wp14:editId="4FACD7A5">
            <wp:extent cx="1719618" cy="1007551"/>
            <wp:effectExtent l="0" t="0" r="0" b="2540"/>
            <wp:docPr id="7" name="Рисунок 10" descr="https://www.meisterdrucke.ru/kunstwerke/500px/Camille_Jacob_Pissarro_-_Boulevard_Montmartre_Morning_Cloudy_Weather_1897_-_%28MeisterDrucke-564888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eisterdrucke.ru/kunstwerke/500px/Camille_Jacob_Pissarro_-_Boulevard_Montmartre_Morning_Cloudy_Weather_1897_-_%28MeisterDrucke-564888%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957" cy="1025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 xml:space="preserve">Следующая картина, определите название. «Лягушатник», 1869, </w:t>
      </w:r>
      <w:proofErr w:type="spellStart"/>
      <w:r w:rsidRPr="00786516">
        <w:rPr>
          <w:rFonts w:ascii="Times New Roman" w:hAnsi="Times New Roman" w:cs="Times New Roman"/>
          <w:sz w:val="24"/>
          <w:szCs w:val="24"/>
        </w:rPr>
        <w:t>К.Моне</w:t>
      </w:r>
      <w:proofErr w:type="spellEnd"/>
      <w:r w:rsidRPr="00786516">
        <w:rPr>
          <w:rFonts w:ascii="Times New Roman" w:hAnsi="Times New Roman" w:cs="Times New Roman"/>
          <w:sz w:val="24"/>
          <w:szCs w:val="24"/>
        </w:rPr>
        <w:t>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9350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 wp14:anchorId="34D9A245" wp14:editId="1C32F5EE">
            <wp:extent cx="2067636" cy="1549954"/>
            <wp:effectExtent l="0" t="0" r="0" b="0"/>
            <wp:docPr id="15" name="Рисунок 13" descr="Моне лягушат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оне лягушатник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451" cy="155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218B4" w:rsidRPr="0056668C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Лягушатник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представлял собой кафе на воде, размещавшееся на пришвартованном к берегу Сены понтоне, стоявшем в небольшом рукаве реки и соединявшемся с островом переходным мостиком, перекинутым через крохотный островок, который одни называли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цветочным горшком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другие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камамбером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Прелестный уголок, с привычно царившей здесь во времена Второй империи атмосферой беззаботности и счастья.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Лягушатнике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было найти и здоровое развлечение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спорт. Собирались молодые загорелые юноши в майках, белых брюках и соломенных шляпах, перекликались между собой, бросали друг другу вызов или размещали на своих утлых суденышках подружек в светлых платьях, прятавшихся под разноцветными зонтиками на краю ялика.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56668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Разнежившиеся парочки время от времени брали лодку напрокат и плыли по течению.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>Огюсте Ренуаре, определите название его картины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15C29" wp14:editId="370993A5">
            <wp:extent cx="1882763" cy="1562669"/>
            <wp:effectExtent l="0" t="0" r="3810" b="0"/>
            <wp:docPr id="16" name="Рисунок 16" descr="Ренуар женщина с зонтиком в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нуар женщина с зонтиком в саду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564" cy="1574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>«Женщина с зонтиком в саду».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>Учитель: какова цель художников, что хотят донести до зрителя?</w:t>
      </w:r>
    </w:p>
    <w:p w:rsidR="004218B4" w:rsidRPr="0075387B" w:rsidRDefault="004218B4" w:rsidP="004218B4">
      <w:pPr>
        <w:pStyle w:val="a4"/>
        <w:shd w:val="clear" w:color="auto" w:fill="FFFFFF"/>
        <w:spacing w:before="0" w:beforeAutospacing="0" w:after="300" w:afterAutospacing="0"/>
        <w:jc w:val="both"/>
        <w:textAlignment w:val="baseline"/>
        <w:rPr>
          <w:color w:val="000000"/>
        </w:rPr>
      </w:pPr>
      <w:r w:rsidRPr="0075387B">
        <w:rPr>
          <w:color w:val="000000"/>
        </w:rPr>
        <w:t xml:space="preserve">Эта картина датирована периодом, когда Огюст Ренуар вместе с Клодом Моне разрабатывали новый язык в живописи. Этот жанр в конечном итоге можно </w:t>
      </w:r>
      <w:proofErr w:type="gramStart"/>
      <w:r w:rsidR="00765180">
        <w:rPr>
          <w:color w:val="000000"/>
        </w:rPr>
        <w:t>оценить</w:t>
      </w:r>
      <w:proofErr w:type="gramEnd"/>
      <w:r w:rsidR="00765180">
        <w:rPr>
          <w:color w:val="000000"/>
        </w:rPr>
        <w:t xml:space="preserve"> </w:t>
      </w:r>
      <w:r w:rsidRPr="0075387B">
        <w:rPr>
          <w:color w:val="000000"/>
        </w:rPr>
        <w:t>как типичный импрессионизм.</w:t>
      </w:r>
      <w:r>
        <w:rPr>
          <w:color w:val="000000"/>
        </w:rPr>
        <w:t xml:space="preserve"> </w:t>
      </w:r>
      <w:r w:rsidRPr="0075387B">
        <w:rPr>
          <w:color w:val="000000"/>
        </w:rPr>
        <w:t>Здесь Ренуар изобразил сад с возвышенной точки, что позволило художнику выполнить широкий передний план, наполненный дикими полевыми цветами, создавая эффект паряще</w:t>
      </w:r>
      <w:r>
        <w:rPr>
          <w:color w:val="000000"/>
        </w:rPr>
        <w:t xml:space="preserve">й, </w:t>
      </w:r>
      <w:r w:rsidRPr="0075387B">
        <w:rPr>
          <w:color w:val="000000"/>
        </w:rPr>
        <w:t>воздушной поверхности с мягкими контурами.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 xml:space="preserve">Наиболее яркий образец поэтического импрессионизма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6516">
        <w:rPr>
          <w:rFonts w:ascii="Times New Roman" w:hAnsi="Times New Roman" w:cs="Times New Roman"/>
          <w:sz w:val="24"/>
          <w:szCs w:val="24"/>
        </w:rPr>
        <w:t xml:space="preserve"> сборник стихов П. Верлена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86516">
        <w:rPr>
          <w:rFonts w:ascii="Times New Roman" w:hAnsi="Times New Roman" w:cs="Times New Roman"/>
          <w:sz w:val="24"/>
          <w:szCs w:val="24"/>
        </w:rPr>
        <w:t>Романсы без слов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86516">
        <w:rPr>
          <w:rFonts w:ascii="Times New Roman" w:hAnsi="Times New Roman" w:cs="Times New Roman"/>
          <w:sz w:val="24"/>
          <w:szCs w:val="24"/>
        </w:rPr>
        <w:t xml:space="preserve"> проанализируйте </w:t>
      </w:r>
      <w:proofErr w:type="gramStart"/>
      <w:r w:rsidRPr="00786516">
        <w:rPr>
          <w:rFonts w:ascii="Times New Roman" w:hAnsi="Times New Roman" w:cs="Times New Roman"/>
          <w:sz w:val="24"/>
          <w:szCs w:val="24"/>
        </w:rPr>
        <w:t>стихи  П.</w:t>
      </w:r>
      <w:proofErr w:type="gramEnd"/>
      <w:r w:rsidRPr="00786516">
        <w:rPr>
          <w:rFonts w:ascii="Times New Roman" w:hAnsi="Times New Roman" w:cs="Times New Roman"/>
          <w:sz w:val="24"/>
          <w:szCs w:val="24"/>
        </w:rPr>
        <w:t xml:space="preserve"> Верлена «Деревянные лошадки», «Малин». В чем заключается главная мысль?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Малин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лужках, во флюгерах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Замка старого вельможи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на молву похожий,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Аспид крыш, тень в кирпичах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пейзаж один и тот же…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деревья в кущах рая,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Ясеней огромный зонт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Заслоняет горизонт,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Сахара луговая,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Клевер розов, бел газон.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тишине бегут вагоны,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кругом покою рады.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 себе, коровье стадо!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быки на лоне оном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Отдохните долгим взглядом!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крае шум неведом,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восславил </w:t>
      </w:r>
      <w:proofErr w:type="spellStart"/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Фенелон</w:t>
      </w:r>
      <w:proofErr w:type="spellEnd"/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Превращён вагон в салон,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вполголоса беседа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природа из окон.</w:t>
      </w:r>
    </w:p>
    <w:p w:rsidR="004218B4" w:rsidRPr="00765180" w:rsidRDefault="004218B4" w:rsidP="004218B4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18B4" w:rsidRPr="00765180" w:rsidRDefault="004218B4" w:rsidP="004218B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651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Деревянные лошадки</w:t>
      </w:r>
    </w:p>
    <w:p w:rsidR="004218B4" w:rsidRPr="00786516" w:rsidRDefault="004218B4" w:rsidP="004218B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Кружи, лошадка огневая,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Кружи сто раз, кружи </w:t>
      </w:r>
      <w:proofErr w:type="spellStart"/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мильон</w:t>
      </w:r>
      <w:proofErr w:type="spellEnd"/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 всегда, бери в полон,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Беги по кругу не стихая.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Большой солдат, большая бонна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карусели </w:t>
      </w:r>
      <w:proofErr w:type="spellStart"/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взгромоздясь</w:t>
      </w:r>
      <w:proofErr w:type="spellEnd"/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 за дела? В гостях у нас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Такие важные персоны.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Кружи, кружи, весна сердец,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победитель, и воришка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твою заглядывают книжку,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Кружи, пока не пал венец.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можно пьяным быть и сытым,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кругу шляться, лечь в траве: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Сон в животе, звон в голове,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Проснуться дураком набитым.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color w:val="000000"/>
          <w:sz w:val="27"/>
          <w:szCs w:val="27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 и не нуждайся боле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парадных шпорах и бантах,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Галопом резвым в пух и прах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Кружи, кружи себе на воле.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торопись, весна души: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Ночь заберёт свои огни,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Голубка с голубем одни</w:t>
      </w:r>
      <w:r w:rsidRPr="0076518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651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Спасаются от госпожи.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>Музыкальный импрессионизм — музыкальное направление, аналогичное импрессионизму в живописи. Музыка импрессионистов такая же поэтична</w:t>
      </w:r>
      <w:r w:rsidR="00765180">
        <w:rPr>
          <w:rFonts w:ascii="Times New Roman" w:hAnsi="Times New Roman" w:cs="Times New Roman"/>
          <w:sz w:val="24"/>
          <w:szCs w:val="24"/>
        </w:rPr>
        <w:t>я</w:t>
      </w:r>
      <w:r w:rsidRPr="00786516">
        <w:rPr>
          <w:rFonts w:ascii="Times New Roman" w:hAnsi="Times New Roman" w:cs="Times New Roman"/>
          <w:sz w:val="24"/>
          <w:szCs w:val="24"/>
        </w:rPr>
        <w:t>, но более выразительна</w:t>
      </w:r>
      <w:r w:rsidR="00765180">
        <w:rPr>
          <w:rFonts w:ascii="Times New Roman" w:hAnsi="Times New Roman" w:cs="Times New Roman"/>
          <w:sz w:val="24"/>
          <w:szCs w:val="24"/>
        </w:rPr>
        <w:t>я</w:t>
      </w:r>
      <w:r w:rsidRPr="00786516">
        <w:rPr>
          <w:rFonts w:ascii="Times New Roman" w:hAnsi="Times New Roman" w:cs="Times New Roman"/>
          <w:sz w:val="24"/>
          <w:szCs w:val="24"/>
        </w:rPr>
        <w:t>. Импрессионизм в музыке проявился стремлением передать настроение композитора и эмоции, которые являются для него самого и слушателей определенными символами.</w:t>
      </w:r>
    </w:p>
    <w:p w:rsidR="004218B4" w:rsidRPr="00765180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sz w:val="24"/>
          <w:szCs w:val="24"/>
        </w:rPr>
        <w:t xml:space="preserve">Одним из представителей музыкального импрессионизма был Клод Дебюсси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6516">
        <w:rPr>
          <w:rFonts w:ascii="Times New Roman" w:hAnsi="Times New Roman" w:cs="Times New Roman"/>
          <w:sz w:val="24"/>
          <w:szCs w:val="24"/>
        </w:rPr>
        <w:t xml:space="preserve"> французский композитор.</w:t>
      </w:r>
      <w:r w:rsidRPr="002B1BCF">
        <w:rPr>
          <w:rFonts w:ascii="Arial" w:hAnsi="Arial" w:cs="Arial"/>
          <w:color w:val="2A2A2C"/>
          <w:sz w:val="27"/>
          <w:szCs w:val="27"/>
          <w:shd w:val="clear" w:color="auto" w:fill="FFFFFF"/>
        </w:rPr>
        <w:t xml:space="preserve"> </w:t>
      </w:r>
      <w:r w:rsidRPr="00765180">
        <w:rPr>
          <w:rFonts w:ascii="Times New Roman" w:hAnsi="Times New Roman" w:cs="Times New Roman"/>
          <w:sz w:val="24"/>
          <w:szCs w:val="24"/>
          <w:shd w:val="clear" w:color="auto" w:fill="FFFFFF"/>
        </w:rPr>
        <w:t>Клод Дебюсси был одним из самых неоднозначных французских композиторов конца 19 – начала 20 веков. Член общества «художественных изгоев», не признававший классических традиций, стал автором целого ряда новаторских произведений и был признан главным представителем музыкальной ветви европейского импрессионизма.</w:t>
      </w:r>
    </w:p>
    <w:p w:rsidR="004218B4" w:rsidRPr="00786516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786516">
        <w:rPr>
          <w:rFonts w:ascii="Times New Roman" w:hAnsi="Times New Roman" w:cs="Times New Roman"/>
          <w:sz w:val="24"/>
          <w:szCs w:val="24"/>
        </w:rPr>
        <w:t xml:space="preserve"> прослушайте фрагмент романса Ш. </w:t>
      </w:r>
      <w:proofErr w:type="spellStart"/>
      <w:proofErr w:type="gramStart"/>
      <w:r w:rsidRPr="00786516">
        <w:rPr>
          <w:rFonts w:ascii="Times New Roman" w:hAnsi="Times New Roman" w:cs="Times New Roman"/>
          <w:sz w:val="24"/>
          <w:szCs w:val="24"/>
        </w:rPr>
        <w:t>Гуно</w:t>
      </w:r>
      <w:proofErr w:type="spellEnd"/>
      <w:r w:rsidRPr="00786516">
        <w:rPr>
          <w:rFonts w:ascii="Times New Roman" w:hAnsi="Times New Roman" w:cs="Times New Roman"/>
          <w:sz w:val="24"/>
          <w:szCs w:val="24"/>
        </w:rPr>
        <w:t>,  с</w:t>
      </w:r>
      <w:proofErr w:type="gramEnd"/>
      <w:r w:rsidRPr="00786516">
        <w:rPr>
          <w:rFonts w:ascii="Times New Roman" w:hAnsi="Times New Roman" w:cs="Times New Roman"/>
          <w:sz w:val="24"/>
          <w:szCs w:val="24"/>
        </w:rPr>
        <w:t xml:space="preserve"> чем ассоциируется данное произведение, нарисуйте ваши ассоциации.</w:t>
      </w:r>
    </w:p>
    <w:p w:rsidR="004218B4" w:rsidRDefault="004218B4" w:rsidP="004218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516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Pr="00786516">
        <w:rPr>
          <w:rFonts w:ascii="Times New Roman" w:hAnsi="Times New Roman" w:cs="Times New Roman"/>
          <w:sz w:val="24"/>
          <w:szCs w:val="24"/>
        </w:rPr>
        <w:t xml:space="preserve">. Импрессионизм возник и сформировался в непростое время и был последним крупным художественным движением во Франции XIX века. Он стал одним из важнейших явлений в искусстве последних столетий, положившим начало современному искусству. Несмотря на всё внутреннее разнообразие этого течения, всех его последователей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786516">
        <w:rPr>
          <w:rFonts w:ascii="Times New Roman" w:hAnsi="Times New Roman" w:cs="Times New Roman"/>
          <w:sz w:val="24"/>
          <w:szCs w:val="24"/>
        </w:rPr>
        <w:t xml:space="preserve"> независимо от области работы, будь то музыка или живопись, - их объединяло стремление к передаче эмоций, впечатлений, каждого мгновения жизни, каждого самого незначительного изменения окружающего мира.</w:t>
      </w:r>
    </w:p>
    <w:p w:rsidR="004218B4" w:rsidRDefault="004218B4" w:rsidP="00BE5AE0">
      <w:pPr>
        <w:spacing w:after="200" w:line="240" w:lineRule="auto"/>
        <w:jc w:val="both"/>
      </w:pPr>
    </w:p>
    <w:p w:rsidR="004218B4" w:rsidRDefault="004218B4" w:rsidP="00BE5AE0">
      <w:pPr>
        <w:spacing w:after="200" w:line="240" w:lineRule="auto"/>
        <w:jc w:val="both"/>
      </w:pPr>
    </w:p>
    <w:p w:rsidR="00BE5AE0" w:rsidRPr="00BE5AE0" w:rsidRDefault="00BE5AE0" w:rsidP="00765180">
      <w:pPr>
        <w:spacing w:after="20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Приложение </w:t>
      </w:r>
      <w:r w:rsidR="004218B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Методика   Г. </w:t>
      </w:r>
      <w:proofErr w:type="spell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Гарднера</w:t>
      </w:r>
      <w:proofErr w:type="spell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по определению вида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интеллектов  обучающихся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Предлагалось детям выразить свое согласие или не согласие с утверждениями:</w:t>
      </w: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1.Вербально-лингвистический тип интеллекта</w:t>
      </w:r>
    </w:p>
    <w:p w:rsidR="00BE5AE0" w:rsidRPr="00BE5AE0" w:rsidRDefault="00BE5AE0" w:rsidP="00BE5AE0">
      <w:pPr>
        <w:numPr>
          <w:ilvl w:val="0"/>
          <w:numId w:val="7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легко подбираю слова, когда надо выразить мысль.</w:t>
      </w:r>
    </w:p>
    <w:p w:rsidR="00BE5AE0" w:rsidRPr="00BE5AE0" w:rsidRDefault="00BE5AE0" w:rsidP="00BE5AE0">
      <w:pPr>
        <w:numPr>
          <w:ilvl w:val="0"/>
          <w:numId w:val="7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нравится выполнять лингвистические задания и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играть со словами и текстами.</w:t>
      </w:r>
    </w:p>
    <w:p w:rsidR="00BE5AE0" w:rsidRPr="00BE5AE0" w:rsidRDefault="00BE5AE0" w:rsidP="00BE5AE0">
      <w:pPr>
        <w:numPr>
          <w:ilvl w:val="0"/>
          <w:numId w:val="7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люблю писать письма и сочинения.</w:t>
      </w:r>
    </w:p>
    <w:p w:rsidR="00BE5AE0" w:rsidRPr="00BE5AE0" w:rsidRDefault="00BE5AE0" w:rsidP="00BE5AE0">
      <w:pPr>
        <w:numPr>
          <w:ilvl w:val="0"/>
          <w:numId w:val="7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люблю читать.</w:t>
      </w:r>
    </w:p>
    <w:p w:rsidR="00BE5AE0" w:rsidRPr="00BE5AE0" w:rsidRDefault="00BE5AE0" w:rsidP="00BE5AE0">
      <w:pPr>
        <w:numPr>
          <w:ilvl w:val="0"/>
          <w:numId w:val="7"/>
        </w:num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меня важно, чтобы человек говорил грамматически правильно.</w:t>
      </w:r>
    </w:p>
    <w:p w:rsidR="00BE5AE0" w:rsidRPr="00BE5AE0" w:rsidRDefault="00BE5AE0" w:rsidP="00BE5AE0">
      <w:pPr>
        <w:spacing w:after="20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2.Логико-математический тип интеллекта</w:t>
      </w:r>
    </w:p>
    <w:p w:rsidR="00BE5AE0" w:rsidRPr="00BE5AE0" w:rsidRDefault="00BE5AE0" w:rsidP="00BE5AE0">
      <w:pPr>
        <w:spacing w:after="20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1)</w:t>
      </w:r>
      <w:r w:rsidR="008A375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нравится использовать графики, таблицы, карты, чертежи в своем обучении.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хорошо решаю проблемы, связанные с математикой и использованием чисел.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Самым убедительным доказательством для меня являются цифры.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4)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нравится рассуждать логически.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Люблю, когда сложные вещи можно выразить в простой формуле.</w:t>
      </w:r>
    </w:p>
    <w:p w:rsidR="00BE5AE0" w:rsidRPr="00BE5AE0" w:rsidRDefault="00BE5AE0" w:rsidP="00BE5AE0">
      <w:pPr>
        <w:spacing w:after="20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3.Аудио-музыкальный </w:t>
      </w:r>
      <w:r w:rsidRPr="00BE5AE0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 xml:space="preserve">(акустический) </w:t>
      </w: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тип интеллекта</w:t>
      </w:r>
    </w:p>
    <w:p w:rsidR="00BE5AE0" w:rsidRPr="00BE5AE0" w:rsidRDefault="00BE5AE0" w:rsidP="00BE5AE0">
      <w:pPr>
        <w:spacing w:after="200" w:line="240" w:lineRule="auto"/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1) Мне нравится думать и рассуждать вслух.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2)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легко угадываю на слух звук музыкальных инструментов.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3)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могу делать уроки и думать под музыку.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 xml:space="preserve">4)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Когда  вспоминаю какое-то событие, то слышу его звуки.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5)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меня важно звучание голоса человека.</w:t>
      </w: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4.Визуально-пространственный тип интеллекта</w:t>
      </w: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1)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должен смотреть на людей, чтобы понять, о чем они говорят.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2)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объяснении мне важно видеть плакаты, наглядность, иллюстрации.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3)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Чтобы понять условие задачи, мне надо это изобразить, нарисовать.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4)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согласен с пословицей «Лучше один раз увидеть, чем сто раз услышать».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 5) 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Когда я о чем-то мечтаю, то сразу представляю, как это будет выглядеть.</w:t>
      </w:r>
    </w:p>
    <w:p w:rsidR="00BE5AE0" w:rsidRPr="00BE5AE0" w:rsidRDefault="00BE5AE0" w:rsidP="00BE5AE0">
      <w:pPr>
        <w:spacing w:after="20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5.Телесно-кинестетический </w:t>
      </w:r>
      <w:r w:rsidRPr="00BE5AE0">
        <w:rPr>
          <w:rFonts w:ascii="Times New Roman" w:eastAsiaTheme="minorEastAsia" w:hAnsi="Times New Roman" w:cs="Times New Roman"/>
          <w:i/>
          <w:iCs/>
          <w:sz w:val="24"/>
          <w:szCs w:val="24"/>
          <w:u w:val="single"/>
          <w:lang w:eastAsia="ru-RU"/>
        </w:rPr>
        <w:t xml:space="preserve">(двигательно-тактильный) </w:t>
      </w: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тип интеллекта</w:t>
      </w: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1)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люблю работать руками, лепить, конструировать.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2)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 меня лучше получается думать, когда я двигаюсь.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3)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нравится использовать различные инструменты, приборы.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4) 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люблю подвижные игры.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5)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Мне важно ощутить вещь руками.</w:t>
      </w:r>
    </w:p>
    <w:p w:rsidR="00BE5AE0" w:rsidRPr="00BE5AE0" w:rsidRDefault="00BE5AE0" w:rsidP="00BE5AE0">
      <w:pPr>
        <w:spacing w:after="200" w:line="240" w:lineRule="auto"/>
        <w:ind w:left="720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6.Естествоиспытательский тип интеллекта</w:t>
      </w: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1)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наблюдательный. Я часто вижу вещи, которые другие упускают.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    2) 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люблю сравнивать разные явления.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3)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Мне интересно экспериментировать, проводить различные опыты.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4)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Природные процессы и явления вызывают у меня интерес и любопытство.                           </w:t>
      </w:r>
    </w:p>
    <w:p w:rsidR="00BE5AE0" w:rsidRPr="00BE5AE0" w:rsidRDefault="00BE5AE0" w:rsidP="00BE5AE0">
      <w:pPr>
        <w:spacing w:after="20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   5) Люблю ухаживать за домашними животными</w:t>
      </w:r>
    </w:p>
    <w:p w:rsidR="00BE5AE0" w:rsidRPr="00BE5AE0" w:rsidRDefault="00BE5AE0" w:rsidP="00BE5AE0">
      <w:pPr>
        <w:spacing w:after="20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Межличностный </w:t>
      </w:r>
      <w:r w:rsidRPr="00BE5AE0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(социальный)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тип интеллекта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1)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Люблю играть и работать в команде.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2) 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Могу доступно объяснить что-то товарищу.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3)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запоминаю лучше, если обсуждаю информацию с кем-то.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4)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согласен с пословицей «Один в поле не воин».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5)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Мне нравится выполнять коллективные и групповые задания.</w:t>
      </w:r>
    </w:p>
    <w:p w:rsidR="00BE5AE0" w:rsidRPr="00BE5AE0" w:rsidRDefault="00BE5AE0" w:rsidP="00BE5AE0">
      <w:pPr>
        <w:spacing w:after="200" w:line="240" w:lineRule="auto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8.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 xml:space="preserve">Внутриличностный </w:t>
      </w:r>
      <w:r w:rsidRPr="00BE5AE0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(рефлексивный)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тип интеллекта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1)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Мне нравится думать и работать одному.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2)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 любом деле для меня главное – это независимость и   самостоятельность действий.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 3)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Всегда полагаюсь на свои знания и собственный опыт.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 4)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Мне интересно делать только то, что хочется самому.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 5)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Самооценка мне более важна, чем мнение окружающих.</w:t>
      </w:r>
    </w:p>
    <w:p w:rsidR="00BE5AE0" w:rsidRPr="00BE5AE0" w:rsidRDefault="00BE5AE0" w:rsidP="00BE5AE0">
      <w:pPr>
        <w:spacing w:after="20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</w:t>
      </w:r>
      <w:r w:rsidRPr="00BE5AE0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 xml:space="preserve">9.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t>Экзистенциальный тип интеллекта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u w:val="single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1)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Меня интересует мировая история и проблемы всего человечества.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2)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не стесняюсь говорить на тему этики и морали.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3)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думаю о будущем всего мира.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4)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вижу себя частичкой большой Вселенной.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5)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Я часто задумываюсь, для чего я живу.</w:t>
      </w:r>
    </w:p>
    <w:p w:rsidR="00BE5AE0" w:rsidRPr="00BE5AE0" w:rsidRDefault="00BE5AE0" w:rsidP="00BE5AE0">
      <w:pPr>
        <w:spacing w:after="20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br/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 w:rsidR="0076518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Приложение 3</w:t>
      </w:r>
    </w:p>
    <w:p w:rsidR="00BE5AE0" w:rsidRPr="00BE5AE0" w:rsidRDefault="00BE5AE0" w:rsidP="00BE5AE0">
      <w:pPr>
        <w:shd w:val="clear" w:color="auto" w:fill="FFFFFF"/>
        <w:spacing w:before="103" w:after="3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Феликс Мендельсон действительно написал этот марш к свадьбе, только не к настоящей, а к театральной. 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 эту музыку идут к алтарю герои комедии Шекспира "Сон в летнюю ночь", сразу три пары, и среди них две высокопоставленные особы: герцог Афин Тезей и царица амазонок Ипполита. Именно поэтому марш такой 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суперторжественный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царский.</w:t>
      </w:r>
    </w:p>
    <w:p w:rsidR="00BE5AE0" w:rsidRPr="00BE5AE0" w:rsidRDefault="00BE5AE0" w:rsidP="00BE5AE0">
      <w:pPr>
        <w:shd w:val="clear" w:color="auto" w:fill="FFFFFF"/>
        <w:spacing w:before="103" w:after="3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 Традиция сопровождать свадебную церемонию маршем Мендельсона родилась не на родине композитора - в Германии, а в Англии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где его музыку очень любили. Первый прецедент был ещё при жизни Мендельсона. Но в массы марш вошёл после того, как его включила в церемонию своего бракосочетания с прусским кронпринцем Фридрихом британская принцесса Виктория (это было в 1858 году).  К алтарю она шла под музыку хора из оперы Вагнера "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Лоэнгрин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а после венчания звучал марш Мендельсона. И то, и другое исполнялось в органном переложении. Её примеру последовали многие, сначала в Англии, а потом в других странах, и традиция закрепилась</w:t>
      </w:r>
      <w:r w:rsidR="007651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5AE0" w:rsidRPr="00BE5AE0" w:rsidRDefault="00BE5AE0" w:rsidP="00BE5AE0">
      <w:pPr>
        <w:shd w:val="clear" w:color="auto" w:fill="FFFFFF"/>
        <w:spacing w:before="103" w:after="3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Когда к власти пришёл Гитлер, вся музыка еврея Мендельсона была запрещена категорически.</w:t>
      </w:r>
      <w:r w:rsidR="007651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Второй мировой войны свадебный марш восстановил свой статус в Германии, но теперь свадебный хор из "</w:t>
      </w:r>
      <w:proofErr w:type="spellStart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Лоэнгрина</w:t>
      </w:r>
      <w:proofErr w:type="spellEnd"/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перестал звучать в Израиле. Там на всю музыку немца Вагнера был наложен негласный запрет. Он действует до сих пор. Такой исторический обмен любезностями.</w:t>
      </w:r>
    </w:p>
    <w:p w:rsidR="00BE5AE0" w:rsidRPr="00BE5AE0" w:rsidRDefault="00BE5AE0" w:rsidP="00BE5AE0">
      <w:pPr>
        <w:shd w:val="clear" w:color="auto" w:fill="FFFFFF"/>
        <w:spacing w:before="103" w:after="3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В православной России, где инструментальная музыка запрещена в церкви, свадебный марш никогда не использовался в брачных церемониях.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Только в 20 веке, когда в Советском Союзе начали строить Дворцы бракосочетания (с 1959 года), появилась необходимость в создании соответствующей атмосферы. И тогда просто перенесли к нам западную традицию со свадебным маршем.</w:t>
      </w:r>
    </w:p>
    <w:p w:rsidR="00BE5AE0" w:rsidRPr="00BE5AE0" w:rsidRDefault="00BE5AE0" w:rsidP="00BE5AE0">
      <w:pPr>
        <w:shd w:val="clear" w:color="auto" w:fill="FFFFFF"/>
        <w:spacing w:before="103" w:after="34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Эта музыка Мендельсона была известна в России в другом качестве - как популярная концертная пьеса и как полковой марш Лейб-гвардии Его Величества Казачьего полка.</w:t>
      </w:r>
      <w:r w:rsidRPr="00BE5A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Так что, бравые казаки-кавалеристы, начиная с русско-турецкой войны 1877 года, маршировали под Мендельсона. Правда, марш звучал в аранжировке для военного оркестра и с другой серединой. Кто её написал, осталось неизвестным.</w:t>
      </w:r>
    </w:p>
    <w:p w:rsidR="00BE5AE0" w:rsidRPr="00765180" w:rsidRDefault="00BE5AE0" w:rsidP="0076518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 w:rsidR="0076518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Приложение 4</w:t>
      </w:r>
    </w:p>
    <w:p w:rsidR="00BE5AE0" w:rsidRPr="0076518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65180"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6F45AAF" wp14:editId="6747AFC2">
            <wp:extent cx="1267190" cy="1201003"/>
            <wp:effectExtent l="323850" t="323850" r="333375" b="323215"/>
            <wp:docPr id="3" name="Рисунок 1" descr="C:\Users\Natalia\Desktop\мероприятия истори клуба\мероприятие в д.о.у гнездышко\P71128-16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a\Desktop\мероприятия истори клуба\мероприятие в д.о.у гнездышко\P71128-16081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52" cy="121347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ED7D3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="00765180"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4CD430" wp14:editId="15752648">
            <wp:extent cx="1221474" cy="1539235"/>
            <wp:effectExtent l="323850" t="323850" r="321945" b="328295"/>
            <wp:docPr id="5" name="Рисунок 3" descr="C:\Users\Natalia\Desktop\мероприятия истори клуба\мероприятие в д.о.у гнездышко\P71128-16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lia\Desktop\мероприятия истори клуба\мероприятие в д.о.у гнездышко\P71128-1640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360" cy="155925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65180"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4A60C3" wp14:editId="226EF30E">
            <wp:extent cx="1057702" cy="1000245"/>
            <wp:effectExtent l="323850" t="323850" r="333375" b="314325"/>
            <wp:docPr id="4" name="Рисунок 2" descr="C:\Users\Natalia\Desktop\мероприятия истори клуба\мероприятие в д.о.у гнездышко\P71128-16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lia\Desktop\мероприятия истори клуба\мероприятие в д.о.у гнездышко\P71128-1612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029" cy="100717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ED7D31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="0076518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Внеклассное мероприятие в ДОУ учащимися 7 «в» класса «Лесные тропинки»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65180" w:rsidRPr="00BE5AE0" w:rsidRDefault="0076518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</w:t>
      </w:r>
      <w:r w:rsidR="0076518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Приложение 5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«Выявление направленности и уровня развития внутренней мотивации учебной деятельности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учащихся »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BE5AE0" w:rsidRPr="00BE5AE0" w:rsidRDefault="00BE5AE0" w:rsidP="00BE5AE0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Методика анкетирования обучающихся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предмет изменения отношения к изучаемому предмету.</w:t>
      </w:r>
    </w:p>
    <w:p w:rsidR="00BE5AE0" w:rsidRPr="00BE5AE0" w:rsidRDefault="00BE5AE0" w:rsidP="00BE5AE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определении отношения обучающихся к изучаемому предмету, использовалась методика </w:t>
      </w:r>
      <w:r w:rsidRPr="00BE5AE0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 xml:space="preserve">диагностики направленности учебной мотивации </w:t>
      </w:r>
      <w:proofErr w:type="spellStart"/>
      <w:r w:rsidRPr="00BE5AE0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>Дубовицкой</w:t>
      </w:r>
      <w:proofErr w:type="spellEnd"/>
      <w:r w:rsidRPr="00BE5AE0">
        <w:rPr>
          <w:rFonts w:ascii="Times New Roman" w:eastAsiaTheme="minorEastAsia" w:hAnsi="Times New Roman" w:cs="Times New Roman"/>
          <w:i/>
          <w:sz w:val="24"/>
          <w:szCs w:val="24"/>
          <w:u w:val="single"/>
          <w:lang w:eastAsia="ru-RU"/>
        </w:rPr>
        <w:t xml:space="preserve"> Т.Д.</w:t>
      </w: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Учащимся предлагалось прочитать каждое высказывание и выразить свое отношение к изучаемому предмету, поставив напротив номера высказывания свой ответ, используя для этого следующие обозначения: верно (++), пожалуй, верно (+), пожалуй, неверно (-), неверно (-).</w:t>
      </w:r>
    </w:p>
    <w:p w:rsidR="00BE5AE0" w:rsidRPr="00BE5AE0" w:rsidRDefault="00BE5AE0" w:rsidP="00BE5AE0">
      <w:pPr>
        <w:spacing w:after="0" w:line="276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Были предложены следующие высказывания: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Изучение данного предмета даёт мне возможность узнать много важного для себя, проявить свои способности.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Изучаемый предмет мне интересен, и я хочу знать по данному предмету как можно больше.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изучении данного предмета мне достаточно тех знаний, которые я получаю на уроках.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Учебные задания по данному предмету мне интересны, я их выполняю, потому что это требует учитель (преподаватель).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Трудности, возникшие при изучении данного предмета, делают его для меня ещё более увлекательным.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изучении данного предмета кроме учебников и рекомендованной литературы самостоятельно читаю дополнительную литературу.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Считаю, что трудные теоретические вопросы по данному предмету можно было бы не изучать.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что-то не получается по данному предмету, стараюсь разобраться и дойти до сути.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уроках по данному предмету, у меня часто бывает такое состояние, когда «совсем не хочется учиться».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Активно работаю и выполняю задания только под контролем учителя.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Материал, изучаемый по данному предмету, с интересом обсуждаю в свободное время (на перемене, дома) со своими одноклассниками, друзьями.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Стараюсь самостоятельно выполнять задания по данному предмету, не люблю, когда мне подсказывают.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возможности стараюсь списать у товарищей или прошу кого-то выполнить задание за меня.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Считаю, что все задания по данному предмету являются ценными и по возможности нужно знать по данному предмету как можно больше.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Оценка по этому предмету для меня важнее, чем знания.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я плохо подготовлен к уроку, то особо не расстраиваюсь и не переживаю.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Мои интересы и увлечения в свободное время связаны с этим предметом.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Данный предмет даётся мне с трудом, и мне приходится заставлять себя выполнять учебные задания.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Если по болезни (или по другим причинам) я пропускаю уроки по данному предмету, то меня это огорчает.</w:t>
      </w:r>
    </w:p>
    <w:p w:rsidR="00BE5AE0" w:rsidRPr="00BE5AE0" w:rsidRDefault="00BE5AE0" w:rsidP="00BE5AE0">
      <w:pPr>
        <w:numPr>
          <w:ilvl w:val="0"/>
          <w:numId w:val="10"/>
        </w:numPr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Если бы было можно, то я исключил бы данный предмет из расписания (учебного плана).</w:t>
      </w:r>
    </w:p>
    <w:p w:rsidR="00BE5AE0" w:rsidRPr="00BE5AE0" w:rsidRDefault="00BE5AE0" w:rsidP="00BE5AE0">
      <w:pPr>
        <w:spacing w:after="0" w:line="276" w:lineRule="auto"/>
        <w:ind w:left="36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Ключ к обработке результатов по диагностике направленности учебной мотивации </w:t>
      </w:r>
      <w:proofErr w:type="spellStart"/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Дубовицкой</w:t>
      </w:r>
      <w:proofErr w:type="spellEnd"/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Т.А.</w:t>
      </w:r>
    </w:p>
    <w:p w:rsidR="00BE5AE0" w:rsidRPr="00BE5AE0" w:rsidRDefault="00BE5AE0" w:rsidP="00BE5AE0">
      <w:pPr>
        <w:spacing w:after="0" w:line="276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Подсчет показателей опросника производится в соответствии с ключом, где «да» означает положительные ответы (верно; пожалуй, верно), а «нет» - отрицательные (пожалуй, неверно; неверно). </w:t>
      </w:r>
    </w:p>
    <w:p w:rsidR="00BE5AE0" w:rsidRPr="00BE5AE0" w:rsidRDefault="00BE5AE0" w:rsidP="00BE5AE0">
      <w:pPr>
        <w:spacing w:after="0" w:line="276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Ключ: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845"/>
        <w:gridCol w:w="845"/>
        <w:gridCol w:w="845"/>
        <w:gridCol w:w="845"/>
        <w:gridCol w:w="851"/>
        <w:gridCol w:w="851"/>
        <w:gridCol w:w="851"/>
        <w:gridCol w:w="851"/>
        <w:gridCol w:w="851"/>
        <w:gridCol w:w="852"/>
      </w:tblGrid>
      <w:tr w:rsidR="00BE5AE0" w:rsidRPr="00BE5AE0" w:rsidTr="00BE5AE0"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71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E5AE0" w:rsidRPr="00BE5AE0" w:rsidTr="00BE5AE0"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70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1" w:type="dxa"/>
          </w:tcPr>
          <w:p w:rsidR="00BE5AE0" w:rsidRPr="00BE5AE0" w:rsidRDefault="00BE5AE0" w:rsidP="00BE5AE0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BE5AE0" w:rsidRPr="00BE5AE0" w:rsidRDefault="00BE5AE0" w:rsidP="00BE5AE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каждое совпадение с ключом начисляется 1 балл. Чем выше суммарный балл, тем выше показатель внутренней мотивации изучения предмета. При низких суммарных баллах доминирует внешняя мотивация изучения предмета.</w:t>
      </w:r>
    </w:p>
    <w:p w:rsidR="00BE5AE0" w:rsidRPr="00BE5AE0" w:rsidRDefault="00BE5AE0" w:rsidP="00BE5AE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Анализ результатов.</w:t>
      </w:r>
    </w:p>
    <w:p w:rsidR="00BE5AE0" w:rsidRPr="00BE5AE0" w:rsidRDefault="00BE5AE0" w:rsidP="00BE5AE0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Полученный в процессе обработки ответов испытуемого результат расшифровывается так: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10 баллов – внешняя мотивация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11 – 20 баллов – внутренняя мотивация.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определения уровня внутренней мотивации могут быть использованы также следующие нормативные границы: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0 – 5 баллов – низкий уровень внутренней мотивации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 –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14  баллов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средний уровень  внутренней мотивации</w:t>
      </w:r>
    </w:p>
    <w:p w:rsidR="00BE5AE0" w:rsidRPr="00BE5AE0" w:rsidRDefault="00BE5AE0" w:rsidP="00BE5AE0">
      <w:pPr>
        <w:spacing w:after="0" w:line="276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15 – 20 баллов – высокий уровень внутренней мотивации.</w:t>
      </w:r>
    </w:p>
    <w:p w:rsidR="00BE5AE0" w:rsidRPr="00BE5AE0" w:rsidRDefault="00BE5AE0" w:rsidP="00BE5AE0">
      <w:pPr>
        <w:spacing w:after="0" w:line="276" w:lineRule="auto"/>
        <w:ind w:firstLine="36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ходе анализа результатов анкетирования учащихся на предмет изменения отношения к изучаемому предмету показал рост мотивации интереса к изучению предмета, что подтверждается полученными данными. По результатам первичной обработки (2018/2019 учебный год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 43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% учащихся имели низкий уровень мотивации, 49% средний уровень мотивации и только 8%  - высокий уровень мотивации. Заключительный мониторинг уровня мотивации был проведён в марте 2020 г. </w:t>
      </w:r>
      <w:proofErr w:type="gramStart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 выявил</w:t>
      </w:r>
      <w:proofErr w:type="gramEnd"/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положительную динамику по сравнению с предыдущим тестированием. По результатам вторичной обработки были получены следующие данные: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Сравнительный анализ полученных результатов отображен в диаграмме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0DE7DC" wp14:editId="1B84DF75">
            <wp:extent cx="4080934" cy="1727200"/>
            <wp:effectExtent l="0" t="0" r="15240" b="635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="00D67E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Приложение 6</w:t>
      </w:r>
    </w:p>
    <w:p w:rsidR="00BE5AE0" w:rsidRPr="00BE5AE0" w:rsidRDefault="00BE5AE0" w:rsidP="00BE5AE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BE5AE0">
        <w:rPr>
          <w:rFonts w:ascii="Times New Roman" w:eastAsia="Calibri" w:hAnsi="Times New Roman" w:cs="Times New Roman"/>
          <w:b/>
          <w:color w:val="000000"/>
          <w:spacing w:val="-2"/>
          <w:sz w:val="24"/>
          <w:szCs w:val="24"/>
          <w:lang w:eastAsia="ru-RU"/>
        </w:rPr>
        <w:t xml:space="preserve">МЕТОДИКА ДИАГНОСТИКИ УРОВНЯ ТВОРЧЕСКОЙ АКТИВНОСТИ УЧАЩИХСЯ 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Методика, подготовленная М.И. Рожковым, Ю.С </w:t>
      </w:r>
      <w:proofErr w:type="spell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Тюнниковым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Б.С </w:t>
      </w:r>
      <w:proofErr w:type="spell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Алишевым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, Л.А. Воловичем, предназначена для проведения сравнительного анализа изменений в сформированности у учащихся творческой активности. 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Можно выделить три уровня творческой активности учащегося и отдельных ее аспектов: низкий — от 0 до 1; средний — от 1 до 1,5; высокий — от 1,5 до 2. 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1. Опросник «Чувство новизны»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Выберите тот ответ, который соответствовал бы Вашему поступку в предложенных ниже ситуациях (заполняется сим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вол ответа в карточках):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8591"/>
        <w:gridCol w:w="763"/>
      </w:tblGrid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1. Если бы я строил дом для себя, то: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96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построил бы его по типовому проекту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96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построил бы такой, который видел на картинке в журнале или в кино</w:t>
            </w: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построил бы такой, которого нет ни у кого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Если мне нужно развлекать гостей, то я: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8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провожу вечер, как проводят мои родители со своими знакомыми</w:t>
            </w: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ab/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86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сочиняю сам сюрприз для гостей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провести вечер, как любимые герои в кино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3. Среди предложенных задач на контрольной я выбираю: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оригинальную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трудную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простую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4. Если бы я написал картину, то выбрал бы для нее название: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красивое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точное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72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необычное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5. </w:t>
            </w: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Когда я пишу сочинение, то: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58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подбираю слова как можно проще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58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стремлюсь употреблять те слова, которые привычны для слуха и хорошо</w:t>
            </w: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br/>
              <w:t xml:space="preserve">отражают мои мысли 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стараюсь употребить оригинальные, новые для меня слова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6. Мне хочется, чтобы на уроках.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4685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все работали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было весело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было много нового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7. </w:t>
            </w: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меня в общении самое важное: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638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хорошее отношение товарищей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638"/>
                <w:tab w:val="left" w:pos="511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б) возможность узнать новое («родство душ») 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взаимопомощь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8. Если бы я был поваром, то: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а} стремился бы к тому, чтобы все, кто ест мои блюда, были сыты и довольны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826"/>
                <w:tab w:val="left" w:pos="536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создавал бы новые блюда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826"/>
                <w:tab w:val="left" w:pos="536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старался бы мастерски готовить все известные блюда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826"/>
                <w:tab w:val="left" w:pos="535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9. Из трех телевизионных передач, идущих по разным программам, я выбрал бы: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535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«Седьмое чувство»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5366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«Поле чудес»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826"/>
                <w:tab w:val="left" w:pos="535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«Очевидное—невероятное»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10. Если бы я отправился в путешествие, то выбрал бы: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8794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902"/>
                <w:tab w:val="left" w:pos="5352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наиболее удобный маршрут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902"/>
                <w:tab w:val="left" w:pos="5347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неизведанный маршрут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в) маршрут, который хвалили мои друзья</w:t>
            </w:r>
          </w:p>
        </w:tc>
        <w:tc>
          <w:tcPr>
            <w:tcW w:w="776" w:type="dxa"/>
          </w:tcPr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394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2. Опросник «Критичность»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Согласны ли Вы со следующими высказываниями вели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ких? Обозначьте на карточке следующими символами Ваши ответы:</w:t>
      </w:r>
    </w:p>
    <w:p w:rsidR="00BE5AE0" w:rsidRPr="00BE5AE0" w:rsidRDefault="00BE5AE0" w:rsidP="00BE5AE0">
      <w:pPr>
        <w:shd w:val="clear" w:color="auto" w:fill="FFFFFF"/>
        <w:tabs>
          <w:tab w:val="left" w:pos="571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полностью согласен — 0;</w:t>
      </w:r>
    </w:p>
    <w:p w:rsidR="00BE5AE0" w:rsidRPr="00BE5AE0" w:rsidRDefault="00BE5AE0" w:rsidP="00BE5AE0">
      <w:pPr>
        <w:shd w:val="clear" w:color="auto" w:fill="FFFFFF"/>
        <w:tabs>
          <w:tab w:val="left" w:pos="571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не согласен — 2;</w:t>
      </w:r>
    </w:p>
    <w:p w:rsidR="00BE5AE0" w:rsidRPr="00BE5AE0" w:rsidRDefault="00BE5AE0" w:rsidP="00BE5AE0">
      <w:pPr>
        <w:shd w:val="clear" w:color="auto" w:fill="FFFFFF"/>
        <w:tabs>
          <w:tab w:val="left" w:pos="571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не готов дать оценку данному высказыванию — 1.</w:t>
      </w:r>
    </w:p>
    <w:p w:rsidR="00BE5AE0" w:rsidRPr="00BE5AE0" w:rsidRDefault="00BE5AE0" w:rsidP="00BE5AE0">
      <w:pPr>
        <w:numPr>
          <w:ilvl w:val="0"/>
          <w:numId w:val="11"/>
        </w:numPr>
        <w:shd w:val="clear" w:color="auto" w:fill="FFFFFF"/>
        <w:tabs>
          <w:tab w:val="left" w:pos="600"/>
        </w:tabs>
        <w:spacing w:after="0" w:line="240" w:lineRule="auto"/>
        <w:ind w:left="360" w:hanging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Знания и только знания делают человека свободным и великим (Д.И. Писарев).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12. Лицо — зеркало души (М. Горький).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13. Единственная настоящая ценность — это труд челове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ческий (А. Франс).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14. Разум человека сильнее его кулаков (Ф. Рабле).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15.Ум, несомненно, первое условие для счастья (Софокл).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16. Дорога к славе прокладывается трудом (</w:t>
      </w:r>
      <w:proofErr w:type="spell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Публимий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Сир).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17. Боится презрения лишь тот, кто его заслуживает (Франсуа де Ларошфуко).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18. Нас утешает любой пустяк, потому что любой пустяк приводит нас в уныние (</w:t>
      </w:r>
      <w:proofErr w:type="spellStart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Блез</w:t>
      </w:r>
      <w:proofErr w:type="spellEnd"/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Паскаль).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19. Способности, как и мускулы, растут при тренировке (К.А. Тимирязев).</w:t>
      </w:r>
    </w:p>
    <w:p w:rsidR="00BE5AE0" w:rsidRPr="00BE5AE0" w:rsidRDefault="00BE5AE0" w:rsidP="00BE5AE0">
      <w:pPr>
        <w:shd w:val="clear" w:color="auto" w:fill="FFFFFF"/>
        <w:tabs>
          <w:tab w:val="left" w:pos="60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20. Только глупцы и покойники никогда не меняют сво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softHyphen/>
        <w:t>их мнений (Д.Л. Оруэлл).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3. Испытание «Способность преобразовывать структуру объекта»</w:t>
      </w:r>
    </w:p>
    <w:p w:rsidR="00BE5AE0" w:rsidRPr="00BE5AE0" w:rsidRDefault="00BE5AE0" w:rsidP="00BE5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каждом пункте есть пара слов, между которыми суще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ствует некая связь или какое-то соотношение. Вы должны определить, какая связь или какое соотношение существует между этими двумя словами, и выбрать из четырех предло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женных ответов пару слов, между которыми существует та же связь или то же соотношение. Запишите в карточку но</w:t>
      </w: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мер ответа.</w:t>
      </w:r>
    </w:p>
    <w:p w:rsidR="00BE5AE0" w:rsidRPr="00BE5AE0" w:rsidRDefault="00BE5AE0" w:rsidP="00BE5AE0">
      <w:pPr>
        <w:shd w:val="clear" w:color="auto" w:fill="FFFFFF"/>
        <w:tabs>
          <w:tab w:val="left" w:pos="55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21. ИЗГНАНИЕ - ЗАВОЕВАТЕЛЬ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вор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обвиняемый Арест</w:t>
      </w:r>
      <w:r w:rsidRPr="00BE5AE0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судья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адвокат</w:t>
      </w:r>
    </w:p>
    <w:p w:rsidR="00BE5AE0" w:rsidRPr="00BE5AE0" w:rsidRDefault="00BE5AE0" w:rsidP="00BE5AE0">
      <w:pPr>
        <w:shd w:val="clear" w:color="auto" w:fill="FFFFFF"/>
        <w:tabs>
          <w:tab w:val="left" w:pos="557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22.  ОЗЕРО - ВАННА</w:t>
      </w:r>
    </w:p>
    <w:p w:rsidR="00BE5AE0" w:rsidRPr="00BE5AE0" w:rsidRDefault="00BE5AE0" w:rsidP="00BE5AE0">
      <w:pPr>
        <w:shd w:val="clear" w:color="auto" w:fill="FFFFFF"/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а) лужа</w:t>
      </w:r>
    </w:p>
    <w:p w:rsidR="00BE5AE0" w:rsidRPr="00BE5AE0" w:rsidRDefault="00BE5AE0" w:rsidP="00BE5AE0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б) труба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в) вода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1071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г) душ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 23.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>ВУЛКАН - ЛАВА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1) источник — родник</w:t>
      </w:r>
    </w:p>
    <w:p w:rsidR="00BE5AE0" w:rsidRPr="00BE5AE0" w:rsidRDefault="00BE5AE0" w:rsidP="00BE5AE0">
      <w:pPr>
        <w:numPr>
          <w:ilvl w:val="0"/>
          <w:numId w:val="13"/>
        </w:numPr>
        <w:shd w:val="clear" w:color="auto" w:fill="FFFFFF"/>
        <w:tabs>
          <w:tab w:val="left" w:pos="0"/>
          <w:tab w:val="left" w:pos="830"/>
        </w:tabs>
        <w:spacing w:after="0" w:line="240" w:lineRule="auto"/>
        <w:ind w:left="720" w:hanging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lastRenderedPageBreak/>
        <w:t>глаз — слеза</w:t>
      </w:r>
    </w:p>
    <w:p w:rsidR="00BE5AE0" w:rsidRPr="00BE5AE0" w:rsidRDefault="00BE5AE0" w:rsidP="00BE5AE0">
      <w:pPr>
        <w:numPr>
          <w:ilvl w:val="0"/>
          <w:numId w:val="13"/>
        </w:numPr>
        <w:shd w:val="clear" w:color="auto" w:fill="FFFFFF"/>
        <w:tabs>
          <w:tab w:val="left" w:pos="0"/>
          <w:tab w:val="left" w:pos="830"/>
        </w:tabs>
        <w:spacing w:after="0" w:line="240" w:lineRule="auto"/>
        <w:ind w:left="720" w:hanging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огонь — костер</w:t>
      </w:r>
    </w:p>
    <w:p w:rsidR="00BE5AE0" w:rsidRPr="00BE5AE0" w:rsidRDefault="00BE5AE0" w:rsidP="00BE5AE0">
      <w:pPr>
        <w:numPr>
          <w:ilvl w:val="0"/>
          <w:numId w:val="13"/>
        </w:numPr>
        <w:shd w:val="clear" w:color="auto" w:fill="FFFFFF"/>
        <w:tabs>
          <w:tab w:val="left" w:pos="0"/>
          <w:tab w:val="left" w:pos="830"/>
        </w:tabs>
        <w:spacing w:after="0" w:line="240" w:lineRule="auto"/>
        <w:ind w:left="720" w:hanging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шторм — наводнение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24—27 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Найдите выход из предложенных ниже ситуаций (свой ответ запишите на обороте карточки).</w:t>
      </w:r>
    </w:p>
    <w:p w:rsidR="00BE5AE0" w:rsidRPr="00BE5AE0" w:rsidRDefault="00BE5AE0" w:rsidP="00BE5AE0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Заснув в своей постели, утром Вы проснулись в пустыне. Ваши действия?</w:t>
      </w:r>
    </w:p>
    <w:p w:rsidR="00BE5AE0" w:rsidRPr="00BE5AE0" w:rsidRDefault="00BE5AE0" w:rsidP="00BE5AE0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машине, которой Вы управляли, оказались проколотыми два колеса, а запасное только одно. Необходимо срочно ехать дальше — Ваши действия?</w:t>
      </w:r>
    </w:p>
    <w:p w:rsidR="00BE5AE0" w:rsidRPr="00BE5AE0" w:rsidRDefault="00BE5AE0" w:rsidP="00BE5AE0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 чужом городе Вы оказались без документов и денег. Вам нужно найти выход из положения.</w:t>
      </w:r>
    </w:p>
    <w:p w:rsidR="00BE5AE0" w:rsidRPr="00BE5AE0" w:rsidRDefault="00BE5AE0" w:rsidP="00BE5AE0">
      <w:pPr>
        <w:numPr>
          <w:ilvl w:val="0"/>
          <w:numId w:val="14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Вы оказались в городе, где говорят на незнакомом вам языке. Как Вы будете изъясняться?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Для ответа на каждый из четырех вопросов дается 30 секунд. Экспериментатор оценивает ответ следующим образом: отсутствие ответа — 0; тривиальный ответ — 1; оригинальный ответ — 2.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28—30. На обороте карточки перечислите как можно больше способов использования каждого названного ниже предмета.</w:t>
      </w:r>
    </w:p>
    <w:p w:rsidR="00BE5AE0" w:rsidRPr="00BE5AE0" w:rsidRDefault="00BE5AE0" w:rsidP="00BE5AE0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Консервная банка.</w:t>
      </w:r>
    </w:p>
    <w:p w:rsidR="00BE5AE0" w:rsidRPr="00BE5AE0" w:rsidRDefault="00BE5AE0" w:rsidP="00BE5AE0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Металлическая линейка.</w:t>
      </w:r>
    </w:p>
    <w:p w:rsidR="00BE5AE0" w:rsidRPr="00BE5AE0" w:rsidRDefault="00BE5AE0" w:rsidP="00BE5AE0">
      <w:pPr>
        <w:numPr>
          <w:ilvl w:val="0"/>
          <w:numId w:val="15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Велосипедное колесо.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4. «Направленность на творчество»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043"/>
        <w:gridCol w:w="7665"/>
        <w:gridCol w:w="646"/>
      </w:tblGrid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31-40.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Если бы у Вас был выбор, то что бы Вы предпочли?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146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146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читать книгу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15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сочинять книгу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пересказывать содержание книги друзьям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выступать в роли актера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47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выступать в роли зрителя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выступать в роли критика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4757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рассказывать всем местные новости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38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не пересказывать услышанное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прокомментировать то, что услышали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придумывать новые способы выполнения работ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42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б) работать, используя испытанные приемы  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искать в опыте других лучший способ работы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4781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исполнять указания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организовывать людей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66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быть помощником руководителя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играть в игры, где каждый действует сам за себя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9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играть в игры, где можно проявить себя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9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играть в команде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37.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смотреть интересный фильм дома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9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читать книгу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59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проводить время в компании друзей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365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размышлять, как улучшить мир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60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обсуждать с друзьями, как улучшить мир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 смотреть спектакль о красивой жизни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365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петь в хоре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 xml:space="preserve">б) петь песню соло или дуэтом 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петь свою песню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5AE0" w:rsidRPr="00BE5AE0" w:rsidTr="00BE5AE0">
        <w:tc>
          <w:tcPr>
            <w:tcW w:w="1060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7853" w:type="dxa"/>
          </w:tcPr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365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а) отдыхать на самом лучшем курорте</w:t>
            </w:r>
          </w:p>
          <w:p w:rsidR="00BE5AE0" w:rsidRPr="00BE5AE0" w:rsidRDefault="00BE5AE0" w:rsidP="00BE5AE0">
            <w:pPr>
              <w:shd w:val="clear" w:color="auto" w:fill="FFFFFF"/>
              <w:tabs>
                <w:tab w:val="left" w:pos="0"/>
                <w:tab w:val="left" w:pos="619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б) отправиться в путешествие на корабле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в) отправиться в экспедицию с учеными</w:t>
            </w:r>
          </w:p>
        </w:tc>
        <w:tc>
          <w:tcPr>
            <w:tcW w:w="657" w:type="dxa"/>
          </w:tcPr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E5AE0" w:rsidRPr="00BE5AE0" w:rsidRDefault="00BE5AE0" w:rsidP="00BE5AE0">
            <w:pPr>
              <w:tabs>
                <w:tab w:val="left" w:pos="0"/>
              </w:tabs>
              <w:spacing w:after="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E5AE0" w:rsidRPr="00BE5AE0" w:rsidRDefault="00BE5AE0" w:rsidP="00BE5AE0">
      <w:pPr>
        <w:shd w:val="clear" w:color="auto" w:fill="FFFFFF"/>
        <w:tabs>
          <w:tab w:val="left" w:pos="0"/>
        </w:tabs>
        <w:spacing w:after="0" w:line="276" w:lineRule="auto"/>
        <w:ind w:firstLine="833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>5. Самооценка (контрольный опрос)</w:t>
      </w:r>
    </w:p>
    <w:p w:rsidR="00BE5AE0" w:rsidRPr="00BE5AE0" w:rsidRDefault="00BE5AE0" w:rsidP="00BE5AE0">
      <w:pPr>
        <w:shd w:val="clear" w:color="auto" w:fill="FFFFFF"/>
        <w:tabs>
          <w:tab w:val="left" w:pos="0"/>
        </w:tabs>
        <w:spacing w:after="200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 — 2; трудно сказать — 1; нет — 0.</w:t>
      </w:r>
    </w:p>
    <w:p w:rsidR="00BE5AE0" w:rsidRPr="00BE5AE0" w:rsidRDefault="00BE5AE0" w:rsidP="00BE5AE0">
      <w:pPr>
        <w:numPr>
          <w:ilvl w:val="0"/>
          <w:numId w:val="16"/>
        </w:numPr>
        <w:shd w:val="clear" w:color="auto" w:fill="FFFFFF"/>
        <w:tabs>
          <w:tab w:val="left" w:pos="0"/>
          <w:tab w:val="left" w:pos="379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Мне нравится создавать фантастические проекты.</w:t>
      </w:r>
    </w:p>
    <w:p w:rsidR="00BE5AE0" w:rsidRPr="00BE5AE0" w:rsidRDefault="00BE5AE0" w:rsidP="00BE5AE0">
      <w:pPr>
        <w:numPr>
          <w:ilvl w:val="0"/>
          <w:numId w:val="16"/>
        </w:numPr>
        <w:shd w:val="clear" w:color="auto" w:fill="FFFFFF"/>
        <w:tabs>
          <w:tab w:val="left" w:pos="0"/>
          <w:tab w:val="left" w:pos="379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Могу представить себе то, чего не бывает на свете.</w:t>
      </w:r>
    </w:p>
    <w:p w:rsidR="00BE5AE0" w:rsidRPr="00BE5AE0" w:rsidRDefault="00BE5AE0" w:rsidP="00BE5AE0">
      <w:pPr>
        <w:tabs>
          <w:tab w:val="left" w:pos="0"/>
          <w:tab w:val="left" w:pos="6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43. Буду участвовать в том деле, которое для меня ново. </w:t>
      </w:r>
    </w:p>
    <w:p w:rsidR="00BE5AE0" w:rsidRPr="00BE5AE0" w:rsidRDefault="00BE5AE0" w:rsidP="00BE5AE0">
      <w:pPr>
        <w:shd w:val="clear" w:color="auto" w:fill="FFFFFF"/>
        <w:tabs>
          <w:tab w:val="left" w:pos="0"/>
          <w:tab w:val="left" w:pos="686"/>
        </w:tabs>
        <w:spacing w:after="200" w:line="276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44. Быстро нахожу решения в трудных ситуациях. </w:t>
      </w:r>
    </w:p>
    <w:p w:rsidR="00BE5AE0" w:rsidRPr="00BE5AE0" w:rsidRDefault="00BE5AE0" w:rsidP="00BE5AE0">
      <w:pPr>
        <w:shd w:val="clear" w:color="auto" w:fill="FFFFFF"/>
        <w:tabs>
          <w:tab w:val="left" w:pos="0"/>
          <w:tab w:val="left" w:pos="686"/>
        </w:tabs>
        <w:spacing w:after="200" w:line="276" w:lineRule="auto"/>
        <w:ind w:firstLine="83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45. В основном стараюсь обо всем иметь свое мнение.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Мне удается находить причины своих неудач.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Стараюсь дать оценку поступкам и событиям на основе своих убеждений.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Могу обосновать: почему мне что-то нравится или не нравится.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Мне нетрудно в любой задаче выделить главное и второстепенное.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Убедительно могу доказать свою правоту.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Умею сложную задачу разделить на несколько простых. 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У меня часто рождаются интересные идеи.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Мне интереснее работать творчески, чем по-другому.</w:t>
      </w:r>
    </w:p>
    <w:p w:rsidR="00BE5AE0" w:rsidRPr="00BE5AE0" w:rsidRDefault="00BE5AE0" w:rsidP="00BE5AE0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Стремлюсь всегда найти дело, в котором могу проявить творчество.</w:t>
      </w:r>
    </w:p>
    <w:p w:rsidR="00BE5AE0" w:rsidRPr="00BE5AE0" w:rsidRDefault="00BE5AE0" w:rsidP="00BE5AE0">
      <w:pPr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Мне нравится организовывать своих товарищей над интересные дела.</w:t>
      </w:r>
    </w:p>
    <w:p w:rsidR="00BE5AE0" w:rsidRPr="00BE5AE0" w:rsidRDefault="00BE5AE0" w:rsidP="00BE5AE0">
      <w:pPr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ind w:firstLine="833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Для меня очень важно, как оценивают мой труд окружающие.</w:t>
      </w:r>
    </w:p>
    <w:p w:rsidR="00BE5AE0" w:rsidRPr="00BE5AE0" w:rsidRDefault="00BE5AE0" w:rsidP="00BE5AE0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BE5AE0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Карта ответов на вопросы анкеты</w:t>
      </w:r>
    </w:p>
    <w:p w:rsidR="00BE5AE0" w:rsidRPr="00BE5AE0" w:rsidRDefault="00BE5AE0" w:rsidP="00BE5AE0">
      <w:pPr>
        <w:shd w:val="clear" w:color="auto" w:fill="FFFFFF"/>
        <w:tabs>
          <w:tab w:val="left" w:leader="underscore" w:pos="0"/>
        </w:tabs>
        <w:spacing w:after="200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pacing w:val="1"/>
          <w:sz w:val="24"/>
          <w:szCs w:val="24"/>
          <w:lang w:eastAsia="ru-RU"/>
        </w:rPr>
        <w:t>Фамилия ______________________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Группа</w:t>
      </w: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ab/>
        <w:t xml:space="preserve">_____________ </w:t>
      </w:r>
    </w:p>
    <w:p w:rsidR="00BE5AE0" w:rsidRPr="00BE5AE0" w:rsidRDefault="00BE5AE0" w:rsidP="00BE5AE0">
      <w:pPr>
        <w:shd w:val="clear" w:color="auto" w:fill="FFFFFF"/>
        <w:tabs>
          <w:tab w:val="left" w:leader="underscore" w:pos="0"/>
        </w:tabs>
        <w:spacing w:after="200" w:line="276" w:lineRule="auto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Дата заполнения ________________</w:t>
      </w:r>
    </w:p>
    <w:p w:rsidR="00BE5AE0" w:rsidRPr="00BE5AE0" w:rsidRDefault="00BE5AE0" w:rsidP="00BE5AE0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40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95"/>
        <w:gridCol w:w="595"/>
        <w:gridCol w:w="595"/>
        <w:gridCol w:w="714"/>
        <w:gridCol w:w="714"/>
        <w:gridCol w:w="714"/>
        <w:gridCol w:w="714"/>
        <w:gridCol w:w="714"/>
        <w:gridCol w:w="714"/>
        <w:gridCol w:w="714"/>
        <w:gridCol w:w="714"/>
        <w:gridCol w:w="714"/>
        <w:gridCol w:w="595"/>
        <w:gridCol w:w="595"/>
      </w:tblGrid>
      <w:tr w:rsidR="00BE5AE0" w:rsidRPr="00BE5AE0" w:rsidTr="00BE5AE0">
        <w:trPr>
          <w:trHeight w:hRule="exact" w:val="346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AE0" w:rsidRPr="00BE5AE0" w:rsidTr="00BE5AE0">
        <w:trPr>
          <w:trHeight w:hRule="exact" w:val="355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AE0" w:rsidRPr="00BE5AE0" w:rsidTr="00BE5AE0">
        <w:trPr>
          <w:trHeight w:hRule="exact" w:val="365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E5AE0" w:rsidRPr="00BE5AE0" w:rsidTr="00BE5AE0">
        <w:trPr>
          <w:trHeight w:hRule="exact" w:val="374"/>
          <w:jc w:val="center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BE5AE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5AE0" w:rsidRPr="00BE5AE0" w:rsidRDefault="00BE5AE0" w:rsidP="00BE5AE0">
            <w:pPr>
              <w:shd w:val="clear" w:color="auto" w:fill="FFFFFF"/>
              <w:spacing w:after="200" w:line="276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E5AE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</w:tbl>
    <w:p w:rsidR="00BE5AE0" w:rsidRPr="00BE5AE0" w:rsidRDefault="00BE5AE0" w:rsidP="00BE5AE0">
      <w:pPr>
        <w:shd w:val="clear" w:color="auto" w:fill="FFFFFF"/>
        <w:spacing w:after="200" w:line="276" w:lineRule="auto"/>
        <w:ind w:firstLine="293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D67E6F" w:rsidRDefault="00BE5AE0" w:rsidP="00D67E6F">
      <w:pPr>
        <w:spacing w:after="200" w:line="240" w:lineRule="auto"/>
        <w:jc w:val="right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</w:t>
      </w:r>
      <w:r w:rsidR="00D67E6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       Приложение 7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D67E6F" w:rsidP="00BE5AE0">
      <w:pPr>
        <w:spacing w:after="20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4EF7513" wp14:editId="016B3CBD">
            <wp:simplePos x="0" y="0"/>
            <wp:positionH relativeFrom="margin">
              <wp:align>right</wp:align>
            </wp:positionH>
            <wp:positionV relativeFrom="paragraph">
              <wp:posOffset>404410</wp:posOffset>
            </wp:positionV>
            <wp:extent cx="1503680" cy="1111885"/>
            <wp:effectExtent l="323850" t="323850" r="325120" b="316865"/>
            <wp:wrapSquare wrapText="bothSides"/>
            <wp:docPr id="14" name="Рисунок 7" descr="C:\Users\Natalia\Desktop\мероприятия истори клуба\музей овеянные славою герб наш и флаг\P1030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a\Desktop\мероприятия истори клуба\музей овеянные славою герб наш и флаг\P103029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680" cy="11118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AE0" w:rsidRPr="00BE5AE0"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BC9405" wp14:editId="50874514">
            <wp:extent cx="873456" cy="1062593"/>
            <wp:effectExtent l="323850" t="323850" r="327025" b="328295"/>
            <wp:docPr id="12" name="Рисунок 6" descr="C:\Users\Natalia\Desktop\мероприятия истори клуба\музей овеянные славою герб наш и флаг\P71103-152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lia\Desktop\мероприятия истори клуба\музей овеянные славою герб наш и флаг\P71103-15280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271" cy="10708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E5AE0" w:rsidRPr="00BE5AE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BE5AE0" w:rsidRPr="00BE5AE0"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071F21F" wp14:editId="5E6271A4">
            <wp:extent cx="1105469" cy="1493984"/>
            <wp:effectExtent l="76200" t="76200" r="133350" b="125730"/>
            <wp:docPr id="13" name="Рисунок 11" descr="C:\Users\Natalia\Desktop\мероприятия истори клуба\музей овеянные славою герб наш и флаг\P71113-134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lia\Desktop\мероприятия истори клуба\музей овеянные славою герб наш и флаг\P71113-13414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119" cy="1504322"/>
                    </a:xfrm>
                    <a:prstGeom prst="rect">
                      <a:avLst/>
                    </a:prstGeom>
                    <a:ln w="381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Игра – конкурс по краеведению «Олененок»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textWrapping" w:clear="all"/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</w:p>
    <w:p w:rsidR="00BE5AE0" w:rsidRPr="00BE5AE0" w:rsidRDefault="00BE5AE0" w:rsidP="00BE5AE0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</w:pPr>
      <w:r w:rsidRPr="00BE5AE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</w:t>
      </w:r>
    </w:p>
    <w:p w:rsidR="00956820" w:rsidRDefault="00956820">
      <w:bookmarkStart w:id="0" w:name="_GoBack"/>
      <w:bookmarkEnd w:id="0"/>
    </w:p>
    <w:sectPr w:rsidR="00956820" w:rsidSect="00BE5AE0">
      <w:headerReference w:type="default" r:id="rId24"/>
      <w:footerReference w:type="default" r:id="rId25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3C3" w:rsidRDefault="00B573C3">
      <w:pPr>
        <w:spacing w:after="0" w:line="240" w:lineRule="auto"/>
      </w:pPr>
      <w:r>
        <w:separator/>
      </w:r>
    </w:p>
  </w:endnote>
  <w:endnote w:type="continuationSeparator" w:id="0">
    <w:p w:rsidR="00B573C3" w:rsidRDefault="00B57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-Italic">
    <w:altName w:val="Times New Roman"/>
    <w:panose1 w:val="00000000000000000000"/>
    <w:charset w:val="00"/>
    <w:family w:val="roman"/>
    <w:notTrueType/>
    <w:pitch w:val="default"/>
  </w:font>
  <w:font w:name="Arial-BoldMT">
    <w:altName w:val="Times New Roman"/>
    <w:panose1 w:val="00000000000000000000"/>
    <w:charset w:val="00"/>
    <w:family w:val="roman"/>
    <w:notTrueType/>
    <w:pitch w:val="default"/>
  </w:font>
  <w:font w:name="LugaBookC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7649579"/>
      <w:docPartObj>
        <w:docPartGallery w:val="Page Numbers (Bottom of Page)"/>
        <w:docPartUnique/>
      </w:docPartObj>
    </w:sdtPr>
    <w:sdtContent>
      <w:p w:rsidR="00B573C3" w:rsidRDefault="00B573C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7E6F">
          <w:rPr>
            <w:noProof/>
          </w:rPr>
          <w:t>29</w:t>
        </w:r>
        <w:r>
          <w:rPr>
            <w:noProof/>
          </w:rPr>
          <w:fldChar w:fldCharType="end"/>
        </w:r>
      </w:p>
    </w:sdtContent>
  </w:sdt>
  <w:p w:rsidR="00B573C3" w:rsidRDefault="00B573C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3C3" w:rsidRDefault="00B573C3">
      <w:pPr>
        <w:spacing w:after="0" w:line="240" w:lineRule="auto"/>
      </w:pPr>
      <w:r>
        <w:separator/>
      </w:r>
    </w:p>
  </w:footnote>
  <w:footnote w:type="continuationSeparator" w:id="0">
    <w:p w:rsidR="00B573C3" w:rsidRDefault="00B57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3C3" w:rsidRPr="00906821" w:rsidRDefault="00B573C3">
    <w:pPr>
      <w:pStyle w:val="a9"/>
      <w:rPr>
        <w:rFonts w:ascii="Times New Roman" w:hAnsi="Times New Roman" w:cs="Times New Roman"/>
        <w:sz w:val="28"/>
        <w:szCs w:val="28"/>
      </w:rPr>
    </w:pPr>
    <w:r w:rsidRPr="00906821">
      <w:rPr>
        <w:rFonts w:ascii="Times New Roman" w:hAnsi="Times New Roman" w:cs="Times New Roman"/>
        <w:sz w:val="28"/>
        <w:szCs w:val="28"/>
      </w:rPr>
      <w:t xml:space="preserve">             </w:t>
    </w:r>
    <w:r>
      <w:rPr>
        <w:rFonts w:ascii="Times New Roman" w:hAnsi="Times New Roman" w:cs="Times New Roman"/>
        <w:sz w:val="28"/>
        <w:szCs w:val="28"/>
      </w:rPr>
      <w:t xml:space="preserve">                  </w:t>
    </w:r>
    <w:r w:rsidRPr="00906821">
      <w:rPr>
        <w:rFonts w:ascii="Times New Roman" w:hAnsi="Times New Roman" w:cs="Times New Roman"/>
        <w:sz w:val="28"/>
        <w:szCs w:val="28"/>
      </w:rPr>
      <w:t xml:space="preserve">  </w:t>
    </w:r>
    <w:proofErr w:type="spellStart"/>
    <w:r w:rsidRPr="00906821">
      <w:rPr>
        <w:rFonts w:ascii="Times New Roman" w:hAnsi="Times New Roman" w:cs="Times New Roman"/>
        <w:sz w:val="28"/>
        <w:szCs w:val="28"/>
      </w:rPr>
      <w:t>Гречкина</w:t>
    </w:r>
    <w:proofErr w:type="spellEnd"/>
    <w:r w:rsidRPr="00906821">
      <w:rPr>
        <w:rFonts w:ascii="Times New Roman" w:hAnsi="Times New Roman" w:cs="Times New Roman"/>
        <w:sz w:val="28"/>
        <w:szCs w:val="28"/>
      </w:rPr>
      <w:t xml:space="preserve"> Наталья Александровна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293"/>
    <w:multiLevelType w:val="multilevel"/>
    <w:tmpl w:val="0B4840F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72A8C"/>
    <w:multiLevelType w:val="hybridMultilevel"/>
    <w:tmpl w:val="A9CA5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0392"/>
    <w:multiLevelType w:val="hybridMultilevel"/>
    <w:tmpl w:val="A878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630BF"/>
    <w:multiLevelType w:val="hybridMultilevel"/>
    <w:tmpl w:val="190074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3357B"/>
    <w:multiLevelType w:val="multilevel"/>
    <w:tmpl w:val="F97A4C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64871"/>
    <w:multiLevelType w:val="singleLevel"/>
    <w:tmpl w:val="900C8AB8"/>
    <w:lvl w:ilvl="0">
      <w:start w:val="28"/>
      <w:numFmt w:val="decimal"/>
      <w:lvlText w:val="%1."/>
      <w:legacy w:legacy="1" w:legacySpace="0" w:legacyIndent="317"/>
      <w:lvlJc w:val="left"/>
      <w:rPr>
        <w:rFonts w:ascii="Times New Roman" w:hAnsi="Times New Roman" w:hint="default"/>
      </w:rPr>
    </w:lvl>
  </w:abstractNum>
  <w:abstractNum w:abstractNumId="6" w15:restartNumberingAfterBreak="0">
    <w:nsid w:val="1AFB558C"/>
    <w:multiLevelType w:val="hybridMultilevel"/>
    <w:tmpl w:val="5F0A9714"/>
    <w:lvl w:ilvl="0" w:tplc="5C6CFA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C61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4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0D2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86FB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2E6E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4EA4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06FC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C3F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CF6488B"/>
    <w:multiLevelType w:val="multilevel"/>
    <w:tmpl w:val="A190A0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316C8C"/>
    <w:multiLevelType w:val="singleLevel"/>
    <w:tmpl w:val="265AAD86"/>
    <w:lvl w:ilvl="0">
      <w:start w:val="41"/>
      <w:numFmt w:val="decimal"/>
      <w:lvlText w:val="%1."/>
      <w:legacy w:legacy="1" w:legacySpace="0" w:legacyIndent="302"/>
      <w:lvlJc w:val="left"/>
      <w:rPr>
        <w:rFonts w:ascii="Times New Roman" w:hAnsi="Times New Roman" w:hint="default"/>
      </w:rPr>
    </w:lvl>
  </w:abstractNum>
  <w:abstractNum w:abstractNumId="9" w15:restartNumberingAfterBreak="0">
    <w:nsid w:val="1F0A6EE7"/>
    <w:multiLevelType w:val="singleLevel"/>
    <w:tmpl w:val="A2FE6CDC"/>
    <w:lvl w:ilvl="0">
      <w:start w:val="11"/>
      <w:numFmt w:val="decimal"/>
      <w:lvlText w:val="%1."/>
      <w:legacy w:legacy="1" w:legacySpace="0" w:legacyIndent="297"/>
      <w:lvlJc w:val="left"/>
      <w:rPr>
        <w:rFonts w:ascii="Times New Roman" w:hAnsi="Times New Roman" w:hint="default"/>
      </w:rPr>
    </w:lvl>
  </w:abstractNum>
  <w:abstractNum w:abstractNumId="10" w15:restartNumberingAfterBreak="0">
    <w:nsid w:val="20173D6A"/>
    <w:multiLevelType w:val="hybridMultilevel"/>
    <w:tmpl w:val="6F4C5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133D25"/>
    <w:multiLevelType w:val="hybridMultilevel"/>
    <w:tmpl w:val="14DEE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2B68AC"/>
    <w:multiLevelType w:val="multilevel"/>
    <w:tmpl w:val="D660CE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B15303"/>
    <w:multiLevelType w:val="multilevel"/>
    <w:tmpl w:val="A246BE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527DBC"/>
    <w:multiLevelType w:val="multilevel"/>
    <w:tmpl w:val="E570A0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ED30AB"/>
    <w:multiLevelType w:val="hybridMultilevel"/>
    <w:tmpl w:val="D08E7F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4376E"/>
    <w:multiLevelType w:val="hybridMultilevel"/>
    <w:tmpl w:val="8F726E52"/>
    <w:lvl w:ilvl="0" w:tplc="9A786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6863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EB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18A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78F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847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180E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9A4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01C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F0B544E"/>
    <w:multiLevelType w:val="singleLevel"/>
    <w:tmpl w:val="017E83E8"/>
    <w:lvl w:ilvl="0">
      <w:start w:val="46"/>
      <w:numFmt w:val="decimal"/>
      <w:lvlText w:val="%1.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18" w15:restartNumberingAfterBreak="0">
    <w:nsid w:val="42F44302"/>
    <w:multiLevelType w:val="multilevel"/>
    <w:tmpl w:val="D3C832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4A6646B"/>
    <w:multiLevelType w:val="multilevel"/>
    <w:tmpl w:val="481CA9B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A1C5C38"/>
    <w:multiLevelType w:val="hybridMultilevel"/>
    <w:tmpl w:val="A878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851E5"/>
    <w:multiLevelType w:val="multilevel"/>
    <w:tmpl w:val="ED3CA9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7A5F15"/>
    <w:multiLevelType w:val="multilevel"/>
    <w:tmpl w:val="C4CE95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482F38"/>
    <w:multiLevelType w:val="hybridMultilevel"/>
    <w:tmpl w:val="22A6A2A4"/>
    <w:lvl w:ilvl="0" w:tplc="3E0223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D5AFC"/>
    <w:multiLevelType w:val="singleLevel"/>
    <w:tmpl w:val="67884E6C"/>
    <w:lvl w:ilvl="0">
      <w:start w:val="2"/>
      <w:numFmt w:val="decimal"/>
      <w:lvlText w:val="%1)"/>
      <w:legacy w:legacy="1" w:legacySpace="0" w:legacyIndent="240"/>
      <w:lvlJc w:val="left"/>
      <w:rPr>
        <w:rFonts w:ascii="Times New Roman" w:hAnsi="Times New Roman" w:hint="default"/>
      </w:rPr>
    </w:lvl>
  </w:abstractNum>
  <w:abstractNum w:abstractNumId="25" w15:restartNumberingAfterBreak="0">
    <w:nsid w:val="62DA1F5C"/>
    <w:multiLevelType w:val="hybridMultilevel"/>
    <w:tmpl w:val="7D1C3948"/>
    <w:lvl w:ilvl="0" w:tplc="F3F46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F4F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7EC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CEC9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1E2C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32A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6A5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E24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546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B654F17"/>
    <w:multiLevelType w:val="multilevel"/>
    <w:tmpl w:val="E72E6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17584"/>
    <w:multiLevelType w:val="singleLevel"/>
    <w:tmpl w:val="2A4E5A94"/>
    <w:lvl w:ilvl="0">
      <w:start w:val="55"/>
      <w:numFmt w:val="decimal"/>
      <w:lvlText w:val="%1.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28" w15:restartNumberingAfterBreak="0">
    <w:nsid w:val="6E0929EF"/>
    <w:multiLevelType w:val="hybridMultilevel"/>
    <w:tmpl w:val="D0F24B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F43264E"/>
    <w:multiLevelType w:val="multilevel"/>
    <w:tmpl w:val="53508C9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4737D6"/>
    <w:multiLevelType w:val="hybridMultilevel"/>
    <w:tmpl w:val="8BF828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8454CFE"/>
    <w:multiLevelType w:val="hybridMultilevel"/>
    <w:tmpl w:val="32E03E16"/>
    <w:lvl w:ilvl="0" w:tplc="7CE8564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707B8"/>
    <w:multiLevelType w:val="singleLevel"/>
    <w:tmpl w:val="79A41BFE"/>
    <w:lvl w:ilvl="0">
      <w:start w:val="24"/>
      <w:numFmt w:val="decimal"/>
      <w:lvlText w:val="%1."/>
      <w:legacy w:legacy="1" w:legacySpace="0" w:legacyIndent="316"/>
      <w:lvlJc w:val="left"/>
      <w:rPr>
        <w:rFonts w:ascii="Times New Roman" w:hAnsi="Times New Roman" w:hint="default"/>
      </w:rPr>
    </w:lvl>
  </w:abstractNum>
  <w:num w:numId="1">
    <w:abstractNumId w:val="30"/>
  </w:num>
  <w:num w:numId="2">
    <w:abstractNumId w:val="28"/>
  </w:num>
  <w:num w:numId="3">
    <w:abstractNumId w:val="11"/>
  </w:num>
  <w:num w:numId="4">
    <w:abstractNumId w:val="20"/>
  </w:num>
  <w:num w:numId="5">
    <w:abstractNumId w:val="2"/>
  </w:num>
  <w:num w:numId="6">
    <w:abstractNumId w:val="23"/>
  </w:num>
  <w:num w:numId="7">
    <w:abstractNumId w:val="1"/>
  </w:num>
  <w:num w:numId="8">
    <w:abstractNumId w:val="15"/>
  </w:num>
  <w:num w:numId="9">
    <w:abstractNumId w:val="3"/>
  </w:num>
  <w:num w:numId="10">
    <w:abstractNumId w:val="10"/>
  </w:num>
  <w:num w:numId="11">
    <w:abstractNumId w:val="9"/>
  </w:num>
  <w:num w:numId="12">
    <w:abstractNumId w:val="9"/>
    <w:lvlOverride w:ilvl="0">
      <w:lvl w:ilvl="0">
        <w:start w:val="11"/>
        <w:numFmt w:val="decimal"/>
        <w:lvlText w:val="%1."/>
        <w:legacy w:legacy="1" w:legacySpace="0" w:legacyIndent="298"/>
        <w:lvlJc w:val="left"/>
        <w:rPr>
          <w:rFonts w:ascii="Times New Roman" w:hAnsi="Times New Roman" w:hint="default"/>
        </w:rPr>
      </w:lvl>
    </w:lvlOverride>
  </w:num>
  <w:num w:numId="13">
    <w:abstractNumId w:val="24"/>
  </w:num>
  <w:num w:numId="14">
    <w:abstractNumId w:val="32"/>
  </w:num>
  <w:num w:numId="15">
    <w:abstractNumId w:val="5"/>
  </w:num>
  <w:num w:numId="16">
    <w:abstractNumId w:val="8"/>
  </w:num>
  <w:num w:numId="17">
    <w:abstractNumId w:val="17"/>
  </w:num>
  <w:num w:numId="18">
    <w:abstractNumId w:val="27"/>
  </w:num>
  <w:num w:numId="19">
    <w:abstractNumId w:val="31"/>
  </w:num>
  <w:num w:numId="20">
    <w:abstractNumId w:val="25"/>
  </w:num>
  <w:num w:numId="21">
    <w:abstractNumId w:val="16"/>
  </w:num>
  <w:num w:numId="22">
    <w:abstractNumId w:val="6"/>
  </w:num>
  <w:num w:numId="23">
    <w:abstractNumId w:val="26"/>
  </w:num>
  <w:num w:numId="24">
    <w:abstractNumId w:val="22"/>
  </w:num>
  <w:num w:numId="25">
    <w:abstractNumId w:val="13"/>
  </w:num>
  <w:num w:numId="26">
    <w:abstractNumId w:val="18"/>
  </w:num>
  <w:num w:numId="27">
    <w:abstractNumId w:val="0"/>
  </w:num>
  <w:num w:numId="28">
    <w:abstractNumId w:val="7"/>
  </w:num>
  <w:num w:numId="29">
    <w:abstractNumId w:val="14"/>
  </w:num>
  <w:num w:numId="30">
    <w:abstractNumId w:val="21"/>
  </w:num>
  <w:num w:numId="31">
    <w:abstractNumId w:val="4"/>
  </w:num>
  <w:num w:numId="32">
    <w:abstractNumId w:val="29"/>
  </w:num>
  <w:num w:numId="33">
    <w:abstractNumId w:val="12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9F"/>
    <w:rsid w:val="004218B4"/>
    <w:rsid w:val="00496362"/>
    <w:rsid w:val="00650CDA"/>
    <w:rsid w:val="007540BD"/>
    <w:rsid w:val="00765180"/>
    <w:rsid w:val="0083449F"/>
    <w:rsid w:val="00862F5D"/>
    <w:rsid w:val="00882462"/>
    <w:rsid w:val="008A3751"/>
    <w:rsid w:val="00956820"/>
    <w:rsid w:val="00B573C3"/>
    <w:rsid w:val="00BE5AE0"/>
    <w:rsid w:val="00C361FE"/>
    <w:rsid w:val="00C54C9D"/>
    <w:rsid w:val="00D67E6F"/>
    <w:rsid w:val="00F47D6B"/>
    <w:rsid w:val="00F5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5C1B1"/>
  <w15:chartTrackingRefBased/>
  <w15:docId w15:val="{18995696-69CF-422D-9F6F-8AD3BF72A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E5AE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5A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E5AE0"/>
  </w:style>
  <w:style w:type="table" w:styleId="a3">
    <w:name w:val="Table Grid"/>
    <w:basedOn w:val="a1"/>
    <w:uiPriority w:val="59"/>
    <w:rsid w:val="00BE5A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E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E5AE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6">
    <w:name w:val="Текст выноски Знак"/>
    <w:basedOn w:val="a0"/>
    <w:link w:val="a7"/>
    <w:uiPriority w:val="99"/>
    <w:semiHidden/>
    <w:rsid w:val="00BE5AE0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unhideWhenUsed/>
    <w:rsid w:val="00BE5AE0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semiHidden/>
    <w:rsid w:val="00BE5AE0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BE5AE0"/>
    <w:rPr>
      <w:rFonts w:ascii="Cambria-Italic" w:hAnsi="Cambria-Italic" w:hint="default"/>
      <w:b w:val="0"/>
      <w:bCs w:val="0"/>
      <w:i/>
      <w:iCs/>
      <w:color w:val="000000"/>
      <w:sz w:val="22"/>
      <w:szCs w:val="22"/>
    </w:rPr>
  </w:style>
  <w:style w:type="character" w:styleId="a8">
    <w:name w:val="Hyperlink"/>
    <w:basedOn w:val="a0"/>
    <w:uiPriority w:val="99"/>
    <w:unhideWhenUsed/>
    <w:rsid w:val="00BE5AE0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BE5AE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E5AE0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BE5AE0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BE5AE0"/>
    <w:rPr>
      <w:rFonts w:eastAsiaTheme="minorEastAsia"/>
      <w:lang w:eastAsia="ru-RU"/>
    </w:rPr>
  </w:style>
  <w:style w:type="character" w:customStyle="1" w:styleId="fontstyle21">
    <w:name w:val="fontstyle21"/>
    <w:basedOn w:val="a0"/>
    <w:rsid w:val="00BE5AE0"/>
    <w:rPr>
      <w:rFonts w:ascii="Arial-BoldMT" w:hAnsi="Arial-BoldMT" w:hint="default"/>
      <w:b/>
      <w:bCs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a0"/>
    <w:rsid w:val="00BE5AE0"/>
    <w:rPr>
      <w:rFonts w:ascii="LugaBookC-Bold" w:hAnsi="LugaBookC-Bold" w:hint="default"/>
      <w:b/>
      <w:bCs/>
      <w:i w:val="0"/>
      <w:iCs w:val="0"/>
      <w:color w:val="949494"/>
      <w:sz w:val="22"/>
      <w:szCs w:val="22"/>
    </w:rPr>
  </w:style>
  <w:style w:type="paragraph" w:styleId="ad">
    <w:name w:val="footnote text"/>
    <w:basedOn w:val="a"/>
    <w:link w:val="ae"/>
    <w:uiPriority w:val="99"/>
    <w:semiHidden/>
    <w:unhideWhenUsed/>
    <w:rsid w:val="00BE5AE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BE5AE0"/>
    <w:rPr>
      <w:rFonts w:eastAsiaTheme="minorEastAsia"/>
      <w:sz w:val="20"/>
      <w:szCs w:val="20"/>
      <w:lang w:eastAsia="ru-RU"/>
    </w:rPr>
  </w:style>
  <w:style w:type="paragraph" w:customStyle="1" w:styleId="article-renderblock">
    <w:name w:val="article-render__block"/>
    <w:basedOn w:val="a"/>
    <w:rsid w:val="00BE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BE5A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BE5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BE5AE0"/>
    <w:pPr>
      <w:shd w:val="clear" w:color="auto" w:fill="FFFFFF"/>
      <w:spacing w:after="0" w:line="240" w:lineRule="auto"/>
      <w:jc w:val="center"/>
    </w:pPr>
    <w:rPr>
      <w:rFonts w:ascii="Times New Roman" w:eastAsia="Calibri" w:hAnsi="Times New Roman" w:cs="Times New Roman"/>
      <w:color w:val="000000"/>
      <w:spacing w:val="-2"/>
      <w:sz w:val="28"/>
      <w:szCs w:val="28"/>
      <w:lang w:eastAsia="ru-RU"/>
    </w:rPr>
  </w:style>
  <w:style w:type="character" w:customStyle="1" w:styleId="af0">
    <w:name w:val="Заголовок Знак"/>
    <w:basedOn w:val="a0"/>
    <w:link w:val="af"/>
    <w:rsid w:val="00BE5AE0"/>
    <w:rPr>
      <w:rFonts w:ascii="Times New Roman" w:eastAsia="Calibri" w:hAnsi="Times New Roman" w:cs="Times New Roman"/>
      <w:color w:val="000000"/>
      <w:spacing w:val="-2"/>
      <w:sz w:val="28"/>
      <w:szCs w:val="28"/>
      <w:shd w:val="clear" w:color="auto" w:fill="FFFFFF"/>
      <w:lang w:eastAsia="ru-RU"/>
    </w:rPr>
  </w:style>
  <w:style w:type="character" w:styleId="af1">
    <w:name w:val="annotation reference"/>
    <w:basedOn w:val="a0"/>
    <w:uiPriority w:val="99"/>
    <w:semiHidden/>
    <w:unhideWhenUsed/>
    <w:rsid w:val="00BE5AE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BE5AE0"/>
    <w:pPr>
      <w:spacing w:after="20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BE5AE0"/>
    <w:rPr>
      <w:rFonts w:eastAsiaTheme="minorEastAsia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E5AE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BE5AE0"/>
    <w:rPr>
      <w:rFonts w:eastAsiaTheme="minorEastAsia"/>
      <w:b/>
      <w:bCs/>
      <w:sz w:val="20"/>
      <w:szCs w:val="20"/>
      <w:lang w:eastAsia="ru-RU"/>
    </w:rPr>
  </w:style>
  <w:style w:type="paragraph" w:styleId="af6">
    <w:name w:val="Subtitle"/>
    <w:basedOn w:val="a"/>
    <w:next w:val="a"/>
    <w:link w:val="af7"/>
    <w:uiPriority w:val="11"/>
    <w:qFormat/>
    <w:rsid w:val="00BE5AE0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BE5AE0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c18">
    <w:name w:val="c18"/>
    <w:basedOn w:val="a"/>
    <w:rsid w:val="00BE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E5AE0"/>
  </w:style>
  <w:style w:type="paragraph" w:customStyle="1" w:styleId="c25">
    <w:name w:val="c25"/>
    <w:basedOn w:val="a"/>
    <w:rsid w:val="00BE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yperlink" Target="https://ru.wikipedia.org/wiki/%D0%A4%D1%80%D0%B0%D0%BD%D1%86%D0%B8%D1%8F" TargetMode="Externa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chart" Target="charts/chart1.xml"/><Relationship Id="rId12" Type="http://schemas.openxmlformats.org/officeDocument/2006/relationships/hyperlink" Target="https://ru.wikipedia.org/wiki/XX_%D0%B2%D0%B5%D0%BA" TargetMode="External"/><Relationship Id="rId17" Type="http://schemas.openxmlformats.org/officeDocument/2006/relationships/image" Target="media/image4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u.wikipedia.org/wiki/XIX_%D0%B2%D0%B5%D0%BA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9.jpeg"/><Relationship Id="rId10" Type="http://schemas.openxmlformats.org/officeDocument/2006/relationships/hyperlink" Target="https://ru.wikipedia.org/wiki/%D0%98%D1%81%D0%BA%D1%83%D1%81%D1%81%D1%82%D0%B2%D0%BE" TargetMode="Externa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festival.1september.ru/articles/571297/pril9.doc" TargetMode="External"/><Relationship Id="rId14" Type="http://schemas.openxmlformats.org/officeDocument/2006/relationships/image" Target="media/image1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a\Desktop\&#1051;&#1080;&#1089;&#1090;%20Microsoft%20Office%20Excel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a\Desktop\&#1087;&#1085;&#1087;&#1086;\&#1076;&#1080;&#1072;&#1075;&#1088;&#1072;&#1084;&#1084;&#1072;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Natalia\Desktop\&#1051;&#1080;&#1089;&#1090;%20Microsoft%20Office%20Excel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/>
              <a:t>Диагностика внутренней мотивации учебной деятельности учащихся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Лист1!$B$4:$B$5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Лист1!$B$6:$B$8</c:f>
              <c:numCache>
                <c:formatCode>0%</c:formatCode>
                <c:ptCount val="3"/>
                <c:pt idx="0">
                  <c:v>0.43000000000000038</c:v>
                </c:pt>
                <c:pt idx="1">
                  <c:v>0.49000000000000032</c:v>
                </c:pt>
                <c:pt idx="2">
                  <c:v>8.0000000000000168E-2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56-4FDE-BDE0-62F107FFA8B3}"/>
            </c:ext>
          </c:extLst>
        </c:ser>
        <c:ser>
          <c:idx val="1"/>
          <c:order val="1"/>
          <c:tx>
            <c:strRef>
              <c:f>Лист1!$C$4:$C$5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Лист1!$C$6:$C$8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5F56-4FDE-BDE0-62F107FFA8B3}"/>
            </c:ext>
          </c:extLst>
        </c:ser>
        <c:ser>
          <c:idx val="2"/>
          <c:order val="2"/>
          <c:tx>
            <c:strRef>
              <c:f>Лист1!$D$4:$D$5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Лист1!$D$6:$D$8</c:f>
              <c:numCache>
                <c:formatCode>0%</c:formatCode>
                <c:ptCount val="3"/>
                <c:pt idx="0">
                  <c:v>0.18000000000000024</c:v>
                </c:pt>
                <c:pt idx="1">
                  <c:v>0.56000000000000005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56-4FDE-BDE0-62F107FFA8B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360249792"/>
        <c:axId val="360250184"/>
        <c:axId val="0"/>
      </c:bar3DChart>
      <c:catAx>
        <c:axId val="360249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60250184"/>
        <c:crosses val="autoZero"/>
        <c:auto val="1"/>
        <c:lblAlgn val="ctr"/>
        <c:lblOffset val="100"/>
        <c:noMultiLvlLbl val="0"/>
      </c:catAx>
      <c:valAx>
        <c:axId val="360250184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360249792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600"/>
              <a:t>Уровень</a:t>
            </a:r>
            <a:r>
              <a:rPr lang="ru-RU" sz="1600" baseline="0"/>
              <a:t> творческих способностей учащихся</a:t>
            </a:r>
            <a:endParaRPr lang="ru-RU" sz="1600"/>
          </a:p>
        </c:rich>
      </c:tx>
      <c:layout/>
      <c:overlay val="0"/>
    </c:title>
    <c:autoTitleDeleted val="0"/>
    <c:view3D>
      <c:rotX val="15"/>
      <c:rotY val="2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Лист1!$B$5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Лист1!$C$3:$F$4</c:f>
              <c:strCache>
                <c:ptCount val="4"/>
                <c:pt idx="0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Лист1!$C$5:$F$5</c:f>
              <c:numCache>
                <c:formatCode>General</c:formatCode>
                <c:ptCount val="4"/>
                <c:pt idx="0" formatCode="0%">
                  <c:v>0.42000000000000032</c:v>
                </c:pt>
                <c:pt idx="3" formatCode="0%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07E-46AB-AE36-98D9F6A7BBEF}"/>
            </c:ext>
          </c:extLst>
        </c:ser>
        <c:ser>
          <c:idx val="1"/>
          <c:order val="1"/>
          <c:tx>
            <c:strRef>
              <c:f>Лист1!$B$6</c:f>
              <c:strCache>
                <c:ptCount val="1"/>
                <c:pt idx="0">
                  <c:v>Средний 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Лист1!$C$3:$F$4</c:f>
              <c:strCache>
                <c:ptCount val="4"/>
                <c:pt idx="0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Лист1!$C$6:$F$6</c:f>
              <c:numCache>
                <c:formatCode>General</c:formatCode>
                <c:ptCount val="4"/>
                <c:pt idx="0" formatCode="0%">
                  <c:v>0.47000000000000008</c:v>
                </c:pt>
                <c:pt idx="3" formatCode="0%">
                  <c:v>0.55000000000000004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07E-46AB-AE36-98D9F6A7BBEF}"/>
            </c:ext>
          </c:extLst>
        </c:ser>
        <c:ser>
          <c:idx val="2"/>
          <c:order val="2"/>
          <c:tx>
            <c:strRef>
              <c:f>Лист1!$B$7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dLbls>
            <c:dLbl>
              <c:idx val="3"/>
              <c:layout>
                <c:manualLayout>
                  <c:x val="3.888888888888899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07E-46AB-AE36-98D9F6A7BBE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Лист1!$C$3:$F$4</c:f>
              <c:strCache>
                <c:ptCount val="4"/>
                <c:pt idx="0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Лист1!$C$7:$F$7</c:f>
              <c:numCache>
                <c:formatCode>General</c:formatCode>
                <c:ptCount val="4"/>
                <c:pt idx="0" formatCode="0%">
                  <c:v>7.0000000000000021E-2</c:v>
                </c:pt>
                <c:pt idx="3" formatCode="0%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07E-46AB-AE36-98D9F6A7BBE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360248224"/>
        <c:axId val="360246656"/>
        <c:axId val="350124368"/>
      </c:bar3DChart>
      <c:catAx>
        <c:axId val="3602482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60246656"/>
        <c:crosses val="autoZero"/>
        <c:auto val="1"/>
        <c:lblAlgn val="ctr"/>
        <c:lblOffset val="100"/>
        <c:noMultiLvlLbl val="0"/>
      </c:catAx>
      <c:valAx>
        <c:axId val="36024665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one"/>
        <c:crossAx val="360248224"/>
        <c:crosses val="autoZero"/>
        <c:crossBetween val="between"/>
      </c:valAx>
      <c:serAx>
        <c:axId val="350124368"/>
        <c:scaling>
          <c:orientation val="minMax"/>
        </c:scaling>
        <c:delete val="1"/>
        <c:axPos val="b"/>
        <c:majorTickMark val="none"/>
        <c:minorTickMark val="none"/>
        <c:tickLblPos val="none"/>
        <c:crossAx val="360246656"/>
        <c:crosses val="autoZero"/>
      </c:serAx>
    </c:plotArea>
    <c:legend>
      <c:legendPos val="t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/>
              <a:t>Диагностика внутренней мотивации учебной деятельности учащихся</a:t>
            </a:r>
          </a:p>
        </c:rich>
      </c:tx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Лист1!$B$4:$B$5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Лист1!$B$6:$B$8</c:f>
              <c:numCache>
                <c:formatCode>0%</c:formatCode>
                <c:ptCount val="3"/>
                <c:pt idx="0">
                  <c:v>0.43000000000000038</c:v>
                </c:pt>
                <c:pt idx="1">
                  <c:v>0.49000000000000032</c:v>
                </c:pt>
                <c:pt idx="2">
                  <c:v>8.0000000000000043E-2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3-4441-8071-1153C054A82A}"/>
            </c:ext>
          </c:extLst>
        </c:ser>
        <c:ser>
          <c:idx val="1"/>
          <c:order val="1"/>
          <c:tx>
            <c:strRef>
              <c:f>Лист1!$C$4:$C$5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Лист1!$C$6:$C$8</c:f>
              <c:numCache>
                <c:formatCode>General</c:formatCode>
                <c:ptCount val="3"/>
              </c:numCache>
            </c:numRef>
          </c:val>
          <c:extLst>
            <c:ext xmlns:c16="http://schemas.microsoft.com/office/drawing/2014/chart" uri="{C3380CC4-5D6E-409C-BE32-E72D297353CC}">
              <c16:uniqueId val="{00000001-AC03-4441-8071-1153C054A82A}"/>
            </c:ext>
          </c:extLst>
        </c:ser>
        <c:ser>
          <c:idx val="2"/>
          <c:order val="2"/>
          <c:tx>
            <c:strRef>
              <c:f>Лист1!$D$4:$D$5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Лист1!$A$6:$A$8</c:f>
              <c:strCache>
                <c:ptCount val="3"/>
                <c:pt idx="0">
                  <c:v>Низкий 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Лист1!$D$6:$D$8</c:f>
              <c:numCache>
                <c:formatCode>0%</c:formatCode>
                <c:ptCount val="3"/>
                <c:pt idx="0">
                  <c:v>0.18000000000000024</c:v>
                </c:pt>
                <c:pt idx="1">
                  <c:v>0.56000000000000005</c:v>
                </c:pt>
                <c:pt idx="2">
                  <c:v>0.14000000000000001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03-4441-8071-1153C054A82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5"/>
        <c:gapDepth val="95"/>
        <c:shape val="cylinder"/>
        <c:axId val="360247048"/>
        <c:axId val="360248616"/>
        <c:axId val="0"/>
      </c:bar3DChart>
      <c:catAx>
        <c:axId val="3602470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360248616"/>
        <c:crosses val="autoZero"/>
        <c:auto val="1"/>
        <c:lblAlgn val="ctr"/>
        <c:lblOffset val="100"/>
        <c:noMultiLvlLbl val="0"/>
      </c:catAx>
      <c:valAx>
        <c:axId val="36024861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360247048"/>
        <c:crosses val="autoZero"/>
        <c:crossBetween val="between"/>
      </c:valAx>
    </c:plotArea>
    <c:legend>
      <c:legendPos val="t"/>
      <c:legendEntry>
        <c:idx val="1"/>
        <c:delete val="1"/>
      </c:legendEntry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29</Pages>
  <Words>8949</Words>
  <Characters>51010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6</cp:revision>
  <cp:lastPrinted>2020-05-07T07:05:00Z</cp:lastPrinted>
  <dcterms:created xsi:type="dcterms:W3CDTF">2020-05-07T06:58:00Z</dcterms:created>
  <dcterms:modified xsi:type="dcterms:W3CDTF">2020-05-11T19:39:00Z</dcterms:modified>
</cp:coreProperties>
</file>